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jpeg" ContentType="image/jpeg"/>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D17" w:rsidRPr="006A7D17" w:rsidRDefault="006A7D17" w:rsidP="006A7D17">
      <w:pPr>
        <w:spacing w:after="0" w:line="240" w:lineRule="auto"/>
        <w:jc w:val="center"/>
        <w:rPr>
          <w:rFonts w:ascii="Times New Roman" w:hAnsi="Times New Roman" w:cs="Times New Roman"/>
          <w:sz w:val="28"/>
          <w:szCs w:val="28"/>
          <w:lang w:eastAsia="ru-RU"/>
        </w:rPr>
      </w:pPr>
      <w:r w:rsidRPr="006A7D17">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2788920</wp:posOffset>
            </wp:positionH>
            <wp:positionV relativeFrom="paragraph">
              <wp:posOffset>-52705</wp:posOffset>
            </wp:positionV>
            <wp:extent cx="466725" cy="552450"/>
            <wp:effectExtent l="19050" t="0" r="9525" b="0"/>
            <wp:wrapSquare wrapText="lef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6725" cy="552450"/>
                    </a:xfrm>
                    <a:prstGeom prst="rect">
                      <a:avLst/>
                    </a:prstGeom>
                    <a:noFill/>
                    <a:ln w="9525">
                      <a:noFill/>
                      <a:miter lim="800000"/>
                      <a:headEnd/>
                      <a:tailEnd/>
                    </a:ln>
                  </pic:spPr>
                </pic:pic>
              </a:graphicData>
            </a:graphic>
          </wp:anchor>
        </w:drawing>
      </w:r>
    </w:p>
    <w:p w:rsidR="006A7D17" w:rsidRPr="006A7D17" w:rsidRDefault="006A7D17" w:rsidP="006A7D17">
      <w:pPr>
        <w:spacing w:after="0" w:line="240" w:lineRule="auto"/>
        <w:jc w:val="center"/>
        <w:rPr>
          <w:rFonts w:ascii="Times New Roman" w:hAnsi="Times New Roman" w:cs="Times New Roman"/>
          <w:sz w:val="28"/>
          <w:szCs w:val="28"/>
          <w:lang w:eastAsia="ru-RU"/>
        </w:rPr>
      </w:pPr>
    </w:p>
    <w:p w:rsidR="006A7D17" w:rsidRPr="006A7D17" w:rsidRDefault="006A7D17" w:rsidP="006A7D17">
      <w:pPr>
        <w:spacing w:after="0" w:line="240" w:lineRule="auto"/>
        <w:jc w:val="center"/>
        <w:rPr>
          <w:rFonts w:ascii="Times New Roman" w:hAnsi="Times New Roman" w:cs="Times New Roman"/>
          <w:sz w:val="28"/>
          <w:szCs w:val="28"/>
          <w:lang w:eastAsia="ru-RU"/>
        </w:rPr>
      </w:pPr>
    </w:p>
    <w:p w:rsidR="006A7D17" w:rsidRPr="006A7D17" w:rsidRDefault="006A7D17" w:rsidP="006A7D17">
      <w:pPr>
        <w:spacing w:after="0" w:line="240" w:lineRule="auto"/>
        <w:jc w:val="center"/>
        <w:rPr>
          <w:rFonts w:ascii="Times New Roman" w:hAnsi="Times New Roman" w:cs="Times New Roman"/>
          <w:sz w:val="28"/>
          <w:szCs w:val="28"/>
          <w:lang w:eastAsia="ru-RU"/>
        </w:rPr>
      </w:pPr>
      <w:r w:rsidRPr="006A7D17">
        <w:rPr>
          <w:rFonts w:ascii="Times New Roman" w:hAnsi="Times New Roman" w:cs="Times New Roman"/>
          <w:sz w:val="28"/>
          <w:szCs w:val="28"/>
          <w:lang w:eastAsia="ru-RU"/>
        </w:rPr>
        <w:t>АДМИНИСТРАЦИЯ ГОРОДА НЕВИННОМЫССКА</w:t>
      </w:r>
    </w:p>
    <w:p w:rsidR="006A7D17" w:rsidRPr="006A7D17" w:rsidRDefault="006A7D17" w:rsidP="006A7D17">
      <w:pPr>
        <w:spacing w:after="0" w:line="240" w:lineRule="auto"/>
        <w:jc w:val="center"/>
        <w:rPr>
          <w:rFonts w:ascii="Times New Roman" w:hAnsi="Times New Roman" w:cs="Times New Roman"/>
          <w:sz w:val="28"/>
          <w:szCs w:val="28"/>
          <w:lang w:eastAsia="ru-RU"/>
        </w:rPr>
      </w:pPr>
      <w:r w:rsidRPr="006A7D17">
        <w:rPr>
          <w:rFonts w:ascii="Times New Roman" w:hAnsi="Times New Roman" w:cs="Times New Roman"/>
          <w:sz w:val="28"/>
          <w:szCs w:val="28"/>
          <w:lang w:eastAsia="ru-RU"/>
        </w:rPr>
        <w:t>СТАВРОПОЛЬСКОГО КРАЯ</w:t>
      </w:r>
    </w:p>
    <w:p w:rsidR="006A7D17" w:rsidRPr="006A7D17" w:rsidRDefault="006A7D17" w:rsidP="006A7D17">
      <w:pPr>
        <w:spacing w:after="0" w:line="240" w:lineRule="auto"/>
        <w:jc w:val="center"/>
        <w:rPr>
          <w:rFonts w:ascii="Times New Roman" w:hAnsi="Times New Roman" w:cs="Times New Roman"/>
          <w:sz w:val="28"/>
          <w:szCs w:val="28"/>
          <w:lang w:eastAsia="ru-RU"/>
        </w:rPr>
      </w:pPr>
    </w:p>
    <w:p w:rsidR="006A7D17" w:rsidRPr="006A7D17" w:rsidRDefault="006A7D17" w:rsidP="006A7D17">
      <w:pPr>
        <w:spacing w:after="0" w:line="240" w:lineRule="auto"/>
        <w:jc w:val="center"/>
        <w:rPr>
          <w:rFonts w:ascii="Times New Roman" w:hAnsi="Times New Roman" w:cs="Times New Roman"/>
          <w:sz w:val="28"/>
          <w:szCs w:val="28"/>
          <w:lang w:eastAsia="ru-RU"/>
        </w:rPr>
      </w:pPr>
      <w:r w:rsidRPr="006A7D17">
        <w:rPr>
          <w:rFonts w:ascii="Times New Roman" w:hAnsi="Times New Roman" w:cs="Times New Roman"/>
          <w:sz w:val="28"/>
          <w:szCs w:val="28"/>
          <w:lang w:eastAsia="ru-RU"/>
        </w:rPr>
        <w:t>ПОСТАНОВЛЕНИЕ</w:t>
      </w:r>
    </w:p>
    <w:p w:rsidR="006A7D17" w:rsidRPr="006A7D17" w:rsidRDefault="006A7D17" w:rsidP="006A7D17">
      <w:pPr>
        <w:spacing w:after="0" w:line="240" w:lineRule="auto"/>
        <w:jc w:val="center"/>
        <w:rPr>
          <w:rFonts w:ascii="Times New Roman" w:hAnsi="Times New Roman" w:cs="Times New Roman"/>
          <w:sz w:val="28"/>
          <w:szCs w:val="28"/>
          <w:lang w:eastAsia="ru-RU"/>
        </w:rPr>
      </w:pPr>
    </w:p>
    <w:p w:rsidR="006A7D17" w:rsidRPr="006A7D17" w:rsidRDefault="006A7D17" w:rsidP="006A7D17">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15</w:t>
      </w:r>
      <w:r w:rsidRPr="006A7D17">
        <w:rPr>
          <w:rFonts w:ascii="Times New Roman" w:hAnsi="Times New Roman" w:cs="Times New Roman"/>
          <w:sz w:val="28"/>
          <w:szCs w:val="28"/>
          <w:lang w:eastAsia="ru-RU"/>
        </w:rPr>
        <w:t xml:space="preserve">.11.2017                                                                                                     № </w:t>
      </w:r>
      <w:r w:rsidR="00EB10A9">
        <w:rPr>
          <w:rFonts w:ascii="Times New Roman" w:hAnsi="Times New Roman" w:cs="Times New Roman"/>
          <w:sz w:val="28"/>
          <w:szCs w:val="28"/>
          <w:lang w:eastAsia="ru-RU"/>
        </w:rPr>
        <w:t>2590</w:t>
      </w:r>
    </w:p>
    <w:p w:rsidR="006A7D17" w:rsidRPr="006A7D17" w:rsidRDefault="006A7D17" w:rsidP="006A7D17">
      <w:pPr>
        <w:spacing w:after="0" w:line="240" w:lineRule="auto"/>
        <w:jc w:val="center"/>
        <w:rPr>
          <w:rFonts w:ascii="Times New Roman" w:hAnsi="Times New Roman" w:cs="Times New Roman"/>
          <w:sz w:val="28"/>
          <w:szCs w:val="28"/>
          <w:lang w:eastAsia="ru-RU"/>
        </w:rPr>
      </w:pPr>
    </w:p>
    <w:p w:rsidR="006A7D17" w:rsidRDefault="006A7D17" w:rsidP="006A7D17">
      <w:pPr>
        <w:spacing w:after="0" w:line="240" w:lineRule="auto"/>
        <w:jc w:val="center"/>
        <w:rPr>
          <w:rFonts w:ascii="Times New Roman" w:hAnsi="Times New Roman" w:cs="Times New Roman"/>
          <w:sz w:val="28"/>
          <w:szCs w:val="28"/>
          <w:lang w:eastAsia="ru-RU"/>
        </w:rPr>
      </w:pPr>
      <w:r w:rsidRPr="006A7D17">
        <w:rPr>
          <w:rFonts w:ascii="Times New Roman" w:hAnsi="Times New Roman" w:cs="Times New Roman"/>
          <w:sz w:val="28"/>
          <w:szCs w:val="28"/>
          <w:lang w:eastAsia="ru-RU"/>
        </w:rPr>
        <w:t>Невинномысск</w:t>
      </w:r>
    </w:p>
    <w:p w:rsidR="006A7D17" w:rsidRPr="006A7D17" w:rsidRDefault="006A7D17" w:rsidP="006A7D17">
      <w:pPr>
        <w:spacing w:after="0" w:line="240" w:lineRule="auto"/>
        <w:jc w:val="center"/>
        <w:rPr>
          <w:rFonts w:ascii="Times New Roman" w:hAnsi="Times New Roman" w:cs="Times New Roman"/>
          <w:sz w:val="28"/>
          <w:szCs w:val="28"/>
          <w:lang w:eastAsia="ru-RU"/>
        </w:rPr>
      </w:pPr>
    </w:p>
    <w:p w:rsidR="00392F5E" w:rsidRPr="00C664EF" w:rsidRDefault="00392F5E" w:rsidP="006A7D17">
      <w:pPr>
        <w:spacing w:after="0" w:line="240" w:lineRule="exact"/>
        <w:jc w:val="center"/>
        <w:rPr>
          <w:rFonts w:ascii="Times New Roman" w:hAnsi="Times New Roman" w:cs="Times New Roman"/>
          <w:sz w:val="28"/>
          <w:szCs w:val="28"/>
        </w:rPr>
      </w:pPr>
      <w:r w:rsidRPr="00C664EF">
        <w:rPr>
          <w:rFonts w:ascii="Times New Roman" w:hAnsi="Times New Roman" w:cs="Times New Roman"/>
          <w:sz w:val="28"/>
          <w:szCs w:val="28"/>
        </w:rPr>
        <w:t>О размещени</w:t>
      </w:r>
      <w:r w:rsidR="006541E4" w:rsidRPr="00C664EF">
        <w:rPr>
          <w:rFonts w:ascii="Times New Roman" w:hAnsi="Times New Roman" w:cs="Times New Roman"/>
          <w:sz w:val="28"/>
          <w:szCs w:val="28"/>
        </w:rPr>
        <w:t>и</w:t>
      </w:r>
      <w:r w:rsidRPr="00C664EF">
        <w:rPr>
          <w:rFonts w:ascii="Times New Roman" w:hAnsi="Times New Roman" w:cs="Times New Roman"/>
          <w:sz w:val="28"/>
          <w:szCs w:val="28"/>
        </w:rPr>
        <w:t xml:space="preserve"> нестационарных торговых объектов </w:t>
      </w:r>
      <w:r w:rsidR="007D470A" w:rsidRPr="00C664EF">
        <w:rPr>
          <w:rFonts w:ascii="Times New Roman" w:hAnsi="Times New Roman" w:cs="Times New Roman"/>
          <w:sz w:val="28"/>
          <w:szCs w:val="28"/>
        </w:rPr>
        <w:t>(нестационарных объектов по предоставлению услуг) на территории</w:t>
      </w:r>
      <w:r w:rsidRPr="00C664EF">
        <w:rPr>
          <w:rFonts w:ascii="Times New Roman" w:hAnsi="Times New Roman" w:cs="Times New Roman"/>
          <w:sz w:val="28"/>
          <w:szCs w:val="28"/>
        </w:rPr>
        <w:t xml:space="preserve"> города Невинномысска</w:t>
      </w:r>
    </w:p>
    <w:p w:rsidR="0071523A" w:rsidRPr="00C664EF" w:rsidRDefault="0071523A" w:rsidP="00B01062">
      <w:pPr>
        <w:spacing w:after="0" w:line="240" w:lineRule="auto"/>
        <w:jc w:val="both"/>
        <w:rPr>
          <w:rFonts w:ascii="Times New Roman" w:hAnsi="Times New Roman" w:cs="Times New Roman"/>
          <w:sz w:val="28"/>
          <w:szCs w:val="28"/>
        </w:rPr>
      </w:pPr>
    </w:p>
    <w:p w:rsidR="0071523A" w:rsidRPr="00C664EF" w:rsidRDefault="0071523A" w:rsidP="00B01062">
      <w:pPr>
        <w:spacing w:after="0" w:line="240" w:lineRule="auto"/>
        <w:jc w:val="both"/>
        <w:rPr>
          <w:rFonts w:ascii="Times New Roman" w:hAnsi="Times New Roman" w:cs="Times New Roman"/>
          <w:sz w:val="28"/>
          <w:szCs w:val="28"/>
        </w:rPr>
      </w:pPr>
    </w:p>
    <w:p w:rsidR="00E940EB" w:rsidRPr="00B969F1" w:rsidRDefault="00E940EB" w:rsidP="00B01062">
      <w:pPr>
        <w:autoSpaceDE w:val="0"/>
        <w:autoSpaceDN w:val="0"/>
        <w:adjustRightInd w:val="0"/>
        <w:spacing w:after="0" w:line="240" w:lineRule="auto"/>
        <w:ind w:firstLine="709"/>
        <w:jc w:val="both"/>
        <w:rPr>
          <w:rFonts w:ascii="Times New Roman" w:hAnsi="Times New Roman" w:cs="Times New Roman"/>
          <w:spacing w:val="20"/>
          <w:sz w:val="28"/>
          <w:szCs w:val="28"/>
        </w:rPr>
      </w:pPr>
      <w:proofErr w:type="gramStart"/>
      <w:r w:rsidRPr="00C664EF">
        <w:rPr>
          <w:rFonts w:ascii="Times New Roman" w:hAnsi="Times New Roman" w:cs="Times New Roman"/>
          <w:sz w:val="28"/>
          <w:szCs w:val="28"/>
        </w:rPr>
        <w:t xml:space="preserve">В соответствии с Гражданским </w:t>
      </w:r>
      <w:hyperlink r:id="rId9" w:history="1">
        <w:r w:rsidRPr="00C664EF">
          <w:rPr>
            <w:rFonts w:ascii="Times New Roman" w:hAnsi="Times New Roman" w:cs="Times New Roman"/>
            <w:sz w:val="28"/>
            <w:szCs w:val="28"/>
          </w:rPr>
          <w:t>кодексом</w:t>
        </w:r>
      </w:hyperlink>
      <w:r w:rsidRPr="00C664EF">
        <w:rPr>
          <w:rFonts w:ascii="Times New Roman" w:hAnsi="Times New Roman" w:cs="Times New Roman"/>
          <w:sz w:val="28"/>
          <w:szCs w:val="28"/>
        </w:rPr>
        <w:t xml:space="preserve"> Российской Федерации, федеральными законами от 28 декабря 2009 г. </w:t>
      </w:r>
      <w:hyperlink r:id="rId10" w:history="1">
        <w:r w:rsidRPr="00C664EF">
          <w:rPr>
            <w:rFonts w:ascii="Times New Roman" w:hAnsi="Times New Roman" w:cs="Times New Roman"/>
            <w:sz w:val="28"/>
            <w:szCs w:val="28"/>
          </w:rPr>
          <w:t>№ 381-ФЗ</w:t>
        </w:r>
      </w:hyperlink>
      <w:r w:rsidRPr="00C664EF">
        <w:rPr>
          <w:rFonts w:ascii="Times New Roman" w:hAnsi="Times New Roman" w:cs="Times New Roman"/>
          <w:sz w:val="28"/>
          <w:szCs w:val="28"/>
        </w:rPr>
        <w:t xml:space="preserve"> «Об основах государственного регулирования торговой деятельности в Российской Федерации», от 26 июля 2006 г. </w:t>
      </w:r>
      <w:hyperlink r:id="rId11" w:history="1">
        <w:r w:rsidRPr="00C664EF">
          <w:rPr>
            <w:rFonts w:ascii="Times New Roman" w:hAnsi="Times New Roman" w:cs="Times New Roman"/>
            <w:sz w:val="28"/>
            <w:szCs w:val="28"/>
          </w:rPr>
          <w:t>№ 135-ФЗ</w:t>
        </w:r>
      </w:hyperlink>
      <w:r w:rsidRPr="00C664EF">
        <w:rPr>
          <w:rFonts w:ascii="Times New Roman" w:hAnsi="Times New Roman" w:cs="Times New Roman"/>
          <w:sz w:val="28"/>
          <w:szCs w:val="28"/>
        </w:rPr>
        <w:t xml:space="preserve"> «О защите конкуренции», от </w:t>
      </w:r>
      <w:r w:rsidR="00677BD3">
        <w:rPr>
          <w:rFonts w:ascii="Times New Roman" w:hAnsi="Times New Roman" w:cs="Times New Roman"/>
          <w:sz w:val="28"/>
          <w:szCs w:val="28"/>
        </w:rPr>
        <w:t xml:space="preserve">               </w:t>
      </w:r>
      <w:r w:rsidRPr="00C664EF">
        <w:rPr>
          <w:rFonts w:ascii="Times New Roman" w:hAnsi="Times New Roman" w:cs="Times New Roman"/>
          <w:sz w:val="28"/>
          <w:szCs w:val="28"/>
        </w:rPr>
        <w:t xml:space="preserve">06 октября 2003 г. </w:t>
      </w:r>
      <w:hyperlink r:id="rId12" w:history="1">
        <w:r w:rsidRPr="00C664EF">
          <w:rPr>
            <w:rFonts w:ascii="Times New Roman" w:hAnsi="Times New Roman" w:cs="Times New Roman"/>
            <w:sz w:val="28"/>
            <w:szCs w:val="28"/>
          </w:rPr>
          <w:t>№ 131-ФЗ</w:t>
        </w:r>
      </w:hyperlink>
      <w:r w:rsidRPr="00C664EF">
        <w:rPr>
          <w:rFonts w:ascii="Times New Roman" w:hAnsi="Times New Roman" w:cs="Times New Roman"/>
          <w:sz w:val="28"/>
          <w:szCs w:val="28"/>
        </w:rPr>
        <w:t xml:space="preserve"> «Об общих принципах организации местного самоуправления в Российской Федерации», </w:t>
      </w:r>
      <w:hyperlink r:id="rId13" w:history="1">
        <w:r w:rsidRPr="00C664EF">
          <w:rPr>
            <w:rFonts w:ascii="Times New Roman" w:hAnsi="Times New Roman" w:cs="Times New Roman"/>
            <w:sz w:val="28"/>
            <w:szCs w:val="28"/>
          </w:rPr>
          <w:t>Порядком</w:t>
        </w:r>
      </w:hyperlink>
      <w:r w:rsidRPr="00C664EF">
        <w:rPr>
          <w:rFonts w:ascii="Times New Roman" w:hAnsi="Times New Roman" w:cs="Times New Roman"/>
          <w:sz w:val="28"/>
          <w:szCs w:val="28"/>
        </w:rPr>
        <w:t xml:space="preserve"> разработки и утверждения схемы размещения нестационарных торговых объектов органами самоуправления муниципальных</w:t>
      </w:r>
      <w:proofErr w:type="gramEnd"/>
      <w:r w:rsidRPr="00C664EF">
        <w:rPr>
          <w:rFonts w:ascii="Times New Roman" w:hAnsi="Times New Roman" w:cs="Times New Roman"/>
          <w:sz w:val="28"/>
          <w:szCs w:val="28"/>
        </w:rPr>
        <w:t xml:space="preserve"> </w:t>
      </w:r>
      <w:proofErr w:type="gramStart"/>
      <w:r w:rsidRPr="00C664EF">
        <w:rPr>
          <w:rFonts w:ascii="Times New Roman" w:hAnsi="Times New Roman" w:cs="Times New Roman"/>
          <w:sz w:val="28"/>
          <w:szCs w:val="28"/>
        </w:rPr>
        <w:t xml:space="preserve">образований Ставропольского края, утвержденным приказом комитета Ставропольского края по пищевой и перерабатывающей промышленности, торговле и лицензированию от </w:t>
      </w:r>
      <w:r w:rsidR="00677BD3">
        <w:rPr>
          <w:rFonts w:ascii="Times New Roman" w:hAnsi="Times New Roman" w:cs="Times New Roman"/>
          <w:sz w:val="28"/>
          <w:szCs w:val="28"/>
        </w:rPr>
        <w:t xml:space="preserve">               </w:t>
      </w:r>
      <w:r w:rsidRPr="00C664EF">
        <w:rPr>
          <w:rFonts w:ascii="Times New Roman" w:hAnsi="Times New Roman" w:cs="Times New Roman"/>
          <w:sz w:val="28"/>
          <w:szCs w:val="28"/>
        </w:rPr>
        <w:t>01 июля 2010 г. № 87-о/</w:t>
      </w:r>
      <w:proofErr w:type="spellStart"/>
      <w:r w:rsidRPr="00C664EF">
        <w:rPr>
          <w:rFonts w:ascii="Times New Roman" w:hAnsi="Times New Roman" w:cs="Times New Roman"/>
          <w:sz w:val="28"/>
          <w:szCs w:val="28"/>
        </w:rPr>
        <w:t>д</w:t>
      </w:r>
      <w:proofErr w:type="spellEnd"/>
      <w:r w:rsidRPr="00C664EF">
        <w:rPr>
          <w:rFonts w:ascii="Times New Roman" w:hAnsi="Times New Roman" w:cs="Times New Roman"/>
          <w:sz w:val="28"/>
          <w:szCs w:val="28"/>
        </w:rPr>
        <w:t xml:space="preserve">, </w:t>
      </w:r>
      <w:hyperlink r:id="rId14" w:history="1">
        <w:r w:rsidRPr="00C664EF">
          <w:rPr>
            <w:rFonts w:ascii="Times New Roman" w:hAnsi="Times New Roman" w:cs="Times New Roman"/>
            <w:sz w:val="28"/>
            <w:szCs w:val="28"/>
          </w:rPr>
          <w:t>Уставом</w:t>
        </w:r>
      </w:hyperlink>
      <w:r w:rsidRPr="00C664EF">
        <w:rPr>
          <w:rFonts w:ascii="Times New Roman" w:hAnsi="Times New Roman" w:cs="Times New Roman"/>
          <w:sz w:val="28"/>
          <w:szCs w:val="28"/>
        </w:rPr>
        <w:t xml:space="preserve"> города Невинномысска, в целях создания условий для обеспечения жителей города Невинномысска услугами общественного питания, торговли и бытового обслуживания, оптимального размещения нестационарных объектов торговли (нестационарных объектов по предоставлению услуг) на территории города</w:t>
      </w:r>
      <w:r w:rsidR="003B3D9F">
        <w:rPr>
          <w:rFonts w:ascii="Times New Roman" w:hAnsi="Times New Roman" w:cs="Times New Roman"/>
          <w:sz w:val="28"/>
          <w:szCs w:val="28"/>
        </w:rPr>
        <w:t xml:space="preserve"> Невинномысска</w:t>
      </w:r>
      <w:r w:rsidRPr="00C664EF">
        <w:rPr>
          <w:rFonts w:ascii="Times New Roman" w:hAnsi="Times New Roman" w:cs="Times New Roman"/>
          <w:sz w:val="28"/>
          <w:szCs w:val="28"/>
        </w:rPr>
        <w:t>, а также обеспечения равных</w:t>
      </w:r>
      <w:proofErr w:type="gramEnd"/>
      <w:r w:rsidRPr="00C664EF">
        <w:rPr>
          <w:rFonts w:ascii="Times New Roman" w:hAnsi="Times New Roman" w:cs="Times New Roman"/>
          <w:sz w:val="28"/>
          <w:szCs w:val="28"/>
        </w:rPr>
        <w:t xml:space="preserve"> возможностей юридическим лицам, индивидуальным предпринимателям в размещении нестационарных объектов торговли (нестационарных объектов по предоставлению услуг), обеспечения защиты прав потребителей, улучшения санитарного состояния города Невинномысска</w:t>
      </w:r>
      <w:r w:rsidR="003B3D9F">
        <w:rPr>
          <w:rFonts w:ascii="Times New Roman" w:hAnsi="Times New Roman" w:cs="Times New Roman"/>
          <w:sz w:val="28"/>
          <w:szCs w:val="28"/>
        </w:rPr>
        <w:t>,</w:t>
      </w:r>
      <w:r w:rsidRPr="00C664EF">
        <w:rPr>
          <w:rFonts w:ascii="Times New Roman" w:hAnsi="Times New Roman" w:cs="Times New Roman"/>
          <w:sz w:val="28"/>
          <w:szCs w:val="28"/>
        </w:rPr>
        <w:t xml:space="preserve"> </w:t>
      </w:r>
      <w:r w:rsidRPr="00B969F1">
        <w:rPr>
          <w:rFonts w:ascii="Times New Roman" w:hAnsi="Times New Roman" w:cs="Times New Roman"/>
          <w:spacing w:val="20"/>
          <w:sz w:val="28"/>
          <w:szCs w:val="28"/>
        </w:rPr>
        <w:t>постановляю:</w:t>
      </w:r>
    </w:p>
    <w:p w:rsidR="00E940EB" w:rsidRPr="00C664EF" w:rsidRDefault="00E940EB" w:rsidP="00B01062">
      <w:pPr>
        <w:autoSpaceDE w:val="0"/>
        <w:autoSpaceDN w:val="0"/>
        <w:adjustRightInd w:val="0"/>
        <w:spacing w:after="0" w:line="240" w:lineRule="auto"/>
        <w:outlineLvl w:val="0"/>
        <w:rPr>
          <w:rFonts w:ascii="Times New Roman" w:hAnsi="Times New Roman" w:cs="Times New Roman"/>
          <w:sz w:val="28"/>
          <w:szCs w:val="28"/>
        </w:rPr>
      </w:pP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1. Утвердить:</w:t>
      </w:r>
    </w:p>
    <w:p w:rsidR="00E940EB" w:rsidRPr="00C664EF" w:rsidRDefault="00027676" w:rsidP="00B01062">
      <w:pPr>
        <w:autoSpaceDE w:val="0"/>
        <w:autoSpaceDN w:val="0"/>
        <w:adjustRightInd w:val="0"/>
        <w:spacing w:after="0" w:line="240" w:lineRule="auto"/>
        <w:ind w:firstLine="709"/>
        <w:jc w:val="both"/>
        <w:rPr>
          <w:rFonts w:ascii="Times New Roman" w:hAnsi="Times New Roman" w:cs="Times New Roman"/>
          <w:sz w:val="28"/>
          <w:szCs w:val="28"/>
        </w:rPr>
      </w:pPr>
      <w:hyperlink r:id="rId15" w:history="1">
        <w:r w:rsidR="00E940EB" w:rsidRPr="00C664EF">
          <w:rPr>
            <w:rFonts w:ascii="Times New Roman" w:hAnsi="Times New Roman" w:cs="Times New Roman"/>
            <w:sz w:val="28"/>
            <w:szCs w:val="28"/>
          </w:rPr>
          <w:t>Положение</w:t>
        </w:r>
      </w:hyperlink>
      <w:r w:rsidR="00E940EB" w:rsidRPr="00C664EF">
        <w:rPr>
          <w:rFonts w:ascii="Times New Roman" w:hAnsi="Times New Roman" w:cs="Times New Roman"/>
          <w:sz w:val="28"/>
          <w:szCs w:val="28"/>
        </w:rPr>
        <w:t xml:space="preserve"> о порядке размещения нестационарных торговых объектов (нестационарных объектов по предоставлению услуг) на территории города Невинномысска</w:t>
      </w:r>
      <w:r w:rsidR="00C2509D">
        <w:rPr>
          <w:rFonts w:ascii="Times New Roman" w:hAnsi="Times New Roman" w:cs="Times New Roman"/>
          <w:sz w:val="28"/>
          <w:szCs w:val="28"/>
        </w:rPr>
        <w:t>, согласно приложению № 1 к настоящему постановлению.</w:t>
      </w:r>
    </w:p>
    <w:p w:rsidR="00C2509D" w:rsidRDefault="00027676" w:rsidP="00B01062">
      <w:pPr>
        <w:autoSpaceDE w:val="0"/>
        <w:autoSpaceDN w:val="0"/>
        <w:adjustRightInd w:val="0"/>
        <w:spacing w:after="0" w:line="240" w:lineRule="auto"/>
        <w:ind w:firstLine="709"/>
        <w:jc w:val="both"/>
      </w:pPr>
      <w:hyperlink r:id="rId16" w:history="1">
        <w:r w:rsidR="00E940EB" w:rsidRPr="00C664EF">
          <w:rPr>
            <w:rFonts w:ascii="Times New Roman" w:hAnsi="Times New Roman" w:cs="Times New Roman"/>
            <w:sz w:val="28"/>
            <w:szCs w:val="28"/>
          </w:rPr>
          <w:t>Положение</w:t>
        </w:r>
      </w:hyperlink>
      <w:r w:rsidR="00E940EB" w:rsidRPr="00C664EF">
        <w:rPr>
          <w:rFonts w:ascii="Times New Roman" w:hAnsi="Times New Roman" w:cs="Times New Roman"/>
          <w:sz w:val="28"/>
          <w:szCs w:val="28"/>
        </w:rPr>
        <w:t xml:space="preserve"> об организации и проведении открытого аукциона по продаже права на заключение договоров на размещение нестационарных торговых объектов (нестационарных объектов по предоставлению услуг) на </w:t>
      </w:r>
      <w:r w:rsidR="00E940EB" w:rsidRPr="00C664EF">
        <w:rPr>
          <w:rFonts w:ascii="Times New Roman" w:hAnsi="Times New Roman" w:cs="Times New Roman"/>
          <w:sz w:val="28"/>
          <w:szCs w:val="28"/>
        </w:rPr>
        <w:lastRenderedPageBreak/>
        <w:t>территории города Невинномысска</w:t>
      </w:r>
      <w:r w:rsidR="00C2509D">
        <w:rPr>
          <w:rFonts w:ascii="Times New Roman" w:hAnsi="Times New Roman" w:cs="Times New Roman"/>
          <w:sz w:val="28"/>
          <w:szCs w:val="28"/>
        </w:rPr>
        <w:t>,</w:t>
      </w:r>
      <w:r w:rsidR="00D30158">
        <w:rPr>
          <w:rFonts w:ascii="Times New Roman" w:hAnsi="Times New Roman" w:cs="Times New Roman"/>
          <w:sz w:val="28"/>
          <w:szCs w:val="28"/>
        </w:rPr>
        <w:t xml:space="preserve"> </w:t>
      </w:r>
      <w:r w:rsidR="00C2509D">
        <w:rPr>
          <w:rFonts w:ascii="Times New Roman" w:hAnsi="Times New Roman" w:cs="Times New Roman"/>
          <w:sz w:val="28"/>
          <w:szCs w:val="28"/>
        </w:rPr>
        <w:t>согласно приложению № 2 к настоящему постановлению.</w:t>
      </w:r>
      <w:r w:rsidR="00C2509D">
        <w:t xml:space="preserve"> </w:t>
      </w:r>
    </w:p>
    <w:p w:rsidR="000830AA" w:rsidRDefault="00027676" w:rsidP="00B01062">
      <w:pPr>
        <w:autoSpaceDE w:val="0"/>
        <w:autoSpaceDN w:val="0"/>
        <w:adjustRightInd w:val="0"/>
        <w:spacing w:after="0" w:line="240" w:lineRule="auto"/>
        <w:ind w:firstLine="709"/>
        <w:jc w:val="both"/>
        <w:rPr>
          <w:rFonts w:ascii="Times New Roman" w:hAnsi="Times New Roman" w:cs="Times New Roman"/>
          <w:sz w:val="28"/>
          <w:szCs w:val="28"/>
        </w:rPr>
      </w:pPr>
      <w:hyperlink r:id="rId17" w:history="1">
        <w:r w:rsidR="00E940EB" w:rsidRPr="00C664EF">
          <w:rPr>
            <w:rFonts w:ascii="Times New Roman" w:hAnsi="Times New Roman" w:cs="Times New Roman"/>
            <w:sz w:val="28"/>
            <w:szCs w:val="28"/>
          </w:rPr>
          <w:t>Методику</w:t>
        </w:r>
      </w:hyperlink>
      <w:r w:rsidR="00E940EB" w:rsidRPr="00C664EF">
        <w:rPr>
          <w:rFonts w:ascii="Times New Roman" w:hAnsi="Times New Roman" w:cs="Times New Roman"/>
          <w:sz w:val="28"/>
          <w:szCs w:val="28"/>
        </w:rPr>
        <w:t xml:space="preserve"> определения начального (минимального) размера платы за право размещения нестационарных торговых объектов (нестационарных объектов по предоставлению услуг) за весь период его размещения на территории города</w:t>
      </w:r>
      <w:r w:rsidR="000830AA" w:rsidRPr="00C664EF">
        <w:rPr>
          <w:rFonts w:ascii="Times New Roman" w:hAnsi="Times New Roman" w:cs="Times New Roman"/>
          <w:sz w:val="28"/>
          <w:szCs w:val="28"/>
        </w:rPr>
        <w:t xml:space="preserve"> Невинномысска</w:t>
      </w:r>
      <w:r w:rsidR="00C2509D">
        <w:rPr>
          <w:rFonts w:ascii="Times New Roman" w:hAnsi="Times New Roman" w:cs="Times New Roman"/>
          <w:sz w:val="28"/>
          <w:szCs w:val="28"/>
        </w:rPr>
        <w:t>, согласно приложению № 3 к настоящему постановлению.</w:t>
      </w:r>
    </w:p>
    <w:p w:rsidR="009366A0" w:rsidRPr="00C664EF" w:rsidRDefault="00665BF6" w:rsidP="00B0106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Эскизные проекты </w:t>
      </w:r>
      <w:r w:rsidRPr="00C664EF">
        <w:rPr>
          <w:rFonts w:ascii="Times New Roman" w:hAnsi="Times New Roman" w:cs="Times New Roman"/>
          <w:sz w:val="28"/>
          <w:szCs w:val="28"/>
        </w:rPr>
        <w:t>нестационарных торговых объектов (нестационарных объектов по предоставлению услуг)</w:t>
      </w:r>
      <w:r>
        <w:rPr>
          <w:rFonts w:ascii="Times New Roman" w:hAnsi="Times New Roman" w:cs="Times New Roman"/>
          <w:sz w:val="28"/>
          <w:szCs w:val="28"/>
        </w:rPr>
        <w:t xml:space="preserve"> на территории города Невинномысска, согласно приложению № 4 к настоящему постановлению.</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2. Установить, что:</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1) нестационарные объекты торговли (нестационарные объекты по предоставлению услуг) на земельных участках, находящихся в муниципальной собственности города Невинномысска и на землях, государственная собственность на которые не разграничена, размещаются в соответствии со схемами размещения нестационарных объектов торговли (нестационарных объектов по предоставлению услуг)</w:t>
      </w:r>
      <w:r w:rsidR="003B3D9F" w:rsidRPr="003B3D9F">
        <w:rPr>
          <w:rFonts w:ascii="Times New Roman" w:hAnsi="Times New Roman" w:cs="Times New Roman"/>
          <w:sz w:val="28"/>
          <w:szCs w:val="28"/>
        </w:rPr>
        <w:t xml:space="preserve"> </w:t>
      </w:r>
      <w:r w:rsidR="003B3D9F" w:rsidRPr="00C664EF">
        <w:rPr>
          <w:rFonts w:ascii="Times New Roman" w:hAnsi="Times New Roman" w:cs="Times New Roman"/>
          <w:sz w:val="28"/>
          <w:szCs w:val="28"/>
        </w:rPr>
        <w:t>(далее - схемы)</w:t>
      </w:r>
      <w:r w:rsidRPr="00C664EF">
        <w:rPr>
          <w:rFonts w:ascii="Times New Roman" w:hAnsi="Times New Roman" w:cs="Times New Roman"/>
          <w:sz w:val="28"/>
          <w:szCs w:val="28"/>
        </w:rPr>
        <w:t>, утвержденными</w:t>
      </w:r>
      <w:r w:rsidR="00C2509D">
        <w:rPr>
          <w:rFonts w:ascii="Times New Roman" w:hAnsi="Times New Roman" w:cs="Times New Roman"/>
          <w:sz w:val="28"/>
          <w:szCs w:val="28"/>
        </w:rPr>
        <w:t xml:space="preserve"> настоящим</w:t>
      </w:r>
      <w:r w:rsidRPr="00C664EF">
        <w:rPr>
          <w:rFonts w:ascii="Times New Roman" w:hAnsi="Times New Roman" w:cs="Times New Roman"/>
          <w:sz w:val="28"/>
          <w:szCs w:val="28"/>
        </w:rPr>
        <w:t xml:space="preserve"> постановлением;</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2) документом, подтверждающим право на размещение нестационарного объекта торговли (нестационарного объекта по предоставлению услуг) на земельных участках, находящихся в муниципальной собственности города Невинномысска и на землях, государственная собственность на которые не разграничена, является договор на размещение нестационарного торгового объекта (нестационарного объекта по предоставлению услуг) на территории города Невинномысска;</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3) заключение договора на размещение нестационарного торгового объекта (нестационарного объекта по предоставлению услуг) на земельных участках, находящихся в муниципальной собственности города Невинномысска, и на землях, государственная собственность на которые не разграничена, осуществляется в порядке, установленном настоящим постановлением;</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664EF">
        <w:rPr>
          <w:rFonts w:ascii="Times New Roman" w:hAnsi="Times New Roman" w:cs="Times New Roman"/>
          <w:sz w:val="28"/>
          <w:szCs w:val="28"/>
        </w:rPr>
        <w:t>4) порядок размещения и использования нестационарных торговых объектов (нестационарных объектов по предоставлению услуг) в стационарном торговом объекте, в ином здании (строении), а также на земельном участке, находящихся в частной собственности, определяется собственником стационарного торгового объекта (здания, строения) или земельного участка в соответствии с требованиями, установленными законодательством Российской Федерации (в т.ч. архитектурными, градостроительными, строительными, пожарными нормами и правилами, проектами планировки</w:t>
      </w:r>
      <w:proofErr w:type="gramEnd"/>
      <w:r w:rsidRPr="00C664EF">
        <w:rPr>
          <w:rFonts w:ascii="Times New Roman" w:hAnsi="Times New Roman" w:cs="Times New Roman"/>
          <w:sz w:val="28"/>
          <w:szCs w:val="28"/>
        </w:rPr>
        <w:t xml:space="preserve"> и благоустройства, правилами продажи отдельных видов товаров, санитарными, экологическими требованиями, требованиями безопасности для здоровья и жизни людей).</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lastRenderedPageBreak/>
        <w:t>3. Определить управление экономического развития администрации города Невинномысска органом, уполномоченным в сфере размещения нестационарных торговых объектов (нестационарных объектов по предоставлению услуг) на территории города Невинномысска (далее - уполномоченный орган).</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4. Поручить уполномоченному органу:</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 обеспечить </w:t>
      </w:r>
      <w:proofErr w:type="gramStart"/>
      <w:r w:rsidRPr="00C664EF">
        <w:rPr>
          <w:rFonts w:ascii="Times New Roman" w:hAnsi="Times New Roman" w:cs="Times New Roman"/>
          <w:sz w:val="28"/>
          <w:szCs w:val="28"/>
        </w:rPr>
        <w:t>контроль за</w:t>
      </w:r>
      <w:proofErr w:type="gramEnd"/>
      <w:r w:rsidRPr="00C664EF">
        <w:rPr>
          <w:rFonts w:ascii="Times New Roman" w:hAnsi="Times New Roman" w:cs="Times New Roman"/>
          <w:sz w:val="28"/>
          <w:szCs w:val="28"/>
        </w:rPr>
        <w:t xml:space="preserve"> выполнением хозяйствующими субъектами (юридическими лицами, индивидуальными предпринимателями) условий Порядка размещения нестационарных торговых объектов (нестационарных объектов по предоставлению услуг), условий заключенных договоров для размещения нестационарных торговых объектов (нестационарных объектов по предоставлению услуг);</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2) принимать в установленном порядке меры по привлечению к ответственности лиц, осуществляющих самовольную, вопреки установленному порядку, деятельность в сфере размещения нестационарных торговых объектов (нестационарных объектов по предоставлению услуг) на территории города Невинномысска;</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3) систематически анализировать оптимальность размещения нестационарных торговых объектов (нестационарных объектов по предоставлению услуг) на территории города Невинномысска и вносить предложения по упорядочению и оптимизации таких объектов, совместно </w:t>
      </w:r>
      <w:r w:rsidR="003B3D9F">
        <w:rPr>
          <w:rFonts w:ascii="Times New Roman" w:hAnsi="Times New Roman" w:cs="Times New Roman"/>
          <w:sz w:val="28"/>
          <w:szCs w:val="28"/>
        </w:rPr>
        <w:t xml:space="preserve">с </w:t>
      </w:r>
      <w:r w:rsidRPr="00C664EF">
        <w:rPr>
          <w:rFonts w:ascii="Times New Roman" w:hAnsi="Times New Roman" w:cs="Times New Roman"/>
          <w:sz w:val="28"/>
          <w:szCs w:val="28"/>
        </w:rPr>
        <w:t>комитетом по муниципальному имуществу администрации города Невинномысска.</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5. Признать утратившими силу </w:t>
      </w:r>
      <w:r w:rsidR="00D259B1">
        <w:rPr>
          <w:rFonts w:ascii="Times New Roman" w:hAnsi="Times New Roman" w:cs="Times New Roman"/>
          <w:sz w:val="28"/>
          <w:szCs w:val="28"/>
        </w:rPr>
        <w:t xml:space="preserve">некоторые </w:t>
      </w:r>
      <w:r w:rsidRPr="00C664EF">
        <w:rPr>
          <w:rFonts w:ascii="Times New Roman" w:hAnsi="Times New Roman" w:cs="Times New Roman"/>
          <w:sz w:val="28"/>
          <w:szCs w:val="28"/>
        </w:rPr>
        <w:t>постановления администрации города Невинномысска:</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от 29 января 2015г. </w:t>
      </w:r>
      <w:hyperlink r:id="rId18" w:history="1">
        <w:r w:rsidRPr="00C664EF">
          <w:rPr>
            <w:rFonts w:ascii="Times New Roman" w:hAnsi="Times New Roman" w:cs="Times New Roman"/>
            <w:sz w:val="28"/>
            <w:szCs w:val="28"/>
          </w:rPr>
          <w:t>№ 104</w:t>
        </w:r>
      </w:hyperlink>
      <w:r w:rsidRPr="00C664EF">
        <w:rPr>
          <w:rFonts w:ascii="Times New Roman" w:hAnsi="Times New Roman" w:cs="Times New Roman"/>
          <w:sz w:val="28"/>
          <w:szCs w:val="28"/>
        </w:rPr>
        <w:t xml:space="preserve"> «О размещении нестационарных торговых объектов (нестационарных объектов по предоставлению услуг) на территории города Невинномысска»;</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от 14</w:t>
      </w:r>
      <w:r w:rsidR="002E1E31">
        <w:rPr>
          <w:rFonts w:ascii="Times New Roman" w:hAnsi="Times New Roman" w:cs="Times New Roman"/>
          <w:sz w:val="28"/>
          <w:szCs w:val="28"/>
        </w:rPr>
        <w:t xml:space="preserve"> октября </w:t>
      </w:r>
      <w:r w:rsidRPr="00C664EF">
        <w:rPr>
          <w:rFonts w:ascii="Times New Roman" w:hAnsi="Times New Roman" w:cs="Times New Roman"/>
          <w:sz w:val="28"/>
          <w:szCs w:val="28"/>
        </w:rPr>
        <w:t>2015</w:t>
      </w:r>
      <w:r w:rsidR="00E0492F">
        <w:rPr>
          <w:rFonts w:ascii="Times New Roman" w:hAnsi="Times New Roman" w:cs="Times New Roman"/>
          <w:sz w:val="28"/>
          <w:szCs w:val="28"/>
        </w:rPr>
        <w:t xml:space="preserve">г. </w:t>
      </w:r>
      <w:r w:rsidR="007377D1" w:rsidRPr="00C664EF">
        <w:rPr>
          <w:rFonts w:ascii="Times New Roman" w:hAnsi="Times New Roman" w:cs="Times New Roman"/>
          <w:sz w:val="28"/>
          <w:szCs w:val="28"/>
        </w:rPr>
        <w:t>№</w:t>
      </w:r>
      <w:r w:rsidRPr="00C664EF">
        <w:rPr>
          <w:rFonts w:ascii="Times New Roman" w:hAnsi="Times New Roman" w:cs="Times New Roman"/>
          <w:sz w:val="28"/>
          <w:szCs w:val="28"/>
        </w:rPr>
        <w:t xml:space="preserve"> 2438</w:t>
      </w:r>
      <w:r w:rsidR="007377D1" w:rsidRPr="00C664EF">
        <w:rPr>
          <w:rFonts w:ascii="Times New Roman" w:hAnsi="Times New Roman" w:cs="Times New Roman"/>
          <w:sz w:val="28"/>
          <w:szCs w:val="28"/>
        </w:rPr>
        <w:t xml:space="preserve"> «</w:t>
      </w:r>
      <w:r w:rsidR="002E1E31">
        <w:rPr>
          <w:rFonts w:ascii="Times New Roman" w:hAnsi="Times New Roman" w:cs="Times New Roman"/>
          <w:sz w:val="28"/>
          <w:szCs w:val="28"/>
        </w:rPr>
        <w:t>О</w:t>
      </w:r>
      <w:r w:rsidR="002E1E31" w:rsidRPr="002E1E31">
        <w:rPr>
          <w:rFonts w:ascii="Times New Roman" w:hAnsi="Times New Roman" w:cs="Times New Roman"/>
          <w:sz w:val="28"/>
          <w:szCs w:val="28"/>
        </w:rPr>
        <w:t xml:space="preserve"> внесении изменений в постановление администрации города Невинномысска от 29 января 2015 г. </w:t>
      </w:r>
      <w:r w:rsidR="00E0492F">
        <w:rPr>
          <w:rFonts w:ascii="Times New Roman" w:hAnsi="Times New Roman" w:cs="Times New Roman"/>
          <w:sz w:val="28"/>
          <w:szCs w:val="28"/>
        </w:rPr>
        <w:t xml:space="preserve">№ </w:t>
      </w:r>
      <w:r w:rsidR="002E1E31" w:rsidRPr="002E1E31">
        <w:rPr>
          <w:rFonts w:ascii="Times New Roman" w:hAnsi="Times New Roman" w:cs="Times New Roman"/>
          <w:sz w:val="28"/>
          <w:szCs w:val="28"/>
        </w:rPr>
        <w:t xml:space="preserve">104 </w:t>
      </w:r>
      <w:r w:rsidR="00E0492F">
        <w:rPr>
          <w:rFonts w:ascii="Times New Roman" w:hAnsi="Times New Roman" w:cs="Times New Roman"/>
          <w:sz w:val="28"/>
          <w:szCs w:val="28"/>
        </w:rPr>
        <w:t>«О</w:t>
      </w:r>
      <w:r w:rsidR="002E1E31" w:rsidRPr="002E1E31">
        <w:rPr>
          <w:rFonts w:ascii="Times New Roman" w:hAnsi="Times New Roman" w:cs="Times New Roman"/>
          <w:sz w:val="28"/>
          <w:szCs w:val="28"/>
        </w:rPr>
        <w:t xml:space="preserve"> размещении нестационарных торговых объектов (нестационарных объектов по предоставлению услуг) на территории города </w:t>
      </w:r>
      <w:r w:rsidR="002E1E31">
        <w:rPr>
          <w:rFonts w:ascii="Times New Roman" w:hAnsi="Times New Roman" w:cs="Times New Roman"/>
          <w:sz w:val="28"/>
          <w:szCs w:val="28"/>
        </w:rPr>
        <w:t>Невинномысск</w:t>
      </w:r>
      <w:r w:rsidR="007377D1" w:rsidRPr="00C664EF">
        <w:rPr>
          <w:rFonts w:ascii="Times New Roman" w:hAnsi="Times New Roman" w:cs="Times New Roman"/>
          <w:sz w:val="28"/>
          <w:szCs w:val="28"/>
        </w:rPr>
        <w:t>»;</w:t>
      </w:r>
    </w:p>
    <w:p w:rsidR="00E940EB" w:rsidRPr="00C664EF"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от 15</w:t>
      </w:r>
      <w:r w:rsidR="00E0492F">
        <w:rPr>
          <w:rFonts w:ascii="Times New Roman" w:hAnsi="Times New Roman" w:cs="Times New Roman"/>
          <w:sz w:val="28"/>
          <w:szCs w:val="28"/>
        </w:rPr>
        <w:t xml:space="preserve"> июня </w:t>
      </w:r>
      <w:r w:rsidRPr="00C664EF">
        <w:rPr>
          <w:rFonts w:ascii="Times New Roman" w:hAnsi="Times New Roman" w:cs="Times New Roman"/>
          <w:sz w:val="28"/>
          <w:szCs w:val="28"/>
        </w:rPr>
        <w:t>2016</w:t>
      </w:r>
      <w:r w:rsidR="00E0492F">
        <w:rPr>
          <w:rFonts w:ascii="Times New Roman" w:hAnsi="Times New Roman" w:cs="Times New Roman"/>
          <w:sz w:val="28"/>
          <w:szCs w:val="28"/>
        </w:rPr>
        <w:t>г.</w:t>
      </w:r>
      <w:r w:rsidRPr="00C664EF">
        <w:rPr>
          <w:rFonts w:ascii="Times New Roman" w:hAnsi="Times New Roman" w:cs="Times New Roman"/>
          <w:sz w:val="28"/>
          <w:szCs w:val="28"/>
        </w:rPr>
        <w:t xml:space="preserve"> </w:t>
      </w:r>
      <w:r w:rsidR="007377D1" w:rsidRPr="00C664EF">
        <w:rPr>
          <w:rFonts w:ascii="Times New Roman" w:hAnsi="Times New Roman" w:cs="Times New Roman"/>
          <w:sz w:val="28"/>
          <w:szCs w:val="28"/>
        </w:rPr>
        <w:t>№</w:t>
      </w:r>
      <w:r w:rsidRPr="00C664EF">
        <w:rPr>
          <w:rFonts w:ascii="Times New Roman" w:hAnsi="Times New Roman" w:cs="Times New Roman"/>
          <w:sz w:val="28"/>
          <w:szCs w:val="28"/>
        </w:rPr>
        <w:t xml:space="preserve"> 1211</w:t>
      </w:r>
      <w:r w:rsidR="007377D1" w:rsidRPr="00C664EF">
        <w:rPr>
          <w:rFonts w:ascii="Times New Roman" w:hAnsi="Times New Roman" w:cs="Times New Roman"/>
          <w:sz w:val="28"/>
          <w:szCs w:val="28"/>
        </w:rPr>
        <w:t xml:space="preserve"> «</w:t>
      </w:r>
      <w:r w:rsidRPr="00C664EF">
        <w:rPr>
          <w:rFonts w:ascii="Times New Roman" w:hAnsi="Times New Roman" w:cs="Times New Roman"/>
          <w:sz w:val="28"/>
          <w:szCs w:val="28"/>
        </w:rPr>
        <w:t xml:space="preserve">О внесении изменений в постановление администрации города Невинномысска от 29 января 2015 г. </w:t>
      </w:r>
      <w:r w:rsidR="007377D1" w:rsidRPr="00C664EF">
        <w:rPr>
          <w:rFonts w:ascii="Times New Roman" w:hAnsi="Times New Roman" w:cs="Times New Roman"/>
          <w:sz w:val="28"/>
          <w:szCs w:val="28"/>
        </w:rPr>
        <w:t>№</w:t>
      </w:r>
      <w:r w:rsidRPr="00C664EF">
        <w:rPr>
          <w:rFonts w:ascii="Times New Roman" w:hAnsi="Times New Roman" w:cs="Times New Roman"/>
          <w:sz w:val="28"/>
          <w:szCs w:val="28"/>
        </w:rPr>
        <w:t xml:space="preserve"> 104 </w:t>
      </w:r>
      <w:r w:rsidR="007377D1" w:rsidRPr="00C664EF">
        <w:rPr>
          <w:rFonts w:ascii="Times New Roman" w:hAnsi="Times New Roman" w:cs="Times New Roman"/>
          <w:sz w:val="28"/>
          <w:szCs w:val="28"/>
        </w:rPr>
        <w:t>«</w:t>
      </w:r>
      <w:r w:rsidRPr="00C664EF">
        <w:rPr>
          <w:rFonts w:ascii="Times New Roman" w:hAnsi="Times New Roman" w:cs="Times New Roman"/>
          <w:sz w:val="28"/>
          <w:szCs w:val="28"/>
        </w:rPr>
        <w:t>О размещении нестационарных торговых объектов (нестационарных объектов по предоставлению услуг) на территории города Невинномысска</w:t>
      </w:r>
      <w:r w:rsidR="007377D1" w:rsidRPr="00C664EF">
        <w:rPr>
          <w:rFonts w:ascii="Times New Roman" w:hAnsi="Times New Roman" w:cs="Times New Roman"/>
          <w:sz w:val="28"/>
          <w:szCs w:val="28"/>
        </w:rPr>
        <w:t>»;</w:t>
      </w:r>
    </w:p>
    <w:p w:rsidR="00E0492F" w:rsidRDefault="00E0492F"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от </w:t>
      </w:r>
      <w:r w:rsidR="00D259B1">
        <w:rPr>
          <w:rFonts w:ascii="Times New Roman" w:hAnsi="Times New Roman" w:cs="Times New Roman"/>
          <w:sz w:val="28"/>
          <w:szCs w:val="28"/>
        </w:rPr>
        <w:t>22.06.</w:t>
      </w:r>
      <w:r w:rsidRPr="00C664EF">
        <w:rPr>
          <w:rFonts w:ascii="Times New Roman" w:hAnsi="Times New Roman" w:cs="Times New Roman"/>
          <w:sz w:val="28"/>
          <w:szCs w:val="28"/>
        </w:rPr>
        <w:t>201</w:t>
      </w:r>
      <w:r w:rsidR="00D259B1">
        <w:rPr>
          <w:rFonts w:ascii="Times New Roman" w:hAnsi="Times New Roman" w:cs="Times New Roman"/>
          <w:sz w:val="28"/>
          <w:szCs w:val="28"/>
        </w:rPr>
        <w:t>7</w:t>
      </w:r>
      <w:r w:rsidRPr="00C664EF">
        <w:rPr>
          <w:rFonts w:ascii="Times New Roman" w:hAnsi="Times New Roman" w:cs="Times New Roman"/>
          <w:sz w:val="28"/>
          <w:szCs w:val="28"/>
        </w:rPr>
        <w:t xml:space="preserve"> № </w:t>
      </w:r>
      <w:r>
        <w:rPr>
          <w:rFonts w:ascii="Times New Roman" w:hAnsi="Times New Roman" w:cs="Times New Roman"/>
          <w:sz w:val="28"/>
          <w:szCs w:val="28"/>
        </w:rPr>
        <w:t>1594</w:t>
      </w:r>
      <w:r w:rsidRPr="00C664EF">
        <w:rPr>
          <w:rFonts w:ascii="Times New Roman" w:hAnsi="Times New Roman" w:cs="Times New Roman"/>
          <w:sz w:val="28"/>
          <w:szCs w:val="28"/>
        </w:rPr>
        <w:t xml:space="preserve"> «О внесении изменений в постановление администрации города Невинномысска от 29 января 2015 г. № 104 «О размещении нестационарных торговых объектов (нестационарных объектов по предоставлению услуг) на территории города Невинномысска»;</w:t>
      </w:r>
    </w:p>
    <w:p w:rsidR="00F85F61" w:rsidRDefault="00F85F61"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от </w:t>
      </w:r>
      <w:r>
        <w:rPr>
          <w:rFonts w:ascii="Times New Roman" w:hAnsi="Times New Roman" w:cs="Times New Roman"/>
          <w:sz w:val="28"/>
          <w:szCs w:val="28"/>
        </w:rPr>
        <w:t>10.08.</w:t>
      </w:r>
      <w:r w:rsidRPr="00C664EF">
        <w:rPr>
          <w:rFonts w:ascii="Times New Roman" w:hAnsi="Times New Roman" w:cs="Times New Roman"/>
          <w:sz w:val="28"/>
          <w:szCs w:val="28"/>
        </w:rPr>
        <w:t>201</w:t>
      </w:r>
      <w:r w:rsidR="003B2037">
        <w:rPr>
          <w:rFonts w:ascii="Times New Roman" w:hAnsi="Times New Roman" w:cs="Times New Roman"/>
          <w:sz w:val="28"/>
          <w:szCs w:val="28"/>
        </w:rPr>
        <w:t>7</w:t>
      </w:r>
      <w:r>
        <w:rPr>
          <w:rFonts w:ascii="Times New Roman" w:hAnsi="Times New Roman" w:cs="Times New Roman"/>
          <w:sz w:val="28"/>
          <w:szCs w:val="28"/>
        </w:rPr>
        <w:t xml:space="preserve"> </w:t>
      </w:r>
      <w:r w:rsidRPr="00C664EF">
        <w:rPr>
          <w:rFonts w:ascii="Times New Roman" w:hAnsi="Times New Roman" w:cs="Times New Roman"/>
          <w:sz w:val="28"/>
          <w:szCs w:val="28"/>
        </w:rPr>
        <w:t xml:space="preserve">№ </w:t>
      </w:r>
      <w:r>
        <w:rPr>
          <w:rFonts w:ascii="Times New Roman" w:hAnsi="Times New Roman" w:cs="Times New Roman"/>
          <w:sz w:val="28"/>
          <w:szCs w:val="28"/>
        </w:rPr>
        <w:t>1952</w:t>
      </w:r>
      <w:r w:rsidRPr="00C664EF">
        <w:rPr>
          <w:rFonts w:ascii="Times New Roman" w:hAnsi="Times New Roman" w:cs="Times New Roman"/>
          <w:sz w:val="28"/>
          <w:szCs w:val="28"/>
        </w:rPr>
        <w:t xml:space="preserve"> «О внесении изменения в приложение № 1 к Методике определения начального (минимального) размера платы за право размещения нестационарных торговых объектов (нестационарных объектов по предоставлению услуг) за весь период его размещения на территории </w:t>
      </w:r>
      <w:r w:rsidRPr="00C664EF">
        <w:rPr>
          <w:rFonts w:ascii="Times New Roman" w:hAnsi="Times New Roman" w:cs="Times New Roman"/>
          <w:sz w:val="28"/>
          <w:szCs w:val="28"/>
        </w:rPr>
        <w:lastRenderedPageBreak/>
        <w:t>города Невинномысска, утвержденной постановлением администрации города Невинномысска от 29 января 2015 г. № 104»</w:t>
      </w:r>
      <w:r>
        <w:rPr>
          <w:rFonts w:ascii="Times New Roman" w:hAnsi="Times New Roman" w:cs="Times New Roman"/>
          <w:sz w:val="28"/>
          <w:szCs w:val="28"/>
        </w:rPr>
        <w:t>.</w:t>
      </w:r>
    </w:p>
    <w:p w:rsidR="00E940EB" w:rsidRDefault="00E940EB" w:rsidP="00B01062">
      <w:pPr>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6. Настоящее постановление разме</w:t>
      </w:r>
      <w:r w:rsidR="00D259B1">
        <w:rPr>
          <w:rFonts w:ascii="Times New Roman" w:hAnsi="Times New Roman" w:cs="Times New Roman"/>
          <w:sz w:val="28"/>
          <w:szCs w:val="28"/>
        </w:rPr>
        <w:t>стить</w:t>
      </w:r>
      <w:r w:rsidRPr="00C664EF">
        <w:rPr>
          <w:rFonts w:ascii="Times New Roman" w:hAnsi="Times New Roman" w:cs="Times New Roman"/>
          <w:sz w:val="28"/>
          <w:szCs w:val="28"/>
        </w:rPr>
        <w:t xml:space="preserve"> на официальном сайте администрации города Невинномысска в информационно-телекоммуникационной сети «Интернет».</w:t>
      </w:r>
    </w:p>
    <w:p w:rsidR="00E940EB" w:rsidRPr="00C664EF" w:rsidRDefault="002E1E31" w:rsidP="00B0106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E940EB" w:rsidRPr="00C664EF">
        <w:rPr>
          <w:rFonts w:ascii="Times New Roman" w:hAnsi="Times New Roman" w:cs="Times New Roman"/>
          <w:sz w:val="28"/>
          <w:szCs w:val="28"/>
        </w:rPr>
        <w:t xml:space="preserve">. </w:t>
      </w:r>
      <w:proofErr w:type="gramStart"/>
      <w:r w:rsidR="00E940EB" w:rsidRPr="00C664EF">
        <w:rPr>
          <w:rFonts w:ascii="Times New Roman" w:hAnsi="Times New Roman" w:cs="Times New Roman"/>
          <w:sz w:val="28"/>
          <w:szCs w:val="28"/>
        </w:rPr>
        <w:t>Контроль за</w:t>
      </w:r>
      <w:proofErr w:type="gramEnd"/>
      <w:r w:rsidR="00E940EB" w:rsidRPr="00C664EF">
        <w:rPr>
          <w:rFonts w:ascii="Times New Roman" w:hAnsi="Times New Roman" w:cs="Times New Roman"/>
          <w:sz w:val="28"/>
          <w:szCs w:val="28"/>
        </w:rPr>
        <w:t xml:space="preserve"> выполнением настоящего постановления возложить на первого заместителя главы администрации города Невинномысска </w:t>
      </w:r>
      <w:r w:rsidR="00677BD3">
        <w:rPr>
          <w:rFonts w:ascii="Times New Roman" w:hAnsi="Times New Roman" w:cs="Times New Roman"/>
          <w:sz w:val="28"/>
          <w:szCs w:val="28"/>
        </w:rPr>
        <w:t xml:space="preserve">            </w:t>
      </w:r>
      <w:r w:rsidR="00E940EB" w:rsidRPr="00C664EF">
        <w:rPr>
          <w:rFonts w:ascii="Times New Roman" w:hAnsi="Times New Roman" w:cs="Times New Roman"/>
          <w:sz w:val="28"/>
          <w:szCs w:val="28"/>
        </w:rPr>
        <w:t>Соколюк В.Э.</w:t>
      </w:r>
    </w:p>
    <w:p w:rsidR="00F82C3A" w:rsidRPr="00C664EF" w:rsidRDefault="00F82C3A" w:rsidP="00B01062">
      <w:pPr>
        <w:spacing w:after="0" w:line="240" w:lineRule="auto"/>
        <w:rPr>
          <w:rFonts w:ascii="Times New Roman" w:hAnsi="Times New Roman" w:cs="Times New Roman"/>
          <w:sz w:val="28"/>
          <w:szCs w:val="28"/>
        </w:rPr>
      </w:pPr>
    </w:p>
    <w:p w:rsidR="00903455" w:rsidRPr="00C664EF" w:rsidRDefault="00903455" w:rsidP="00B01062">
      <w:pPr>
        <w:spacing w:after="0" w:line="240" w:lineRule="auto"/>
        <w:rPr>
          <w:rFonts w:ascii="Times New Roman" w:hAnsi="Times New Roman" w:cs="Times New Roman"/>
          <w:sz w:val="28"/>
          <w:szCs w:val="28"/>
        </w:rPr>
      </w:pPr>
    </w:p>
    <w:p w:rsidR="00903455" w:rsidRPr="00C664EF" w:rsidRDefault="00903455" w:rsidP="00B01062">
      <w:pPr>
        <w:spacing w:after="0" w:line="240" w:lineRule="auto"/>
        <w:rPr>
          <w:rFonts w:ascii="Times New Roman" w:hAnsi="Times New Roman" w:cs="Times New Roman"/>
          <w:sz w:val="28"/>
          <w:szCs w:val="28"/>
        </w:rPr>
      </w:pPr>
    </w:p>
    <w:tbl>
      <w:tblPr>
        <w:tblW w:w="0" w:type="auto"/>
        <w:tblLook w:val="04A0"/>
      </w:tblPr>
      <w:tblGrid>
        <w:gridCol w:w="5332"/>
        <w:gridCol w:w="4238"/>
      </w:tblGrid>
      <w:tr w:rsidR="0064396A" w:rsidRPr="0064396A" w:rsidTr="00B969F1">
        <w:tc>
          <w:tcPr>
            <w:tcW w:w="5332" w:type="dxa"/>
            <w:shd w:val="clear" w:color="auto" w:fill="auto"/>
            <w:vAlign w:val="bottom"/>
          </w:tcPr>
          <w:p w:rsidR="0064396A" w:rsidRPr="0064396A" w:rsidRDefault="0064396A" w:rsidP="00B01062">
            <w:pPr>
              <w:pStyle w:val="ac"/>
              <w:suppressAutoHyphens/>
              <w:spacing w:line="240" w:lineRule="exact"/>
              <w:contextualSpacing/>
              <w:rPr>
                <w:rFonts w:ascii="Times New Roman" w:hAnsi="Times New Roman"/>
                <w:sz w:val="28"/>
                <w:szCs w:val="28"/>
              </w:rPr>
            </w:pPr>
            <w:r w:rsidRPr="0064396A">
              <w:rPr>
                <w:rFonts w:ascii="Times New Roman" w:hAnsi="Times New Roman"/>
                <w:sz w:val="28"/>
                <w:szCs w:val="28"/>
              </w:rPr>
              <w:t>Глава города Невинномысска</w:t>
            </w:r>
          </w:p>
          <w:p w:rsidR="0064396A" w:rsidRPr="0064396A" w:rsidRDefault="0064396A" w:rsidP="00B01062">
            <w:pPr>
              <w:pStyle w:val="ac"/>
              <w:suppressAutoHyphens/>
              <w:spacing w:line="240" w:lineRule="exact"/>
              <w:contextualSpacing/>
              <w:rPr>
                <w:rFonts w:ascii="Times New Roman" w:hAnsi="Times New Roman"/>
                <w:sz w:val="28"/>
                <w:szCs w:val="28"/>
              </w:rPr>
            </w:pPr>
            <w:r w:rsidRPr="0064396A">
              <w:rPr>
                <w:rFonts w:ascii="Times New Roman" w:hAnsi="Times New Roman"/>
                <w:sz w:val="28"/>
                <w:szCs w:val="28"/>
              </w:rPr>
              <w:t>Ставропольского края</w:t>
            </w:r>
          </w:p>
        </w:tc>
        <w:tc>
          <w:tcPr>
            <w:tcW w:w="4238" w:type="dxa"/>
            <w:shd w:val="clear" w:color="auto" w:fill="auto"/>
            <w:vAlign w:val="bottom"/>
          </w:tcPr>
          <w:p w:rsidR="0064396A" w:rsidRPr="0064396A" w:rsidRDefault="0064396A" w:rsidP="00B01062">
            <w:pPr>
              <w:pStyle w:val="ac"/>
              <w:suppressAutoHyphens/>
              <w:spacing w:line="240" w:lineRule="exact"/>
              <w:contextualSpacing/>
              <w:jc w:val="right"/>
              <w:rPr>
                <w:rFonts w:ascii="Times New Roman" w:hAnsi="Times New Roman"/>
                <w:sz w:val="28"/>
                <w:szCs w:val="28"/>
              </w:rPr>
            </w:pPr>
            <w:r w:rsidRPr="0064396A">
              <w:rPr>
                <w:rFonts w:ascii="Times New Roman" w:hAnsi="Times New Roman"/>
                <w:sz w:val="28"/>
                <w:szCs w:val="28"/>
              </w:rPr>
              <w:t>М.А. Миненков</w:t>
            </w:r>
          </w:p>
        </w:tc>
      </w:tr>
    </w:tbl>
    <w:p w:rsidR="0064396A" w:rsidRPr="0064396A" w:rsidRDefault="0064396A" w:rsidP="00B01062">
      <w:pPr>
        <w:spacing w:line="240" w:lineRule="exact"/>
        <w:rPr>
          <w:rFonts w:ascii="Times New Roman" w:hAnsi="Times New Roman" w:cs="Times New Roman"/>
          <w:bCs/>
          <w:sz w:val="28"/>
          <w:szCs w:val="28"/>
        </w:rPr>
      </w:pPr>
    </w:p>
    <w:p w:rsidR="0064396A" w:rsidRPr="0064396A" w:rsidRDefault="0064396A" w:rsidP="00B01062">
      <w:pPr>
        <w:spacing w:line="240" w:lineRule="exact"/>
        <w:rPr>
          <w:rFonts w:ascii="Times New Roman" w:hAnsi="Times New Roman" w:cs="Times New Roman"/>
          <w:bCs/>
          <w:sz w:val="28"/>
          <w:szCs w:val="28"/>
        </w:rPr>
        <w:sectPr w:rsidR="0064396A" w:rsidRPr="0064396A" w:rsidSect="00D064E8">
          <w:headerReference w:type="default" r:id="rId19"/>
          <w:headerReference w:type="first" r:id="rId20"/>
          <w:pgSz w:w="11906" w:h="16838"/>
          <w:pgMar w:top="1418" w:right="567" w:bottom="1134" w:left="1985" w:header="709" w:footer="709" w:gutter="0"/>
          <w:pgNumType w:start="1"/>
          <w:cols w:space="708"/>
          <w:titlePg/>
          <w:docGrid w:linePitch="360"/>
        </w:sectPr>
      </w:pPr>
    </w:p>
    <w:p w:rsidR="00D064E8" w:rsidRDefault="00D064E8" w:rsidP="00B01062">
      <w:pPr>
        <w:rPr>
          <w:rFonts w:ascii="Times New Roman" w:hAnsi="Times New Roman" w:cs="Times New Roman"/>
          <w:sz w:val="28"/>
          <w:szCs w:val="28"/>
        </w:rPr>
      </w:pPr>
    </w:p>
    <w:p w:rsidR="00C52F54" w:rsidRPr="00C52F54" w:rsidRDefault="00C52F54" w:rsidP="00B01062">
      <w:pPr>
        <w:spacing w:after="0" w:line="240" w:lineRule="exact"/>
        <w:ind w:left="4956" w:firstLine="289"/>
        <w:jc w:val="center"/>
        <w:rPr>
          <w:rStyle w:val="a9"/>
          <w:rFonts w:ascii="Times New Roman" w:hAnsi="Times New Roman" w:cs="Times New Roman"/>
          <w:b w:val="0"/>
          <w:sz w:val="28"/>
          <w:szCs w:val="28"/>
        </w:rPr>
      </w:pPr>
      <w:r w:rsidRPr="00C52F54">
        <w:rPr>
          <w:rStyle w:val="a9"/>
          <w:rFonts w:ascii="Times New Roman" w:hAnsi="Times New Roman" w:cs="Times New Roman"/>
          <w:b w:val="0"/>
          <w:sz w:val="28"/>
          <w:szCs w:val="28"/>
        </w:rPr>
        <w:t>Приложение № 1</w:t>
      </w:r>
    </w:p>
    <w:p w:rsidR="00C52F54" w:rsidRPr="00C52F54" w:rsidRDefault="00C52F54" w:rsidP="00B01062">
      <w:pPr>
        <w:spacing w:after="0" w:line="240" w:lineRule="exact"/>
        <w:ind w:left="4956" w:firstLine="6"/>
        <w:jc w:val="center"/>
        <w:rPr>
          <w:rStyle w:val="a9"/>
          <w:rFonts w:ascii="Times New Roman" w:hAnsi="Times New Roman" w:cs="Times New Roman"/>
          <w:b w:val="0"/>
          <w:sz w:val="28"/>
          <w:szCs w:val="28"/>
        </w:rPr>
      </w:pPr>
      <w:r w:rsidRPr="00C52F54">
        <w:rPr>
          <w:rStyle w:val="a9"/>
          <w:rFonts w:ascii="Times New Roman" w:hAnsi="Times New Roman" w:cs="Times New Roman"/>
          <w:b w:val="0"/>
          <w:sz w:val="28"/>
          <w:szCs w:val="28"/>
        </w:rPr>
        <w:t>к постановлению администрации</w:t>
      </w:r>
    </w:p>
    <w:p w:rsidR="00C52F54" w:rsidRDefault="00C52F54" w:rsidP="00B01062">
      <w:pPr>
        <w:spacing w:after="0" w:line="240" w:lineRule="exact"/>
        <w:ind w:left="4956" w:firstLine="289"/>
        <w:jc w:val="center"/>
        <w:rPr>
          <w:rStyle w:val="a9"/>
          <w:rFonts w:ascii="Times New Roman" w:hAnsi="Times New Roman" w:cs="Times New Roman"/>
          <w:b w:val="0"/>
          <w:sz w:val="28"/>
          <w:szCs w:val="28"/>
        </w:rPr>
      </w:pPr>
      <w:r w:rsidRPr="00C52F54">
        <w:rPr>
          <w:rStyle w:val="a9"/>
          <w:rFonts w:ascii="Times New Roman" w:hAnsi="Times New Roman" w:cs="Times New Roman"/>
          <w:b w:val="0"/>
          <w:sz w:val="28"/>
          <w:szCs w:val="28"/>
        </w:rPr>
        <w:t>города Невинномысска</w:t>
      </w:r>
    </w:p>
    <w:p w:rsidR="00EB10A9" w:rsidRPr="00C52F54" w:rsidRDefault="00EB10A9" w:rsidP="00B01062">
      <w:pPr>
        <w:spacing w:after="0" w:line="240" w:lineRule="exact"/>
        <w:ind w:left="4956" w:firstLine="289"/>
        <w:jc w:val="center"/>
        <w:rPr>
          <w:rStyle w:val="a9"/>
          <w:rFonts w:ascii="Times New Roman" w:hAnsi="Times New Roman" w:cs="Times New Roman"/>
          <w:b w:val="0"/>
          <w:sz w:val="28"/>
          <w:szCs w:val="28"/>
        </w:rPr>
      </w:pPr>
      <w:r>
        <w:rPr>
          <w:rStyle w:val="a9"/>
          <w:rFonts w:ascii="Times New Roman" w:hAnsi="Times New Roman" w:cs="Times New Roman"/>
          <w:b w:val="0"/>
          <w:sz w:val="28"/>
          <w:szCs w:val="28"/>
        </w:rPr>
        <w:t>15.11.2017 № 2590</w:t>
      </w:r>
    </w:p>
    <w:p w:rsidR="00C52F54" w:rsidRPr="00C52F54" w:rsidRDefault="00C52F54" w:rsidP="00B01062">
      <w:pPr>
        <w:spacing w:after="0" w:line="240" w:lineRule="auto"/>
        <w:jc w:val="both"/>
        <w:rPr>
          <w:rFonts w:ascii="Times New Roman" w:hAnsi="Times New Roman" w:cs="Times New Roman"/>
          <w:sz w:val="28"/>
          <w:szCs w:val="28"/>
        </w:rPr>
      </w:pPr>
    </w:p>
    <w:p w:rsidR="00C52F54" w:rsidRPr="00C52F54" w:rsidRDefault="00C52F54" w:rsidP="00B01062">
      <w:pPr>
        <w:spacing w:after="0" w:line="240" w:lineRule="auto"/>
        <w:jc w:val="both"/>
        <w:rPr>
          <w:rFonts w:ascii="Times New Roman" w:hAnsi="Times New Roman" w:cs="Times New Roman"/>
          <w:sz w:val="28"/>
          <w:szCs w:val="28"/>
        </w:rPr>
      </w:pPr>
    </w:p>
    <w:p w:rsidR="00C52F54" w:rsidRDefault="00C52F54" w:rsidP="00B01062">
      <w:pPr>
        <w:spacing w:after="0" w:line="240" w:lineRule="auto"/>
        <w:jc w:val="both"/>
        <w:rPr>
          <w:rFonts w:ascii="Times New Roman" w:hAnsi="Times New Roman" w:cs="Times New Roman"/>
          <w:sz w:val="28"/>
          <w:szCs w:val="28"/>
        </w:rPr>
      </w:pPr>
    </w:p>
    <w:p w:rsidR="00C52F54" w:rsidRPr="00C664EF" w:rsidRDefault="00C52F54" w:rsidP="00B01062">
      <w:pPr>
        <w:spacing w:after="0" w:line="240" w:lineRule="auto"/>
        <w:jc w:val="both"/>
        <w:rPr>
          <w:rFonts w:ascii="Times New Roman" w:hAnsi="Times New Roman" w:cs="Times New Roman"/>
          <w:sz w:val="28"/>
          <w:szCs w:val="28"/>
        </w:rPr>
      </w:pPr>
    </w:p>
    <w:p w:rsidR="00C52F54" w:rsidRPr="00C664EF" w:rsidRDefault="00C52F54" w:rsidP="00B01062">
      <w:pPr>
        <w:spacing w:after="0" w:line="240" w:lineRule="auto"/>
        <w:jc w:val="center"/>
        <w:rPr>
          <w:rFonts w:ascii="Times New Roman" w:hAnsi="Times New Roman" w:cs="Times New Roman"/>
          <w:sz w:val="28"/>
          <w:szCs w:val="28"/>
        </w:rPr>
      </w:pPr>
      <w:r w:rsidRPr="00C664EF">
        <w:rPr>
          <w:rFonts w:ascii="Times New Roman" w:hAnsi="Times New Roman" w:cs="Times New Roman"/>
          <w:sz w:val="28"/>
          <w:szCs w:val="28"/>
        </w:rPr>
        <w:t>ПОЛОЖЕНИЕ</w:t>
      </w:r>
    </w:p>
    <w:p w:rsidR="00C52F54" w:rsidRPr="00C664EF" w:rsidRDefault="00C52F54" w:rsidP="00B01062">
      <w:pPr>
        <w:spacing w:after="0" w:line="240" w:lineRule="auto"/>
        <w:jc w:val="center"/>
        <w:rPr>
          <w:rFonts w:ascii="Times New Roman" w:hAnsi="Times New Roman" w:cs="Times New Roman"/>
          <w:sz w:val="28"/>
          <w:szCs w:val="28"/>
        </w:rPr>
      </w:pPr>
      <w:r w:rsidRPr="00C664EF">
        <w:rPr>
          <w:rFonts w:ascii="Times New Roman" w:hAnsi="Times New Roman" w:cs="Times New Roman"/>
          <w:sz w:val="28"/>
          <w:szCs w:val="28"/>
        </w:rPr>
        <w:t>о порядке размещения нестационарных торговых объектов (нестационарных объектов по предоставлению услуг) на территории города Невинномысска</w:t>
      </w:r>
    </w:p>
    <w:p w:rsidR="00C52F54" w:rsidRDefault="00C52F54" w:rsidP="00B01062">
      <w:pPr>
        <w:spacing w:after="0" w:line="240" w:lineRule="auto"/>
        <w:jc w:val="both"/>
        <w:rPr>
          <w:rFonts w:ascii="Times New Roman" w:hAnsi="Times New Roman" w:cs="Times New Roman"/>
          <w:sz w:val="28"/>
          <w:szCs w:val="28"/>
        </w:rPr>
      </w:pPr>
    </w:p>
    <w:p w:rsidR="00C52F54" w:rsidRDefault="00C52F54" w:rsidP="00B01062">
      <w:pPr>
        <w:spacing w:after="0" w:line="240" w:lineRule="auto"/>
        <w:jc w:val="both"/>
        <w:rPr>
          <w:rFonts w:ascii="Times New Roman" w:hAnsi="Times New Roman" w:cs="Times New Roman"/>
          <w:sz w:val="28"/>
          <w:szCs w:val="28"/>
        </w:rPr>
      </w:pPr>
    </w:p>
    <w:p w:rsidR="00C52F54" w:rsidRPr="00C664EF" w:rsidRDefault="00C52F54" w:rsidP="00B01062">
      <w:pPr>
        <w:pStyle w:val="ConsPlusNormal"/>
        <w:jc w:val="center"/>
        <w:outlineLvl w:val="1"/>
        <w:rPr>
          <w:rFonts w:ascii="Times New Roman" w:hAnsi="Times New Roman" w:cs="Times New Roman"/>
          <w:sz w:val="28"/>
          <w:szCs w:val="28"/>
        </w:rPr>
      </w:pPr>
      <w:r w:rsidRPr="00C664EF">
        <w:rPr>
          <w:rFonts w:ascii="Times New Roman" w:hAnsi="Times New Roman" w:cs="Times New Roman"/>
          <w:sz w:val="28"/>
          <w:szCs w:val="28"/>
        </w:rPr>
        <w:t xml:space="preserve">I. </w:t>
      </w:r>
      <w:r>
        <w:rPr>
          <w:rFonts w:ascii="Times New Roman" w:hAnsi="Times New Roman" w:cs="Times New Roman"/>
          <w:sz w:val="28"/>
          <w:szCs w:val="28"/>
        </w:rPr>
        <w:t>Общие положения</w:t>
      </w:r>
    </w:p>
    <w:p w:rsidR="00C52F54" w:rsidRPr="00C664EF" w:rsidRDefault="00C52F54" w:rsidP="00B01062">
      <w:pPr>
        <w:spacing w:after="0" w:line="240" w:lineRule="auto"/>
        <w:jc w:val="both"/>
        <w:rPr>
          <w:rFonts w:ascii="Times New Roman" w:hAnsi="Times New Roman" w:cs="Times New Roman"/>
          <w:sz w:val="28"/>
          <w:szCs w:val="28"/>
        </w:rPr>
      </w:pP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 </w:t>
      </w:r>
      <w:proofErr w:type="gramStart"/>
      <w:r w:rsidRPr="00C664EF">
        <w:rPr>
          <w:rFonts w:ascii="Times New Roman" w:hAnsi="Times New Roman" w:cs="Times New Roman"/>
          <w:sz w:val="28"/>
          <w:szCs w:val="28"/>
        </w:rPr>
        <w:t xml:space="preserve">Положение о размещении нестационарных торговых объектов (нестационарных объектов по предоставлению услуг) на территории города Невинномысска (далее - Положение, город) разработано в соответствии с федеральными законами от 06 октября 2003 г. </w:t>
      </w:r>
      <w:hyperlink r:id="rId21" w:history="1">
        <w:r w:rsidRPr="00C664EF">
          <w:rPr>
            <w:rFonts w:ascii="Times New Roman" w:hAnsi="Times New Roman" w:cs="Times New Roman"/>
            <w:sz w:val="28"/>
            <w:szCs w:val="28"/>
          </w:rPr>
          <w:t>№ 131-ФЗ</w:t>
        </w:r>
      </w:hyperlink>
      <w:r w:rsidRPr="00C664EF">
        <w:rPr>
          <w:rFonts w:ascii="Times New Roman" w:hAnsi="Times New Roman" w:cs="Times New Roman"/>
          <w:sz w:val="28"/>
          <w:szCs w:val="28"/>
        </w:rPr>
        <w:t xml:space="preserve"> «Об общих принципах организации местного самоуправления в Российской Федерации», от 26 июля 2006 г. </w:t>
      </w:r>
      <w:hyperlink r:id="rId22" w:history="1">
        <w:r w:rsidRPr="00C664EF">
          <w:rPr>
            <w:rFonts w:ascii="Times New Roman" w:hAnsi="Times New Roman" w:cs="Times New Roman"/>
            <w:sz w:val="28"/>
            <w:szCs w:val="28"/>
          </w:rPr>
          <w:t>№ 135-ФЗ</w:t>
        </w:r>
      </w:hyperlink>
      <w:r w:rsidRPr="00C664EF">
        <w:rPr>
          <w:rFonts w:ascii="Times New Roman" w:hAnsi="Times New Roman" w:cs="Times New Roman"/>
          <w:sz w:val="28"/>
          <w:szCs w:val="28"/>
        </w:rPr>
        <w:t xml:space="preserve"> «О защите конкуренции», от 28 декабря 2009 г. </w:t>
      </w:r>
      <w:hyperlink r:id="rId23" w:history="1">
        <w:r w:rsidRPr="00C664EF">
          <w:rPr>
            <w:rFonts w:ascii="Times New Roman" w:hAnsi="Times New Roman" w:cs="Times New Roman"/>
            <w:sz w:val="28"/>
            <w:szCs w:val="28"/>
          </w:rPr>
          <w:t>№ 381-ФЗ</w:t>
        </w:r>
      </w:hyperlink>
      <w:r w:rsidRPr="00C664EF">
        <w:rPr>
          <w:rFonts w:ascii="Times New Roman" w:hAnsi="Times New Roman" w:cs="Times New Roman"/>
          <w:sz w:val="28"/>
          <w:szCs w:val="28"/>
        </w:rPr>
        <w:t xml:space="preserve"> «Об основах государственного регулирования торговой деятельности</w:t>
      </w:r>
      <w:proofErr w:type="gramEnd"/>
      <w:r w:rsidRPr="00C664EF">
        <w:rPr>
          <w:rFonts w:ascii="Times New Roman" w:hAnsi="Times New Roman" w:cs="Times New Roman"/>
          <w:sz w:val="28"/>
          <w:szCs w:val="28"/>
        </w:rPr>
        <w:t xml:space="preserve"> в Российской Федерации», в целях создания условий для обеспечения жителей города услугами общественного питания, торговли и бытового обслуживания населения, оптимального размещения нестационарных торговых объектов (нестационарных объектов по предоставлению услуг) на территории города, улучшения архитектурного облика города, повышения культуры обслуживания населения города, обеспечения защиты прав потребителей, улучшения санитарного состояния города.</w:t>
      </w:r>
    </w:p>
    <w:p w:rsidR="00C52F54"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2. </w:t>
      </w:r>
      <w:proofErr w:type="gramStart"/>
      <w:r w:rsidRPr="00C664EF">
        <w:rPr>
          <w:rFonts w:ascii="Times New Roman" w:hAnsi="Times New Roman" w:cs="Times New Roman"/>
          <w:sz w:val="28"/>
          <w:szCs w:val="28"/>
        </w:rPr>
        <w:t>Положение распространяется на отношения, связанные с размещением нестационарных торговых объектов (нестационарных объектов по предоставлению услуг) на землях, находящихся в муниципальной собственности города и на землях, государственная собственность на которые не разграничена, и определяет порядок и основания для размещения нестационарных торговых объектов (нестационарных объектов по предоставлению услуг).</w:t>
      </w:r>
      <w:proofErr w:type="gramEnd"/>
    </w:p>
    <w:p w:rsidR="00B01062" w:rsidRDefault="00C52F54" w:rsidP="00B0106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Положение</w:t>
      </w:r>
      <w:r w:rsidRPr="000D1B8D">
        <w:rPr>
          <w:rFonts w:ascii="Times New Roman" w:hAnsi="Times New Roman" w:cs="Times New Roman"/>
          <w:sz w:val="28"/>
          <w:szCs w:val="28"/>
        </w:rPr>
        <w:t xml:space="preserve"> не распространяется на временное размещение нестационарных торговых объектов (нестационарных объектов по предоставлению услуг) при проведении спортивно-зрелищных, культурно-массовых и иных мероприятий, размещение разносчиков продавцов, осуществляющих разносную торговлю с рук с применением специального </w:t>
      </w:r>
      <w:r w:rsidRPr="000D1B8D">
        <w:rPr>
          <w:rFonts w:ascii="Times New Roman" w:hAnsi="Times New Roman" w:cs="Times New Roman"/>
          <w:sz w:val="28"/>
          <w:szCs w:val="28"/>
        </w:rPr>
        <w:lastRenderedPageBreak/>
        <w:t>оборудования, которые регулируются отдельными муниципальными нормативными правовыми актами города.</w:t>
      </w:r>
    </w:p>
    <w:p w:rsidR="00B01062" w:rsidRDefault="00B01062" w:rsidP="00B01062">
      <w:pPr>
        <w:spacing w:line="240" w:lineRule="auto"/>
        <w:ind w:firstLine="709"/>
        <w:jc w:val="both"/>
        <w:rPr>
          <w:rFonts w:ascii="Times New Roman" w:hAnsi="Times New Roman" w:cs="Times New Roman"/>
          <w:sz w:val="28"/>
          <w:szCs w:val="28"/>
        </w:rPr>
        <w:sectPr w:rsidR="00B01062" w:rsidSect="00367C41">
          <w:headerReference w:type="even" r:id="rId24"/>
          <w:headerReference w:type="default" r:id="rId25"/>
          <w:footerReference w:type="even" r:id="rId26"/>
          <w:footerReference w:type="default" r:id="rId27"/>
          <w:headerReference w:type="first" r:id="rId28"/>
          <w:footerReference w:type="first" r:id="rId29"/>
          <w:pgSz w:w="11906" w:h="16838"/>
          <w:pgMar w:top="1418" w:right="567" w:bottom="1134" w:left="1985" w:header="567" w:footer="720" w:gutter="0"/>
          <w:cols w:space="720"/>
          <w:titlePg/>
          <w:docGrid w:linePitch="272"/>
        </w:sectPr>
      </w:pPr>
    </w:p>
    <w:p w:rsidR="00C52F54" w:rsidRDefault="00C52F54" w:rsidP="00B01062">
      <w:pPr>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lastRenderedPageBreak/>
        <w:t>3. Термины и понятия, используемые в настоящем Положении, применяются в значениях, установленных законодательством Российской Федерации и Ставропольского края.</w:t>
      </w:r>
    </w:p>
    <w:p w:rsidR="00B01062" w:rsidRPr="00C664EF" w:rsidRDefault="00B01062" w:rsidP="00B01062">
      <w:pPr>
        <w:spacing w:after="0" w:line="240" w:lineRule="auto"/>
        <w:ind w:firstLine="709"/>
        <w:jc w:val="both"/>
        <w:rPr>
          <w:rFonts w:ascii="Times New Roman" w:hAnsi="Times New Roman" w:cs="Times New Roman"/>
          <w:sz w:val="28"/>
          <w:szCs w:val="28"/>
        </w:rPr>
      </w:pPr>
    </w:p>
    <w:p w:rsidR="00C52F54" w:rsidRPr="00C664EF" w:rsidRDefault="00C52F54" w:rsidP="00B01062">
      <w:pPr>
        <w:pStyle w:val="ConsPlusNormal"/>
        <w:jc w:val="center"/>
        <w:outlineLvl w:val="1"/>
        <w:rPr>
          <w:rFonts w:ascii="Times New Roman" w:hAnsi="Times New Roman" w:cs="Times New Roman"/>
          <w:sz w:val="28"/>
          <w:szCs w:val="28"/>
        </w:rPr>
      </w:pPr>
      <w:r w:rsidRPr="00C664EF">
        <w:rPr>
          <w:rFonts w:ascii="Times New Roman" w:hAnsi="Times New Roman" w:cs="Times New Roman"/>
          <w:sz w:val="28"/>
          <w:szCs w:val="28"/>
        </w:rPr>
        <w:t xml:space="preserve">II. Требования к схеме размещения </w:t>
      </w:r>
      <w:proofErr w:type="gramStart"/>
      <w:r w:rsidRPr="00C664EF">
        <w:rPr>
          <w:rFonts w:ascii="Times New Roman" w:hAnsi="Times New Roman" w:cs="Times New Roman"/>
          <w:sz w:val="28"/>
          <w:szCs w:val="28"/>
        </w:rPr>
        <w:t>нестационарных</w:t>
      </w:r>
      <w:proofErr w:type="gramEnd"/>
      <w:r w:rsidRPr="00C664EF">
        <w:rPr>
          <w:rFonts w:ascii="Times New Roman" w:hAnsi="Times New Roman" w:cs="Times New Roman"/>
          <w:sz w:val="28"/>
          <w:szCs w:val="28"/>
        </w:rPr>
        <w:t xml:space="preserve"> торговых</w:t>
      </w:r>
    </w:p>
    <w:p w:rsidR="00C52F54" w:rsidRPr="00C664EF" w:rsidRDefault="00C52F54" w:rsidP="00B01062">
      <w:pPr>
        <w:pStyle w:val="ConsPlusNormal"/>
        <w:jc w:val="center"/>
        <w:rPr>
          <w:rFonts w:ascii="Times New Roman" w:hAnsi="Times New Roman" w:cs="Times New Roman"/>
          <w:sz w:val="28"/>
          <w:szCs w:val="28"/>
        </w:rPr>
      </w:pPr>
      <w:r w:rsidRPr="00C664EF">
        <w:rPr>
          <w:rFonts w:ascii="Times New Roman" w:hAnsi="Times New Roman" w:cs="Times New Roman"/>
          <w:sz w:val="28"/>
          <w:szCs w:val="28"/>
        </w:rPr>
        <w:t>объектов (нестационарных объектов по предоставлению услуг)</w:t>
      </w:r>
    </w:p>
    <w:p w:rsidR="00C52F54" w:rsidRPr="00C664EF" w:rsidRDefault="00C52F54" w:rsidP="00B01062">
      <w:pPr>
        <w:pStyle w:val="ConsPlusNormal"/>
        <w:rPr>
          <w:rFonts w:ascii="Times New Roman" w:hAnsi="Times New Roman" w:cs="Times New Roman"/>
          <w:sz w:val="28"/>
          <w:szCs w:val="28"/>
        </w:rPr>
      </w:pP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4. Размещение объектов осуществляется в соответствии со схемами размещения нестационарных торговых объектов (нестационарных объектов по предоставлению услуг) (далее - схема)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Размещение объектов должно соответствовать действующим градостроительным, строительным, архитектурным, пожарным, санитарным и иным нормам, правилам и нормативам.</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5. Схемы разрабатываются в соответствии с </w:t>
      </w:r>
      <w:hyperlink r:id="rId30" w:history="1">
        <w:r w:rsidRPr="00C664EF">
          <w:rPr>
            <w:rFonts w:ascii="Times New Roman" w:hAnsi="Times New Roman" w:cs="Times New Roman"/>
            <w:sz w:val="28"/>
            <w:szCs w:val="28"/>
          </w:rPr>
          <w:t>Порядком</w:t>
        </w:r>
      </w:hyperlink>
      <w:r w:rsidRPr="00C664EF">
        <w:rPr>
          <w:rFonts w:ascii="Times New Roman" w:hAnsi="Times New Roman" w:cs="Times New Roman"/>
          <w:sz w:val="28"/>
          <w:szCs w:val="28"/>
        </w:rPr>
        <w:t xml:space="preserve"> разработки и утверждения схемы размещения нестационарных торговых объектов органами местного самоуправления муниципальных образований Ставропольского края, утвержденным приказом Комитета Ставропольского края по пищевой и перерабатывающей промышленности, торговле и лицензированию от 01 июля 2010 г. № 87-о/д.</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6. </w:t>
      </w:r>
      <w:proofErr w:type="gramStart"/>
      <w:r w:rsidRPr="00C664EF">
        <w:rPr>
          <w:rFonts w:ascii="Times New Roman" w:hAnsi="Times New Roman" w:cs="Times New Roman"/>
          <w:sz w:val="28"/>
          <w:szCs w:val="28"/>
        </w:rPr>
        <w:t>Схемы и вносимые в них изменения утверждаются постановлением администрации города и подлежат опубликованию в порядке, установленном для официального опубликования муниципальных правовых актов, а также размещению на сайте Комитета Ставропольского края по пищевой и перерабатывающей промышленности, торговле и лицензированию (</w:t>
      </w:r>
      <w:proofErr w:type="spellStart"/>
      <w:r w:rsidRPr="00C664EF">
        <w:rPr>
          <w:rFonts w:ascii="Times New Roman" w:hAnsi="Times New Roman" w:cs="Times New Roman"/>
          <w:sz w:val="28"/>
          <w:szCs w:val="28"/>
        </w:rPr>
        <w:t>www.stavkomtl.ru</w:t>
      </w:r>
      <w:proofErr w:type="spellEnd"/>
      <w:r w:rsidRPr="00C664EF">
        <w:rPr>
          <w:rFonts w:ascii="Times New Roman" w:hAnsi="Times New Roman" w:cs="Times New Roman"/>
          <w:sz w:val="28"/>
          <w:szCs w:val="28"/>
        </w:rPr>
        <w:t>) и на официальном сайте администрации города (</w:t>
      </w:r>
      <w:r>
        <w:rPr>
          <w:rFonts w:ascii="Times New Roman" w:hAnsi="Times New Roman" w:cs="Times New Roman"/>
          <w:sz w:val="28"/>
          <w:szCs w:val="28"/>
          <w:lang w:val="en-US"/>
        </w:rPr>
        <w:t>n</w:t>
      </w:r>
      <w:proofErr w:type="spellStart"/>
      <w:r w:rsidRPr="00C664EF">
        <w:rPr>
          <w:rFonts w:ascii="Times New Roman" w:hAnsi="Times New Roman" w:cs="Times New Roman"/>
          <w:sz w:val="28"/>
          <w:szCs w:val="28"/>
        </w:rPr>
        <w:t>evadm.ru</w:t>
      </w:r>
      <w:proofErr w:type="spellEnd"/>
      <w:r w:rsidRPr="00C664EF">
        <w:rPr>
          <w:rFonts w:ascii="Times New Roman" w:hAnsi="Times New Roman" w:cs="Times New Roman"/>
          <w:sz w:val="28"/>
          <w:szCs w:val="28"/>
        </w:rPr>
        <w:t>) в информационно-телекоммуникационной сети «Интернет».</w:t>
      </w:r>
      <w:proofErr w:type="gramEnd"/>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Утвержденные схемы уполномоченный орган в течение десяти дней направляет в адрес Комитета Ставропольского края по пищевой и перерабатывающей промышленности, торговле и лицензированию.</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Допускается внесение изменений в утвержденные схемы в течение года.</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Схемы разрабатываются и утверждаются в зависимости от назначения, способа и периода размещения объектов.</w:t>
      </w:r>
    </w:p>
    <w:p w:rsidR="00C52F54" w:rsidRPr="00C664EF" w:rsidRDefault="00C52F54" w:rsidP="00B01062">
      <w:pPr>
        <w:pStyle w:val="ConsPlusNormal"/>
        <w:rPr>
          <w:rFonts w:ascii="Times New Roman" w:hAnsi="Times New Roman" w:cs="Times New Roman"/>
          <w:sz w:val="28"/>
          <w:szCs w:val="28"/>
        </w:rPr>
      </w:pPr>
    </w:p>
    <w:p w:rsidR="00C52F54" w:rsidRPr="00C664EF" w:rsidRDefault="00C52F54" w:rsidP="00B01062">
      <w:pPr>
        <w:pStyle w:val="ConsPlusNormal"/>
        <w:jc w:val="center"/>
        <w:outlineLvl w:val="1"/>
        <w:rPr>
          <w:rFonts w:ascii="Times New Roman" w:hAnsi="Times New Roman" w:cs="Times New Roman"/>
          <w:sz w:val="28"/>
          <w:szCs w:val="28"/>
        </w:rPr>
      </w:pPr>
      <w:r w:rsidRPr="00C664EF">
        <w:rPr>
          <w:rFonts w:ascii="Times New Roman" w:hAnsi="Times New Roman" w:cs="Times New Roman"/>
          <w:sz w:val="28"/>
          <w:szCs w:val="28"/>
        </w:rPr>
        <w:t>III. Требования к объектам</w:t>
      </w:r>
    </w:p>
    <w:p w:rsidR="00C52F54" w:rsidRPr="00C664EF" w:rsidRDefault="00C52F54" w:rsidP="00B01062">
      <w:pPr>
        <w:pStyle w:val="ConsPlusNormal"/>
        <w:rPr>
          <w:rFonts w:ascii="Times New Roman" w:hAnsi="Times New Roman" w:cs="Times New Roman"/>
          <w:sz w:val="28"/>
          <w:szCs w:val="28"/>
        </w:rPr>
      </w:pPr>
    </w:p>
    <w:p w:rsidR="002D2005" w:rsidRDefault="00C52F54" w:rsidP="00B01062">
      <w:pPr>
        <w:pStyle w:val="ConsPlusNormal"/>
        <w:ind w:firstLine="709"/>
        <w:rPr>
          <w:rFonts w:ascii="Times New Roman" w:hAnsi="Times New Roman" w:cs="Times New Roman"/>
          <w:sz w:val="28"/>
          <w:szCs w:val="28"/>
        </w:rPr>
        <w:sectPr w:rsidR="002D2005" w:rsidSect="00367C41">
          <w:headerReference w:type="first" r:id="rId31"/>
          <w:pgSz w:w="11906" w:h="16838"/>
          <w:pgMar w:top="1418" w:right="567" w:bottom="1134" w:left="1985" w:header="567" w:footer="720" w:gutter="0"/>
          <w:cols w:space="720"/>
          <w:titlePg/>
          <w:docGrid w:linePitch="272"/>
        </w:sectPr>
      </w:pPr>
      <w:r w:rsidRPr="00C664EF">
        <w:rPr>
          <w:rFonts w:ascii="Times New Roman" w:hAnsi="Times New Roman" w:cs="Times New Roman"/>
          <w:sz w:val="28"/>
          <w:szCs w:val="28"/>
        </w:rPr>
        <w:t xml:space="preserve">7. Размещение и функционирование объектов должно осуществляться в соответствии с требованиями, определенными </w:t>
      </w:r>
      <w:hyperlink r:id="rId32" w:history="1">
        <w:r w:rsidRPr="00C664EF">
          <w:rPr>
            <w:rFonts w:ascii="Times New Roman" w:hAnsi="Times New Roman" w:cs="Times New Roman"/>
            <w:sz w:val="28"/>
            <w:szCs w:val="28"/>
          </w:rPr>
          <w:t>Правилами</w:t>
        </w:r>
      </w:hyperlink>
      <w:r w:rsidRPr="00C664EF">
        <w:rPr>
          <w:rFonts w:ascii="Times New Roman" w:hAnsi="Times New Roman" w:cs="Times New Roman"/>
          <w:sz w:val="28"/>
          <w:szCs w:val="28"/>
        </w:rPr>
        <w:t xml:space="preserve"> благоустройства территории города Невинномысска, утвержденными решением Думы города Невинномысска</w:t>
      </w:r>
      <w:r w:rsidR="002D2005">
        <w:rPr>
          <w:rFonts w:ascii="Times New Roman" w:hAnsi="Times New Roman" w:cs="Times New Roman"/>
          <w:sz w:val="28"/>
          <w:szCs w:val="28"/>
        </w:rPr>
        <w:t xml:space="preserve"> </w:t>
      </w:r>
      <w:r w:rsidRPr="00C664EF">
        <w:rPr>
          <w:rFonts w:ascii="Times New Roman" w:hAnsi="Times New Roman" w:cs="Times New Roman"/>
          <w:sz w:val="28"/>
          <w:szCs w:val="28"/>
        </w:rPr>
        <w:t xml:space="preserve">от </w:t>
      </w:r>
      <w:r w:rsidRPr="00553A47">
        <w:rPr>
          <w:rFonts w:ascii="Times New Roman" w:hAnsi="Times New Roman" w:cs="Times New Roman"/>
          <w:sz w:val="28"/>
          <w:szCs w:val="28"/>
        </w:rPr>
        <w:t>10</w:t>
      </w:r>
      <w:r>
        <w:rPr>
          <w:rFonts w:ascii="Times New Roman" w:hAnsi="Times New Roman" w:cs="Times New Roman"/>
          <w:sz w:val="28"/>
          <w:szCs w:val="28"/>
        </w:rPr>
        <w:t>.08.2017 № 174-17</w:t>
      </w:r>
      <w:r w:rsidR="002D2005">
        <w:rPr>
          <w:rFonts w:ascii="Times New Roman" w:hAnsi="Times New Roman" w:cs="Times New Roman"/>
          <w:sz w:val="28"/>
          <w:szCs w:val="28"/>
        </w:rPr>
        <w:t>.</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lastRenderedPageBreak/>
        <w:t>8. При осуществлении деятельности владельцем объекта должна соблюдаться специализация объекта, при которой сто процентов всех предлагаемых к продаже товаров (услуг) от общего количества составляют товары (услуги) одной группы. Специализация объекта указывается в наименовании объекта.</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9. Сроки размещения объектов определяются договорами на размещение объектов в соответствии со схемами.</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10. Самовольно установленные и незаконно размещенные объекты подлежат сносу (демонтажу) их владельцами.</w:t>
      </w:r>
    </w:p>
    <w:p w:rsidR="00C52F54" w:rsidRPr="00C664EF" w:rsidRDefault="00C52F54"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11. Объекты устанавливаются на срок, определенный договором на размещение объекта, по истечении которого владельцы обязаны их демонтировать и освободить занимаемую территорию.</w:t>
      </w:r>
    </w:p>
    <w:p w:rsidR="00C52F54" w:rsidRPr="001A6DCE" w:rsidRDefault="00C52F54" w:rsidP="00B01062">
      <w:pPr>
        <w:pStyle w:val="ConsPlusNormal"/>
        <w:ind w:firstLine="709"/>
        <w:jc w:val="both"/>
        <w:rPr>
          <w:rFonts w:ascii="Times New Roman" w:hAnsi="Times New Roman" w:cs="Times New Roman"/>
          <w:sz w:val="28"/>
          <w:szCs w:val="28"/>
        </w:rPr>
      </w:pPr>
      <w:r w:rsidRPr="001A6DCE">
        <w:rPr>
          <w:rFonts w:ascii="Times New Roman" w:hAnsi="Times New Roman" w:cs="Times New Roman"/>
          <w:sz w:val="28"/>
          <w:szCs w:val="28"/>
        </w:rPr>
        <w:t xml:space="preserve">12. Требования к объектам (внешний вид, размеры, площадь, конструктивная схема, благоустройство прилегающей территории и иные требования) определяются эскизными проектами (далее - эскизный проект), </w:t>
      </w:r>
      <w:r>
        <w:rPr>
          <w:rFonts w:ascii="Times New Roman" w:hAnsi="Times New Roman" w:cs="Times New Roman"/>
          <w:sz w:val="28"/>
          <w:szCs w:val="28"/>
        </w:rPr>
        <w:t xml:space="preserve">согласно </w:t>
      </w:r>
      <w:r w:rsidRPr="000A262F">
        <w:rPr>
          <w:rFonts w:ascii="Times New Roman" w:hAnsi="Times New Roman" w:cs="Times New Roman"/>
          <w:sz w:val="28"/>
          <w:szCs w:val="28"/>
        </w:rPr>
        <w:t>приложению № 4</w:t>
      </w:r>
      <w:r w:rsidRPr="00444E56">
        <w:rPr>
          <w:rFonts w:ascii="Times New Roman" w:hAnsi="Times New Roman" w:cs="Times New Roman"/>
          <w:color w:val="FF0000"/>
          <w:sz w:val="28"/>
          <w:szCs w:val="28"/>
        </w:rPr>
        <w:t xml:space="preserve"> </w:t>
      </w:r>
      <w:r>
        <w:rPr>
          <w:rFonts w:ascii="Times New Roman" w:hAnsi="Times New Roman" w:cs="Times New Roman"/>
          <w:sz w:val="28"/>
          <w:szCs w:val="28"/>
        </w:rPr>
        <w:t>к настоящему постановлению</w:t>
      </w:r>
      <w:r w:rsidRPr="001A6DCE">
        <w:rPr>
          <w:rFonts w:ascii="Times New Roman" w:hAnsi="Times New Roman" w:cs="Times New Roman"/>
          <w:sz w:val="28"/>
          <w:szCs w:val="28"/>
        </w:rPr>
        <w:t>.</w:t>
      </w:r>
    </w:p>
    <w:p w:rsidR="00C52F54" w:rsidRPr="001A6DCE" w:rsidRDefault="00C52F54" w:rsidP="00B01062">
      <w:pPr>
        <w:pStyle w:val="ConsPlusNormal"/>
        <w:ind w:firstLine="709"/>
        <w:jc w:val="both"/>
        <w:rPr>
          <w:rFonts w:ascii="Times New Roman" w:hAnsi="Times New Roman" w:cs="Times New Roman"/>
          <w:sz w:val="28"/>
          <w:szCs w:val="28"/>
        </w:rPr>
      </w:pPr>
      <w:r w:rsidRPr="001A6DCE">
        <w:rPr>
          <w:rFonts w:ascii="Times New Roman" w:hAnsi="Times New Roman" w:cs="Times New Roman"/>
          <w:sz w:val="28"/>
          <w:szCs w:val="28"/>
        </w:rPr>
        <w:t>13. Владельцы объектов обязаны обеспечить соблюдение стилевого оформления нестационарных торговых объектов (нестационарных объектов по предоставлению услуг) в соответствии с эскизными проектами по архитектурно-художественному и цветовому решению.</w:t>
      </w:r>
    </w:p>
    <w:p w:rsidR="00C52F54" w:rsidRPr="001A6DCE" w:rsidRDefault="00C52F54" w:rsidP="00B01062">
      <w:pPr>
        <w:pStyle w:val="ConsPlusNormal"/>
        <w:ind w:firstLine="709"/>
        <w:jc w:val="both"/>
        <w:rPr>
          <w:rFonts w:ascii="Times New Roman" w:hAnsi="Times New Roman" w:cs="Times New Roman"/>
          <w:sz w:val="28"/>
          <w:szCs w:val="28"/>
        </w:rPr>
      </w:pPr>
      <w:r w:rsidRPr="001A6DCE">
        <w:rPr>
          <w:rFonts w:ascii="Times New Roman" w:hAnsi="Times New Roman" w:cs="Times New Roman"/>
          <w:sz w:val="28"/>
          <w:szCs w:val="28"/>
        </w:rPr>
        <w:t>14. Не допускается размещать у объектов (кроме передвижных средств развозной и разносной уличной торговли) столики, зонтики и другие подобные объекты, за исключением случаев, когда их размещение предусмотрено эскизным проектом.</w:t>
      </w:r>
    </w:p>
    <w:p w:rsidR="00C52F54" w:rsidRPr="001A6DCE" w:rsidRDefault="00C52F54" w:rsidP="00B01062">
      <w:pPr>
        <w:pStyle w:val="ConsPlusNormal"/>
        <w:ind w:firstLine="709"/>
        <w:jc w:val="both"/>
        <w:rPr>
          <w:rFonts w:ascii="Times New Roman" w:hAnsi="Times New Roman" w:cs="Times New Roman"/>
          <w:sz w:val="28"/>
          <w:szCs w:val="28"/>
        </w:rPr>
      </w:pPr>
      <w:r w:rsidRPr="001A6DCE">
        <w:rPr>
          <w:rFonts w:ascii="Times New Roman" w:hAnsi="Times New Roman" w:cs="Times New Roman"/>
          <w:sz w:val="28"/>
          <w:szCs w:val="28"/>
        </w:rPr>
        <w:t>15. Объекты, для которых исходя из их функционального назначения, а также по санитарно-гигиеническим требованиям и нормативам требуется подключение (технологическое присоединение) к сетям водоснабжения и водоотведения, могут размещаться только вблизи инженерных коммуникаций при наличии технической возможности подключения.</w:t>
      </w:r>
    </w:p>
    <w:p w:rsidR="00C52F54" w:rsidRPr="001A6DCE" w:rsidRDefault="00C52F54" w:rsidP="00B01062">
      <w:pPr>
        <w:pStyle w:val="ConsPlusNormal"/>
        <w:ind w:firstLine="540"/>
        <w:jc w:val="both"/>
        <w:rPr>
          <w:rFonts w:ascii="Times New Roman" w:hAnsi="Times New Roman" w:cs="Times New Roman"/>
          <w:sz w:val="28"/>
          <w:szCs w:val="28"/>
        </w:rPr>
      </w:pPr>
    </w:p>
    <w:p w:rsidR="00C52F54" w:rsidRPr="001A6DCE" w:rsidRDefault="00C52F54" w:rsidP="00B01062">
      <w:pPr>
        <w:autoSpaceDE w:val="0"/>
        <w:autoSpaceDN w:val="0"/>
        <w:adjustRightInd w:val="0"/>
        <w:spacing w:after="0" w:line="240" w:lineRule="auto"/>
        <w:jc w:val="center"/>
        <w:outlineLvl w:val="0"/>
        <w:rPr>
          <w:rFonts w:ascii="Times New Roman" w:hAnsi="Times New Roman" w:cs="Times New Roman"/>
          <w:sz w:val="28"/>
          <w:szCs w:val="28"/>
        </w:rPr>
      </w:pPr>
      <w:r w:rsidRPr="001A6DCE">
        <w:rPr>
          <w:rFonts w:ascii="Times New Roman" w:hAnsi="Times New Roman" w:cs="Times New Roman"/>
          <w:sz w:val="28"/>
          <w:szCs w:val="28"/>
        </w:rPr>
        <w:t>IV. Способы и порядок размещения объектов</w:t>
      </w:r>
    </w:p>
    <w:p w:rsidR="00C52F54" w:rsidRPr="001A6DCE" w:rsidRDefault="00C52F54" w:rsidP="00B01062">
      <w:pPr>
        <w:autoSpaceDE w:val="0"/>
        <w:autoSpaceDN w:val="0"/>
        <w:adjustRightInd w:val="0"/>
        <w:spacing w:after="0" w:line="240" w:lineRule="auto"/>
        <w:jc w:val="both"/>
        <w:rPr>
          <w:rFonts w:ascii="Times New Roman" w:hAnsi="Times New Roman" w:cs="Times New Roman"/>
          <w:sz w:val="28"/>
          <w:szCs w:val="28"/>
        </w:rPr>
      </w:pPr>
    </w:p>
    <w:p w:rsidR="00C52F54" w:rsidRPr="001A6DCE" w:rsidRDefault="00C52F54" w:rsidP="00B01062">
      <w:pPr>
        <w:autoSpaceDE w:val="0"/>
        <w:autoSpaceDN w:val="0"/>
        <w:adjustRightInd w:val="0"/>
        <w:spacing w:after="0" w:line="240" w:lineRule="auto"/>
        <w:ind w:firstLine="709"/>
        <w:jc w:val="both"/>
        <w:rPr>
          <w:rFonts w:ascii="Times New Roman" w:hAnsi="Times New Roman" w:cs="Times New Roman"/>
          <w:sz w:val="28"/>
          <w:szCs w:val="28"/>
        </w:rPr>
      </w:pPr>
      <w:r w:rsidRPr="001A6DCE">
        <w:rPr>
          <w:rFonts w:ascii="Times New Roman" w:hAnsi="Times New Roman" w:cs="Times New Roman"/>
          <w:sz w:val="28"/>
          <w:szCs w:val="28"/>
        </w:rPr>
        <w:t>16. Размещение нестационарных торговых объектов (нестационарных объектов по предоставлению услуг) на территории города осуществляется путем проведения торгов в форме открытого аукциона на право заключения договоров на размещение объектов в соответствии с утвержденной постановлением администрации города схемой.</w:t>
      </w:r>
    </w:p>
    <w:p w:rsidR="002D2005" w:rsidRDefault="00C52F54" w:rsidP="00B01062">
      <w:pPr>
        <w:autoSpaceDE w:val="0"/>
        <w:autoSpaceDN w:val="0"/>
        <w:adjustRightInd w:val="0"/>
        <w:spacing w:after="0" w:line="240" w:lineRule="auto"/>
        <w:ind w:firstLine="709"/>
        <w:jc w:val="both"/>
        <w:rPr>
          <w:rFonts w:ascii="Times New Roman" w:hAnsi="Times New Roman" w:cs="Times New Roman"/>
          <w:sz w:val="28"/>
          <w:szCs w:val="28"/>
        </w:rPr>
        <w:sectPr w:rsidR="002D2005" w:rsidSect="00367C41">
          <w:headerReference w:type="first" r:id="rId33"/>
          <w:pgSz w:w="11906" w:h="16838"/>
          <w:pgMar w:top="1418" w:right="567" w:bottom="1134" w:left="1985" w:header="567" w:footer="720" w:gutter="0"/>
          <w:cols w:space="720"/>
          <w:titlePg/>
          <w:docGrid w:linePitch="272"/>
        </w:sectPr>
      </w:pPr>
      <w:proofErr w:type="gramStart"/>
      <w:r w:rsidRPr="001A6DCE">
        <w:rPr>
          <w:rFonts w:ascii="Times New Roman" w:hAnsi="Times New Roman" w:cs="Times New Roman"/>
          <w:sz w:val="28"/>
          <w:szCs w:val="28"/>
        </w:rPr>
        <w:t>Размещение нестационарных торговых объектов (нестационарных объектов по предоставлению услуг) на территории города, на земельных участках, находящихся в муниципальной собственности и на землях, государственная собственность на которые не разграничена и предоставленных юридическим и физическим лицам на праве аренды, осуществляется в соответствии с утвержденной постановлением</w:t>
      </w:r>
      <w:proofErr w:type="gramEnd"/>
    </w:p>
    <w:p w:rsidR="00C52F54" w:rsidRPr="001A6DCE" w:rsidRDefault="00C52F54" w:rsidP="00B01062">
      <w:pPr>
        <w:autoSpaceDE w:val="0"/>
        <w:autoSpaceDN w:val="0"/>
        <w:adjustRightInd w:val="0"/>
        <w:spacing w:after="0" w:line="240" w:lineRule="auto"/>
        <w:jc w:val="both"/>
        <w:rPr>
          <w:rFonts w:ascii="Times New Roman" w:hAnsi="Times New Roman" w:cs="Times New Roman"/>
          <w:sz w:val="28"/>
          <w:szCs w:val="28"/>
        </w:rPr>
      </w:pPr>
      <w:r w:rsidRPr="001A6DCE">
        <w:rPr>
          <w:rFonts w:ascii="Times New Roman" w:hAnsi="Times New Roman" w:cs="Times New Roman"/>
          <w:sz w:val="28"/>
          <w:szCs w:val="28"/>
        </w:rPr>
        <w:lastRenderedPageBreak/>
        <w:t>администрации города схемой и договором аренды земельного участка, заключенным в соответствии с действующим земельным законодательством.</w:t>
      </w:r>
    </w:p>
    <w:p w:rsidR="00C52F54" w:rsidRDefault="00C52F54" w:rsidP="00B01062">
      <w:pPr>
        <w:autoSpaceDE w:val="0"/>
        <w:autoSpaceDN w:val="0"/>
        <w:adjustRightInd w:val="0"/>
        <w:spacing w:after="0" w:line="240" w:lineRule="auto"/>
        <w:ind w:right="-2" w:firstLine="709"/>
        <w:jc w:val="both"/>
        <w:rPr>
          <w:rFonts w:ascii="Times New Roman" w:hAnsi="Times New Roman" w:cs="Times New Roman"/>
          <w:sz w:val="28"/>
          <w:szCs w:val="28"/>
        </w:rPr>
      </w:pPr>
      <w:r w:rsidRPr="001A6DCE">
        <w:rPr>
          <w:rFonts w:ascii="Times New Roman" w:hAnsi="Times New Roman" w:cs="Times New Roman"/>
          <w:sz w:val="28"/>
          <w:szCs w:val="28"/>
        </w:rPr>
        <w:t xml:space="preserve">17. </w:t>
      </w:r>
      <w:proofErr w:type="gramStart"/>
      <w:r w:rsidRPr="001A6DCE">
        <w:rPr>
          <w:rFonts w:ascii="Times New Roman" w:hAnsi="Times New Roman" w:cs="Times New Roman"/>
          <w:sz w:val="28"/>
          <w:szCs w:val="28"/>
        </w:rPr>
        <w:t>Победител</w:t>
      </w:r>
      <w:r>
        <w:rPr>
          <w:rFonts w:ascii="Times New Roman" w:hAnsi="Times New Roman" w:cs="Times New Roman"/>
          <w:sz w:val="28"/>
          <w:szCs w:val="28"/>
        </w:rPr>
        <w:t>ь</w:t>
      </w:r>
      <w:r w:rsidRPr="001A6DCE">
        <w:rPr>
          <w:rFonts w:ascii="Times New Roman" w:hAnsi="Times New Roman" w:cs="Times New Roman"/>
          <w:sz w:val="28"/>
          <w:szCs w:val="28"/>
        </w:rPr>
        <w:t xml:space="preserve"> торгов в форме открытого аукциона на право заключения договоров на размещение нестационарных торговых объектов (нестационарных объектов по предоставлению услуг) по согласованию с администрацией города вправе переуступить право на заключение договоров на размещение нестационарных торговых объектов (нестационарных объектов по предоставлению услуг) или передать нестационарные торговые объекты (нестационарные объекты по предоставлению услуг), либо их часть третьим лицам.</w:t>
      </w:r>
      <w:proofErr w:type="gramEnd"/>
    </w:p>
    <w:p w:rsidR="00C52F54" w:rsidRPr="00C664EF" w:rsidRDefault="00C52F54" w:rsidP="00B01062">
      <w:pPr>
        <w:pStyle w:val="ConsPlusNormal"/>
        <w:ind w:firstLine="540"/>
        <w:jc w:val="both"/>
        <w:rPr>
          <w:rFonts w:ascii="Times New Roman" w:hAnsi="Times New Roman" w:cs="Times New Roman"/>
          <w:sz w:val="28"/>
          <w:szCs w:val="28"/>
        </w:rPr>
      </w:pPr>
    </w:p>
    <w:p w:rsidR="00C52F54" w:rsidRPr="00C664EF" w:rsidRDefault="00C52F54" w:rsidP="00B01062">
      <w:pPr>
        <w:pStyle w:val="ConsPlusNormal"/>
        <w:rPr>
          <w:rFonts w:ascii="Times New Roman" w:hAnsi="Times New Roman" w:cs="Times New Roman"/>
          <w:sz w:val="28"/>
          <w:szCs w:val="28"/>
        </w:rPr>
      </w:pPr>
    </w:p>
    <w:p w:rsidR="00C52F54" w:rsidRPr="00C664EF" w:rsidRDefault="00C52F54" w:rsidP="00B01062">
      <w:pPr>
        <w:pStyle w:val="ConsPlusNormal"/>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2"/>
        <w:gridCol w:w="4238"/>
      </w:tblGrid>
      <w:tr w:rsidR="00C52F54" w:rsidTr="00553C50">
        <w:tc>
          <w:tcPr>
            <w:tcW w:w="5332" w:type="dxa"/>
            <w:vAlign w:val="bottom"/>
          </w:tcPr>
          <w:p w:rsidR="00C52F54" w:rsidRPr="007E1427" w:rsidRDefault="00C52F54" w:rsidP="00B01062">
            <w:pPr>
              <w:spacing w:line="240" w:lineRule="exact"/>
            </w:pPr>
            <w:r w:rsidRPr="007E1427">
              <w:t xml:space="preserve">Первый заместитель главы </w:t>
            </w:r>
          </w:p>
          <w:p w:rsidR="00C52F54" w:rsidRPr="007E1427" w:rsidRDefault="00C52F54" w:rsidP="00B01062">
            <w:pPr>
              <w:pStyle w:val="ac"/>
              <w:suppressAutoHyphens/>
              <w:spacing w:line="240" w:lineRule="exact"/>
              <w:rPr>
                <w:rFonts w:ascii="Times New Roman" w:hAnsi="Times New Roman"/>
              </w:rPr>
            </w:pPr>
            <w:r w:rsidRPr="007E1427">
              <w:rPr>
                <w:rFonts w:ascii="Times New Roman" w:hAnsi="Times New Roman"/>
              </w:rPr>
              <w:t>администрации города Невинномысска</w:t>
            </w:r>
          </w:p>
        </w:tc>
        <w:tc>
          <w:tcPr>
            <w:tcW w:w="4238" w:type="dxa"/>
            <w:vAlign w:val="bottom"/>
          </w:tcPr>
          <w:p w:rsidR="00C52F54" w:rsidRPr="007E1427" w:rsidRDefault="00C52F54" w:rsidP="00B01062">
            <w:pPr>
              <w:spacing w:line="240" w:lineRule="exact"/>
              <w:jc w:val="right"/>
            </w:pPr>
            <w:r w:rsidRPr="007E1427">
              <w:t>В.Э. Соколюк</w:t>
            </w:r>
          </w:p>
        </w:tc>
      </w:tr>
    </w:tbl>
    <w:p w:rsidR="00553C50" w:rsidRDefault="00553C50" w:rsidP="00B01062">
      <w:pPr>
        <w:rPr>
          <w:rFonts w:ascii="Times New Roman" w:hAnsi="Times New Roman" w:cs="Times New Roman"/>
          <w:sz w:val="28"/>
          <w:szCs w:val="28"/>
        </w:rPr>
      </w:pPr>
    </w:p>
    <w:p w:rsidR="00553C50" w:rsidRDefault="00553C50" w:rsidP="00B01062">
      <w:pPr>
        <w:rPr>
          <w:rFonts w:ascii="Times New Roman" w:hAnsi="Times New Roman" w:cs="Times New Roman"/>
          <w:sz w:val="28"/>
          <w:szCs w:val="28"/>
        </w:rPr>
      </w:pPr>
      <w:r>
        <w:rPr>
          <w:rFonts w:ascii="Times New Roman" w:hAnsi="Times New Roman" w:cs="Times New Roman"/>
          <w:sz w:val="28"/>
          <w:szCs w:val="28"/>
        </w:rPr>
        <w:br w:type="page"/>
      </w:r>
    </w:p>
    <w:p w:rsidR="009D7B74" w:rsidRPr="009B1301" w:rsidRDefault="009D7B74" w:rsidP="009D7B74">
      <w:pPr>
        <w:pStyle w:val="ConsPlusNormal"/>
        <w:tabs>
          <w:tab w:val="left" w:pos="426"/>
        </w:tabs>
        <w:spacing w:line="240" w:lineRule="exact"/>
        <w:ind w:left="4536"/>
        <w:jc w:val="center"/>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9D7B74" w:rsidRDefault="009D7B74" w:rsidP="009D7B74">
      <w:pPr>
        <w:pStyle w:val="ConsPlusNormal"/>
        <w:tabs>
          <w:tab w:val="left" w:pos="426"/>
        </w:tabs>
        <w:spacing w:line="240" w:lineRule="exact"/>
        <w:ind w:left="4536"/>
        <w:jc w:val="center"/>
        <w:rPr>
          <w:rFonts w:ascii="Times New Roman" w:hAnsi="Times New Roman" w:cs="Times New Roman"/>
          <w:sz w:val="28"/>
          <w:szCs w:val="28"/>
        </w:rPr>
      </w:pPr>
      <w:r>
        <w:rPr>
          <w:rFonts w:ascii="Times New Roman" w:hAnsi="Times New Roman" w:cs="Times New Roman"/>
          <w:sz w:val="28"/>
          <w:szCs w:val="28"/>
        </w:rPr>
        <w:t>к п</w:t>
      </w:r>
      <w:r w:rsidRPr="009B1301">
        <w:rPr>
          <w:rFonts w:ascii="Times New Roman" w:hAnsi="Times New Roman" w:cs="Times New Roman"/>
          <w:sz w:val="28"/>
          <w:szCs w:val="28"/>
        </w:rPr>
        <w:t>остановлени</w:t>
      </w:r>
      <w:r>
        <w:rPr>
          <w:rFonts w:ascii="Times New Roman" w:hAnsi="Times New Roman" w:cs="Times New Roman"/>
          <w:sz w:val="28"/>
          <w:szCs w:val="28"/>
        </w:rPr>
        <w:t xml:space="preserve">ю </w:t>
      </w:r>
      <w:r w:rsidRPr="009B1301">
        <w:rPr>
          <w:rFonts w:ascii="Times New Roman" w:hAnsi="Times New Roman" w:cs="Times New Roman"/>
          <w:sz w:val="28"/>
          <w:szCs w:val="28"/>
        </w:rPr>
        <w:t>администрации</w:t>
      </w:r>
    </w:p>
    <w:p w:rsidR="009D7B74" w:rsidRDefault="009D7B74" w:rsidP="009D7B74">
      <w:pPr>
        <w:pStyle w:val="ConsPlusNormal"/>
        <w:tabs>
          <w:tab w:val="left" w:pos="426"/>
        </w:tabs>
        <w:spacing w:line="240" w:lineRule="exact"/>
        <w:ind w:left="4536"/>
        <w:jc w:val="center"/>
        <w:rPr>
          <w:rFonts w:ascii="Times New Roman" w:hAnsi="Times New Roman" w:cs="Times New Roman"/>
          <w:sz w:val="28"/>
          <w:szCs w:val="28"/>
        </w:rPr>
      </w:pPr>
      <w:r w:rsidRPr="009B1301">
        <w:rPr>
          <w:rFonts w:ascii="Times New Roman" w:hAnsi="Times New Roman" w:cs="Times New Roman"/>
          <w:sz w:val="28"/>
          <w:szCs w:val="28"/>
        </w:rPr>
        <w:t>города Невинномысска</w:t>
      </w:r>
    </w:p>
    <w:p w:rsidR="009D7B74" w:rsidRDefault="009D7B74" w:rsidP="009D7B74">
      <w:pPr>
        <w:pStyle w:val="ConsPlusNormal"/>
        <w:tabs>
          <w:tab w:val="left" w:pos="426"/>
        </w:tabs>
        <w:spacing w:line="240" w:lineRule="exact"/>
        <w:ind w:left="4536"/>
        <w:jc w:val="center"/>
        <w:rPr>
          <w:rFonts w:ascii="Times New Roman" w:hAnsi="Times New Roman" w:cs="Times New Roman"/>
          <w:sz w:val="28"/>
          <w:szCs w:val="28"/>
        </w:rPr>
      </w:pPr>
      <w:r>
        <w:rPr>
          <w:rFonts w:ascii="Times New Roman" w:hAnsi="Times New Roman" w:cs="Times New Roman"/>
          <w:sz w:val="28"/>
          <w:szCs w:val="28"/>
        </w:rPr>
        <w:t>15.11.2017 № 2590</w:t>
      </w:r>
    </w:p>
    <w:p w:rsidR="009D7B74" w:rsidRPr="009B1301" w:rsidRDefault="009D7B74" w:rsidP="009D7B74">
      <w:pPr>
        <w:pStyle w:val="ConsPlusNormal"/>
        <w:tabs>
          <w:tab w:val="left" w:pos="426"/>
        </w:tabs>
        <w:ind w:firstLine="426"/>
        <w:jc w:val="right"/>
        <w:rPr>
          <w:rFonts w:ascii="Times New Roman" w:hAnsi="Times New Roman" w:cs="Times New Roman"/>
          <w:sz w:val="28"/>
          <w:szCs w:val="28"/>
        </w:rPr>
      </w:pPr>
      <w:r>
        <w:rPr>
          <w:rFonts w:ascii="Times New Roman" w:hAnsi="Times New Roman" w:cs="Times New Roman"/>
          <w:sz w:val="28"/>
          <w:szCs w:val="28"/>
        </w:rPr>
        <w:t xml:space="preserve">   </w:t>
      </w:r>
    </w:p>
    <w:p w:rsidR="009D7B74" w:rsidRDefault="009D7B74" w:rsidP="009D7B74">
      <w:pPr>
        <w:pStyle w:val="ConsPlusNormal"/>
        <w:tabs>
          <w:tab w:val="left" w:pos="426"/>
        </w:tabs>
        <w:ind w:firstLine="426"/>
        <w:jc w:val="both"/>
        <w:rPr>
          <w:rFonts w:ascii="Times New Roman" w:hAnsi="Times New Roman" w:cs="Times New Roman"/>
          <w:sz w:val="28"/>
          <w:szCs w:val="28"/>
        </w:rPr>
      </w:pPr>
    </w:p>
    <w:p w:rsidR="009D7B74" w:rsidRPr="009B1301" w:rsidRDefault="009D7B74" w:rsidP="009D7B74">
      <w:pPr>
        <w:pStyle w:val="ConsPlusNormal"/>
        <w:tabs>
          <w:tab w:val="left" w:pos="426"/>
        </w:tabs>
        <w:ind w:firstLine="426"/>
        <w:jc w:val="both"/>
        <w:rPr>
          <w:rFonts w:ascii="Times New Roman" w:hAnsi="Times New Roman" w:cs="Times New Roman"/>
          <w:sz w:val="28"/>
          <w:szCs w:val="28"/>
        </w:rPr>
      </w:pPr>
    </w:p>
    <w:p w:rsidR="009D7B74" w:rsidRDefault="009D7B74" w:rsidP="009D7B74">
      <w:pPr>
        <w:pStyle w:val="ConsPlusNormal"/>
        <w:tabs>
          <w:tab w:val="left" w:pos="426"/>
        </w:tabs>
        <w:ind w:firstLine="426"/>
        <w:jc w:val="center"/>
        <w:rPr>
          <w:rFonts w:ascii="Times New Roman" w:hAnsi="Times New Roman" w:cs="Times New Roman"/>
          <w:bCs/>
          <w:sz w:val="28"/>
          <w:szCs w:val="28"/>
        </w:rPr>
      </w:pPr>
    </w:p>
    <w:p w:rsidR="009D7B74" w:rsidRDefault="009D7B74" w:rsidP="009D7B74">
      <w:pPr>
        <w:pStyle w:val="ConsPlusNormal"/>
        <w:tabs>
          <w:tab w:val="left" w:pos="426"/>
        </w:tabs>
        <w:ind w:firstLine="426"/>
        <w:jc w:val="center"/>
        <w:rPr>
          <w:rFonts w:ascii="Times New Roman" w:hAnsi="Times New Roman" w:cs="Times New Roman"/>
          <w:bCs/>
          <w:sz w:val="28"/>
          <w:szCs w:val="28"/>
        </w:rPr>
      </w:pPr>
    </w:p>
    <w:p w:rsidR="009D7B74" w:rsidRDefault="009D7B74" w:rsidP="009D7B74">
      <w:pPr>
        <w:pStyle w:val="ConsPlusNormal"/>
        <w:tabs>
          <w:tab w:val="left" w:pos="426"/>
        </w:tabs>
        <w:ind w:firstLine="426"/>
        <w:jc w:val="center"/>
        <w:rPr>
          <w:rFonts w:ascii="Times New Roman" w:hAnsi="Times New Roman" w:cs="Times New Roman"/>
          <w:bCs/>
          <w:sz w:val="28"/>
          <w:szCs w:val="28"/>
        </w:rPr>
      </w:pPr>
    </w:p>
    <w:p w:rsidR="009D7B74" w:rsidRDefault="009D7B74" w:rsidP="009D7B74">
      <w:pPr>
        <w:pStyle w:val="ConsPlusNormal"/>
        <w:tabs>
          <w:tab w:val="left" w:pos="426"/>
        </w:tabs>
        <w:ind w:firstLine="426"/>
        <w:jc w:val="center"/>
        <w:rPr>
          <w:rFonts w:ascii="Times New Roman" w:hAnsi="Times New Roman" w:cs="Times New Roman"/>
          <w:bCs/>
          <w:sz w:val="28"/>
          <w:szCs w:val="28"/>
        </w:rPr>
      </w:pPr>
      <w:r>
        <w:rPr>
          <w:rFonts w:ascii="Times New Roman" w:hAnsi="Times New Roman" w:cs="Times New Roman"/>
          <w:bCs/>
          <w:sz w:val="28"/>
          <w:szCs w:val="28"/>
        </w:rPr>
        <w:t>ПОЛОЖЕНИЕ</w:t>
      </w:r>
    </w:p>
    <w:p w:rsidR="009D7B74" w:rsidRDefault="009D7B74" w:rsidP="009D7B74">
      <w:pPr>
        <w:pStyle w:val="ConsPlusNormal"/>
        <w:tabs>
          <w:tab w:val="left" w:pos="426"/>
        </w:tabs>
        <w:ind w:firstLine="426"/>
        <w:jc w:val="center"/>
        <w:rPr>
          <w:rFonts w:ascii="Times New Roman" w:hAnsi="Times New Roman" w:cs="Times New Roman"/>
          <w:sz w:val="28"/>
          <w:szCs w:val="28"/>
        </w:rPr>
      </w:pPr>
      <w:r>
        <w:rPr>
          <w:rFonts w:ascii="Times New Roman" w:hAnsi="Times New Roman" w:cs="Times New Roman"/>
          <w:bCs/>
          <w:sz w:val="28"/>
          <w:szCs w:val="28"/>
        </w:rPr>
        <w:t xml:space="preserve">об организации и проведении открытого аукциона по продаже права на заключение договоров </w:t>
      </w:r>
      <w:r>
        <w:rPr>
          <w:rFonts w:ascii="Times New Roman" w:hAnsi="Times New Roman" w:cs="Times New Roman"/>
          <w:sz w:val="28"/>
          <w:szCs w:val="28"/>
        </w:rPr>
        <w:t>на</w:t>
      </w:r>
      <w:r w:rsidRPr="00333C4B">
        <w:rPr>
          <w:rFonts w:ascii="Times New Roman" w:hAnsi="Times New Roman" w:cs="Times New Roman"/>
          <w:sz w:val="28"/>
          <w:szCs w:val="28"/>
        </w:rPr>
        <w:t xml:space="preserve"> размещени</w:t>
      </w:r>
      <w:r>
        <w:rPr>
          <w:rFonts w:ascii="Times New Roman" w:hAnsi="Times New Roman" w:cs="Times New Roman"/>
          <w:sz w:val="28"/>
          <w:szCs w:val="28"/>
        </w:rPr>
        <w:t>е</w:t>
      </w:r>
      <w:r w:rsidRPr="00333C4B">
        <w:rPr>
          <w:rFonts w:ascii="Times New Roman" w:hAnsi="Times New Roman" w:cs="Times New Roman"/>
          <w:sz w:val="28"/>
          <w:szCs w:val="28"/>
        </w:rPr>
        <w:t xml:space="preserve"> нестационарных торговых объектов</w:t>
      </w:r>
      <w:r>
        <w:rPr>
          <w:rFonts w:ascii="Times New Roman" w:hAnsi="Times New Roman" w:cs="Times New Roman"/>
          <w:sz w:val="28"/>
          <w:szCs w:val="28"/>
        </w:rPr>
        <w:t xml:space="preserve"> </w:t>
      </w:r>
      <w:r w:rsidRPr="002C48FE">
        <w:rPr>
          <w:rFonts w:ascii="Times New Roman" w:hAnsi="Times New Roman" w:cs="Times New Roman"/>
          <w:sz w:val="28"/>
          <w:szCs w:val="28"/>
        </w:rPr>
        <w:t>(нестационарных объектов по предоставлению услуг)</w:t>
      </w:r>
      <w:r>
        <w:rPr>
          <w:rFonts w:ascii="Times New Roman" w:hAnsi="Times New Roman" w:cs="Times New Roman"/>
          <w:sz w:val="28"/>
          <w:szCs w:val="28"/>
        </w:rPr>
        <w:t xml:space="preserve"> на территории</w:t>
      </w:r>
    </w:p>
    <w:p w:rsidR="009D7B74" w:rsidRPr="002C48FE" w:rsidRDefault="009D7B74" w:rsidP="009D7B74">
      <w:pPr>
        <w:pStyle w:val="ConsPlusNormal"/>
        <w:tabs>
          <w:tab w:val="left" w:pos="426"/>
        </w:tabs>
        <w:ind w:firstLine="426"/>
        <w:jc w:val="center"/>
        <w:rPr>
          <w:rFonts w:ascii="Times New Roman" w:hAnsi="Times New Roman" w:cs="Times New Roman"/>
          <w:bCs/>
          <w:sz w:val="28"/>
          <w:szCs w:val="28"/>
        </w:rPr>
      </w:pPr>
      <w:r>
        <w:rPr>
          <w:rFonts w:ascii="Times New Roman" w:hAnsi="Times New Roman" w:cs="Times New Roman"/>
          <w:sz w:val="28"/>
          <w:szCs w:val="28"/>
        </w:rPr>
        <w:t xml:space="preserve"> города Невинномысска</w:t>
      </w:r>
    </w:p>
    <w:p w:rsidR="009D7B74"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t>I. Общие положения</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 </w:t>
      </w:r>
      <w:proofErr w:type="gramStart"/>
      <w:r w:rsidRPr="00C664EF">
        <w:rPr>
          <w:rFonts w:ascii="Times New Roman" w:hAnsi="Times New Roman" w:cs="Times New Roman"/>
          <w:sz w:val="28"/>
          <w:szCs w:val="28"/>
        </w:rPr>
        <w:t xml:space="preserve">Настоящее Положение определяет порядок организации и проведения открытого аукциона по продаже права на заключение договоров на размещение нестационарных торговых объектов (нестационарных объектов по предоставлению услуг) на территории города Невинномысска (далее </w:t>
      </w:r>
      <w:r>
        <w:rPr>
          <w:rFonts w:ascii="Times New Roman" w:hAnsi="Times New Roman" w:cs="Times New Roman"/>
          <w:sz w:val="28"/>
          <w:szCs w:val="28"/>
        </w:rPr>
        <w:t>–</w:t>
      </w:r>
      <w:r w:rsidRPr="00C664EF">
        <w:rPr>
          <w:rFonts w:ascii="Times New Roman" w:hAnsi="Times New Roman" w:cs="Times New Roman"/>
          <w:sz w:val="28"/>
          <w:szCs w:val="28"/>
        </w:rPr>
        <w:t xml:space="preserve"> </w:t>
      </w:r>
      <w:r>
        <w:rPr>
          <w:rFonts w:ascii="Times New Roman" w:hAnsi="Times New Roman" w:cs="Times New Roman"/>
          <w:sz w:val="28"/>
          <w:szCs w:val="28"/>
        </w:rPr>
        <w:t xml:space="preserve">Положение, </w:t>
      </w:r>
      <w:r w:rsidRPr="00C664EF">
        <w:rPr>
          <w:rFonts w:ascii="Times New Roman" w:hAnsi="Times New Roman" w:cs="Times New Roman"/>
          <w:sz w:val="28"/>
          <w:szCs w:val="28"/>
        </w:rPr>
        <w:t>город) в целях обеспечения равного доступа, равных условий и конкурентных возможностей для юридических и физических лиц в сфере размещения нестационарных торговых объектов (нестационарных объектов по предоставлению услуг).</w:t>
      </w:r>
      <w:proofErr w:type="gramEnd"/>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2. Настоящее Положение разработано в соответствии с Гражданским </w:t>
      </w:r>
      <w:hyperlink r:id="rId34" w:history="1">
        <w:r w:rsidRPr="00C664EF">
          <w:rPr>
            <w:rFonts w:ascii="Times New Roman" w:hAnsi="Times New Roman" w:cs="Times New Roman"/>
            <w:sz w:val="28"/>
            <w:szCs w:val="28"/>
          </w:rPr>
          <w:t>кодексом</w:t>
        </w:r>
      </w:hyperlink>
      <w:r w:rsidRPr="00C664EF">
        <w:rPr>
          <w:rFonts w:ascii="Times New Roman" w:hAnsi="Times New Roman" w:cs="Times New Roman"/>
          <w:sz w:val="28"/>
          <w:szCs w:val="28"/>
        </w:rPr>
        <w:t xml:space="preserve"> Российской Федерации, </w:t>
      </w:r>
      <w:r>
        <w:rPr>
          <w:rFonts w:ascii="Times New Roman" w:hAnsi="Times New Roman" w:cs="Times New Roman"/>
          <w:sz w:val="28"/>
          <w:szCs w:val="28"/>
        </w:rPr>
        <w:t>ф</w:t>
      </w:r>
      <w:r w:rsidRPr="00C664EF">
        <w:rPr>
          <w:rFonts w:ascii="Times New Roman" w:hAnsi="Times New Roman" w:cs="Times New Roman"/>
          <w:sz w:val="28"/>
          <w:szCs w:val="28"/>
        </w:rPr>
        <w:t xml:space="preserve">едеральными законами от 26 июля </w:t>
      </w:r>
      <w:r>
        <w:rPr>
          <w:rFonts w:ascii="Times New Roman" w:hAnsi="Times New Roman" w:cs="Times New Roman"/>
          <w:sz w:val="28"/>
          <w:szCs w:val="28"/>
        </w:rPr>
        <w:t xml:space="preserve">          </w:t>
      </w:r>
      <w:r w:rsidRPr="00C664EF">
        <w:rPr>
          <w:rFonts w:ascii="Times New Roman" w:hAnsi="Times New Roman" w:cs="Times New Roman"/>
          <w:sz w:val="28"/>
          <w:szCs w:val="28"/>
        </w:rPr>
        <w:t xml:space="preserve">2006 г. </w:t>
      </w:r>
      <w:hyperlink r:id="rId35" w:history="1">
        <w:r w:rsidRPr="00C664EF">
          <w:rPr>
            <w:rFonts w:ascii="Times New Roman" w:hAnsi="Times New Roman" w:cs="Times New Roman"/>
            <w:sz w:val="28"/>
            <w:szCs w:val="28"/>
          </w:rPr>
          <w:t>№ 135-ФЗ</w:t>
        </w:r>
      </w:hyperlink>
      <w:r w:rsidRPr="00C664EF">
        <w:rPr>
          <w:rFonts w:ascii="Times New Roman" w:hAnsi="Times New Roman" w:cs="Times New Roman"/>
          <w:sz w:val="28"/>
          <w:szCs w:val="28"/>
        </w:rPr>
        <w:t xml:space="preserve"> «О защите конкуренции», от 28 декабря 2009 г. </w:t>
      </w:r>
      <w:hyperlink r:id="rId36" w:history="1">
        <w:r w:rsidRPr="00C664EF">
          <w:rPr>
            <w:rFonts w:ascii="Times New Roman" w:hAnsi="Times New Roman" w:cs="Times New Roman"/>
            <w:sz w:val="28"/>
            <w:szCs w:val="28"/>
          </w:rPr>
          <w:t>№ 381-ФЗ</w:t>
        </w:r>
      </w:hyperlink>
      <w:r w:rsidRPr="00C664EF">
        <w:rPr>
          <w:rFonts w:ascii="Times New Roman" w:hAnsi="Times New Roman" w:cs="Times New Roman"/>
          <w:sz w:val="28"/>
          <w:szCs w:val="28"/>
        </w:rPr>
        <w:t xml:space="preserve"> «Об основах государственного регулирования торговой деятельности в Российской Федерации».</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Термины и понятия, используемые в настоящем Положении, применяются в значениях, установленных законодательством Российской Федерации и Ставропольского края.</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3. </w:t>
      </w:r>
      <w:proofErr w:type="gramStart"/>
      <w:r w:rsidRPr="00C664EF">
        <w:rPr>
          <w:rFonts w:ascii="Times New Roman" w:hAnsi="Times New Roman" w:cs="Times New Roman"/>
          <w:sz w:val="28"/>
          <w:szCs w:val="28"/>
        </w:rPr>
        <w:t>Проводимые в соответствии с настоящими Положением аукционы являются открытыми по составу участников и форме подачи предложений.</w:t>
      </w:r>
      <w:proofErr w:type="gramEnd"/>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4. Начальная цена договора на размещение объекта определяется по методике определения начального (минимального) размера платы за право размещения нестационарных торговых объектов (нестационарных объектов по предоставлению услуг) за весь период его размещения на территории города, утвержденной постановлением администрации города.</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t>II. Организатор аукциона и его функции</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5. Организатором аукциона является администрация города в лице управления экономического развития администрации города.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6. Организатор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1) разрабатывает и утверждает документацию об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 определяет место, дату и время начала и окончания приема заявок на участие в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3) определяет место, дату и время рассмотрения заявок на участие в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4) определяет место, дату и время проведения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5) организует подготовку и публикацию информационных сообщений о проведен</w:t>
      </w:r>
      <w:proofErr w:type="gramStart"/>
      <w:r w:rsidRPr="00C664EF">
        <w:rPr>
          <w:rFonts w:ascii="Times New Roman" w:hAnsi="Times New Roman" w:cs="Times New Roman"/>
          <w:sz w:val="28"/>
          <w:szCs w:val="28"/>
        </w:rPr>
        <w:t>ии ау</w:t>
      </w:r>
      <w:proofErr w:type="gramEnd"/>
      <w:r w:rsidRPr="00C664EF">
        <w:rPr>
          <w:rFonts w:ascii="Times New Roman" w:hAnsi="Times New Roman" w:cs="Times New Roman"/>
          <w:sz w:val="28"/>
          <w:szCs w:val="28"/>
        </w:rPr>
        <w:t>кциона, внесении изменений в аукционную документацию, отказе от проведения аукциона, а также о результатах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6) предоставляет заявителям материалы и документы о проведен</w:t>
      </w:r>
      <w:proofErr w:type="gramStart"/>
      <w:r w:rsidRPr="00C664EF">
        <w:rPr>
          <w:rFonts w:ascii="Times New Roman" w:hAnsi="Times New Roman" w:cs="Times New Roman"/>
          <w:sz w:val="28"/>
          <w:szCs w:val="28"/>
        </w:rPr>
        <w:t>ии ау</w:t>
      </w:r>
      <w:proofErr w:type="gramEnd"/>
      <w:r w:rsidRPr="00C664EF">
        <w:rPr>
          <w:rFonts w:ascii="Times New Roman" w:hAnsi="Times New Roman" w:cs="Times New Roman"/>
          <w:sz w:val="28"/>
          <w:szCs w:val="28"/>
        </w:rPr>
        <w:t>кциона без взимания платы;</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7) принимает заявки и документы на участие в аукционе, обеспечивает их сохранность, а также конфиденциальность сведений о лицах, подавших заявки, и информации, содержащейся в документах, до их оглашения при проведен</w:t>
      </w:r>
      <w:proofErr w:type="gramStart"/>
      <w:r w:rsidRPr="00C664EF">
        <w:rPr>
          <w:rFonts w:ascii="Times New Roman" w:hAnsi="Times New Roman" w:cs="Times New Roman"/>
          <w:sz w:val="28"/>
          <w:szCs w:val="28"/>
        </w:rPr>
        <w:t>ии ау</w:t>
      </w:r>
      <w:proofErr w:type="gramEnd"/>
      <w:r w:rsidRPr="00C664EF">
        <w:rPr>
          <w:rFonts w:ascii="Times New Roman" w:hAnsi="Times New Roman" w:cs="Times New Roman"/>
          <w:sz w:val="28"/>
          <w:szCs w:val="28"/>
        </w:rPr>
        <w:t>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8) готовит проект </w:t>
      </w:r>
      <w:hyperlink w:anchor="P259" w:history="1">
        <w:r w:rsidRPr="00C664EF">
          <w:rPr>
            <w:rFonts w:ascii="Times New Roman" w:hAnsi="Times New Roman" w:cs="Times New Roman"/>
            <w:sz w:val="28"/>
            <w:szCs w:val="28"/>
          </w:rPr>
          <w:t>договора</w:t>
        </w:r>
      </w:hyperlink>
      <w:r w:rsidRPr="00C664EF">
        <w:rPr>
          <w:rFonts w:ascii="Times New Roman" w:hAnsi="Times New Roman" w:cs="Times New Roman"/>
          <w:sz w:val="28"/>
          <w:szCs w:val="28"/>
        </w:rPr>
        <w:t xml:space="preserve"> на размещение нестационарного торгового объекта (нестационарного объекта по предоставлению услуг) по форм</w:t>
      </w:r>
      <w:r>
        <w:rPr>
          <w:rFonts w:ascii="Times New Roman" w:hAnsi="Times New Roman" w:cs="Times New Roman"/>
          <w:sz w:val="28"/>
          <w:szCs w:val="28"/>
        </w:rPr>
        <w:t>ам</w:t>
      </w:r>
      <w:r w:rsidRPr="00C664EF">
        <w:rPr>
          <w:rFonts w:ascii="Times New Roman" w:hAnsi="Times New Roman" w:cs="Times New Roman"/>
          <w:sz w:val="28"/>
          <w:szCs w:val="28"/>
        </w:rPr>
        <w:t xml:space="preserve"> согласно приложени</w:t>
      </w:r>
      <w:r>
        <w:rPr>
          <w:rFonts w:ascii="Times New Roman" w:hAnsi="Times New Roman" w:cs="Times New Roman"/>
          <w:sz w:val="28"/>
          <w:szCs w:val="28"/>
        </w:rPr>
        <w:t>ям</w:t>
      </w:r>
      <w:r w:rsidRPr="00C664EF">
        <w:rPr>
          <w:rFonts w:ascii="Times New Roman" w:hAnsi="Times New Roman" w:cs="Times New Roman"/>
          <w:sz w:val="28"/>
          <w:szCs w:val="28"/>
        </w:rPr>
        <w:t xml:space="preserve"> № 1 </w:t>
      </w:r>
      <w:r>
        <w:rPr>
          <w:rFonts w:ascii="Times New Roman" w:hAnsi="Times New Roman" w:cs="Times New Roman"/>
          <w:sz w:val="28"/>
          <w:szCs w:val="28"/>
        </w:rPr>
        <w:t xml:space="preserve">и № 2 </w:t>
      </w:r>
      <w:r w:rsidRPr="00C664EF">
        <w:rPr>
          <w:rFonts w:ascii="Times New Roman" w:hAnsi="Times New Roman" w:cs="Times New Roman"/>
          <w:sz w:val="28"/>
          <w:szCs w:val="28"/>
        </w:rPr>
        <w:t>к настоящему Положению;</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9) своевременно уведомляет членов аукционной комиссии о месте, дате и времени проведения заседания аукционной комиссии;</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10) осуществляет иные, предусмотренные настоящим Положением, функции.</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t>III. Аукционная комиссия</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7. Состав аукционной комиссии (далее - Комиссия) утверждается распоряжением администрации города.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8. Комиссия правомочна осуществлять свои функции, если на заседании Комиссии присутствует не менее пятидесяти процентов общего числа ее членов.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9. Комиссией осуществляются следующие функции:</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 рассмотрение заявок на участие в аукционе, принятие решений о признании лиц, подавших заявки, участниками аукциона или об отказе в допуске к участию в аукционе по основаниям, установленным настоящим </w:t>
      </w:r>
      <w:r w:rsidRPr="00C664EF">
        <w:rPr>
          <w:rFonts w:ascii="Times New Roman" w:hAnsi="Times New Roman" w:cs="Times New Roman"/>
          <w:sz w:val="28"/>
          <w:szCs w:val="28"/>
        </w:rPr>
        <w:lastRenderedPageBreak/>
        <w:t>Положением, объявление участникам аукциона о принятом решении, ведение протокола рассмотрения заявок на участие в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2) по результатам рассмотрения заявок и документов лиц, претендующих на участие в аукционе, принятие решения о допуске к участию в аукционе лиц, подавших заявки, которое оформляется в форме протокола. </w:t>
      </w:r>
      <w:proofErr w:type="gramStart"/>
      <w:r w:rsidRPr="00C664EF">
        <w:rPr>
          <w:rFonts w:ascii="Times New Roman" w:hAnsi="Times New Roman" w:cs="Times New Roman"/>
          <w:sz w:val="28"/>
          <w:szCs w:val="28"/>
        </w:rPr>
        <w:t>Решение Комиссии о признании лиц, подавших заявку, участником аукциона, оформляется протоколом приема заявок, в котором приводятся перечень всех принятых заявок с указанием лиц, подавших заявку на участие в аукционе, перечень отозванных заявок, лиц, признанных участниками аукциона, а также лиц, которым было отказано в допуске к участию в аукционе, с ук</w:t>
      </w:r>
      <w:r>
        <w:rPr>
          <w:rFonts w:ascii="Times New Roman" w:hAnsi="Times New Roman" w:cs="Times New Roman"/>
          <w:sz w:val="28"/>
          <w:szCs w:val="28"/>
        </w:rPr>
        <w:t>азанием оснований такого отказа</w:t>
      </w:r>
      <w:r w:rsidRPr="00C664EF">
        <w:rPr>
          <w:rFonts w:ascii="Times New Roman" w:hAnsi="Times New Roman" w:cs="Times New Roman"/>
          <w:sz w:val="28"/>
          <w:szCs w:val="28"/>
        </w:rPr>
        <w:t>;</w:t>
      </w:r>
      <w:proofErr w:type="gramEnd"/>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3) проведение аукционов, определение победителя аукциона и оформление протокола о результатах аукциона.</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t>IV. Требования к участнику аукциона</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bookmarkStart w:id="0" w:name="P159"/>
      <w:bookmarkEnd w:id="0"/>
      <w:r w:rsidRPr="00C664EF">
        <w:rPr>
          <w:rFonts w:ascii="Times New Roman" w:hAnsi="Times New Roman" w:cs="Times New Roman"/>
          <w:sz w:val="28"/>
          <w:szCs w:val="28"/>
        </w:rPr>
        <w:t xml:space="preserve">10. Участником аукциона может быть любое юридическое лицо независимо от организационно-правовой формы, места нахождения, индивидуальный предприниматель, а также гражданин - глава крестьянского (фермерского) хозяйства, зарегистрированный в установленном порядке, претендующее на заключение </w:t>
      </w:r>
      <w:proofErr w:type="gramStart"/>
      <w:r w:rsidRPr="00C664EF">
        <w:rPr>
          <w:rFonts w:ascii="Times New Roman" w:hAnsi="Times New Roman" w:cs="Times New Roman"/>
          <w:sz w:val="28"/>
          <w:szCs w:val="28"/>
        </w:rPr>
        <w:t>договора</w:t>
      </w:r>
      <w:proofErr w:type="gramEnd"/>
      <w:r w:rsidRPr="00C664EF">
        <w:rPr>
          <w:rFonts w:ascii="Times New Roman" w:hAnsi="Times New Roman" w:cs="Times New Roman"/>
          <w:sz w:val="28"/>
          <w:szCs w:val="28"/>
        </w:rPr>
        <w:t xml:space="preserve"> на размещение нестационарного торгового объекта (нестационарного объекта по предоставлению услуг).</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bookmarkStart w:id="1" w:name="P161"/>
      <w:bookmarkEnd w:id="1"/>
      <w:r w:rsidRPr="00C664EF">
        <w:rPr>
          <w:rFonts w:ascii="Times New Roman" w:hAnsi="Times New Roman" w:cs="Times New Roman"/>
          <w:sz w:val="28"/>
          <w:szCs w:val="28"/>
        </w:rPr>
        <w:t>11. Участник аукциона должен отвечать следующим обязательным требованиям:</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1) предъявляемым законодательством Российской Федерации к лицам, осуществляющим торговую (оказание услуг) деятельность;</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2) указанным в </w:t>
      </w:r>
      <w:hyperlink w:anchor="P159" w:history="1">
        <w:r w:rsidRPr="00C664EF">
          <w:rPr>
            <w:rFonts w:ascii="Times New Roman" w:hAnsi="Times New Roman" w:cs="Times New Roman"/>
            <w:sz w:val="28"/>
            <w:szCs w:val="28"/>
          </w:rPr>
          <w:t>пункте 10</w:t>
        </w:r>
      </w:hyperlink>
      <w:r w:rsidRPr="00C664EF">
        <w:rPr>
          <w:rFonts w:ascii="Times New Roman" w:hAnsi="Times New Roman" w:cs="Times New Roman"/>
          <w:sz w:val="28"/>
          <w:szCs w:val="28"/>
        </w:rPr>
        <w:t xml:space="preserve"> настоящего Положения;</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3) соответствие заявки на участие в аукционе требованиям документации об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4) подача заявки на участие в аукционе заявителем, являющимся субъектом малого и среднего предпринимательства, в случае проведения аукциона, участниками которого могут являться только субъекты малого и среднего предпринимательства;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5) отсутствие решения о ликвидации заявителя - юридического лица или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6) отсутствие решения о приостановлении деятельности заявителя в порядке, предусмотренном </w:t>
      </w:r>
      <w:hyperlink r:id="rId37" w:history="1">
        <w:r w:rsidRPr="00C664EF">
          <w:rPr>
            <w:rFonts w:ascii="Times New Roman" w:hAnsi="Times New Roman" w:cs="Times New Roman"/>
            <w:sz w:val="28"/>
            <w:szCs w:val="28"/>
          </w:rPr>
          <w:t>Кодексом</w:t>
        </w:r>
      </w:hyperlink>
      <w:r w:rsidRPr="00C664EF">
        <w:rPr>
          <w:rFonts w:ascii="Times New Roman" w:hAnsi="Times New Roman" w:cs="Times New Roman"/>
          <w:sz w:val="28"/>
          <w:szCs w:val="28"/>
        </w:rPr>
        <w:t xml:space="preserve"> Российской Федерации об административных правонарушениях, на день рассмотрения заявки на участие в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7) отсутствие у участника аукциона задолженности по начисленным налогам, сборам и другим обязательным платежам в бюджеты всех уровней или в государственные внебюджетные фонды.</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bookmarkStart w:id="2" w:name="P169"/>
      <w:bookmarkEnd w:id="2"/>
      <w:r w:rsidRPr="00C664EF">
        <w:rPr>
          <w:rFonts w:ascii="Times New Roman" w:hAnsi="Times New Roman" w:cs="Times New Roman"/>
          <w:sz w:val="28"/>
          <w:szCs w:val="28"/>
        </w:rPr>
        <w:lastRenderedPageBreak/>
        <w:t xml:space="preserve">12. Для участия в аукционе организатору аукциона представляется </w:t>
      </w:r>
      <w:hyperlink w:anchor="P401" w:history="1">
        <w:r w:rsidRPr="00C664EF">
          <w:rPr>
            <w:rFonts w:ascii="Times New Roman" w:hAnsi="Times New Roman" w:cs="Times New Roman"/>
            <w:sz w:val="28"/>
            <w:szCs w:val="28"/>
          </w:rPr>
          <w:t>заявка</w:t>
        </w:r>
      </w:hyperlink>
      <w:r w:rsidRPr="00C664EF">
        <w:rPr>
          <w:rFonts w:ascii="Times New Roman" w:hAnsi="Times New Roman" w:cs="Times New Roman"/>
          <w:sz w:val="28"/>
          <w:szCs w:val="28"/>
        </w:rPr>
        <w:t xml:space="preserve"> на участие в аукционе по форме согласно приложению № </w:t>
      </w:r>
      <w:r>
        <w:rPr>
          <w:rFonts w:ascii="Times New Roman" w:hAnsi="Times New Roman" w:cs="Times New Roman"/>
          <w:sz w:val="28"/>
          <w:szCs w:val="28"/>
        </w:rPr>
        <w:t>3</w:t>
      </w:r>
      <w:r w:rsidRPr="00C664EF">
        <w:rPr>
          <w:rFonts w:ascii="Times New Roman" w:hAnsi="Times New Roman" w:cs="Times New Roman"/>
          <w:sz w:val="28"/>
          <w:szCs w:val="28"/>
        </w:rPr>
        <w:t xml:space="preserve"> к настоящему Положению и следующие документы, подтверждающие соответствие лица, подавшего заявку, установленным требованиям к участникам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выписку из единого государственного реестра юридических лиц (для юридических лиц), выписку из единого государственного реестра (для индивидуальных предпринимателей, крестьянско-фермерских хозяйств), полученную не ранее чем за 30 дней до даты официального объявления аукциона;</w:t>
      </w:r>
    </w:p>
    <w:p w:rsidR="009D7B74" w:rsidRPr="00643328" w:rsidRDefault="009D7B74" w:rsidP="009D7B74">
      <w:pPr>
        <w:pStyle w:val="ConsPlusNormal"/>
        <w:tabs>
          <w:tab w:val="left" w:pos="426"/>
        </w:tabs>
        <w:ind w:firstLine="709"/>
        <w:jc w:val="both"/>
        <w:rPr>
          <w:rFonts w:ascii="Times New Roman" w:hAnsi="Times New Roman" w:cs="Times New Roman"/>
          <w:sz w:val="28"/>
          <w:szCs w:val="28"/>
        </w:rPr>
      </w:pPr>
      <w:r w:rsidRPr="00643328">
        <w:rPr>
          <w:rFonts w:ascii="Times New Roman" w:hAnsi="Times New Roman" w:cs="Times New Roman"/>
          <w:sz w:val="28"/>
          <w:szCs w:val="28"/>
        </w:rPr>
        <w:t>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выданную не ранее даты официального объявления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документ, подтверждающий полномочия лица на осуществление действий от имени заявителя на участие в аукционе - юридического лица (копия решения о назначении или об избрании либо приказа о назначении физического лица на должность</w:t>
      </w:r>
      <w:r>
        <w:rPr>
          <w:rFonts w:ascii="Times New Roman" w:hAnsi="Times New Roman" w:cs="Times New Roman"/>
          <w:sz w:val="28"/>
          <w:szCs w:val="28"/>
        </w:rPr>
        <w:t>)</w:t>
      </w:r>
      <w:r w:rsidRPr="00C664EF">
        <w:rPr>
          <w:rFonts w:ascii="Times New Roman" w:hAnsi="Times New Roman" w:cs="Times New Roman"/>
          <w:sz w:val="28"/>
          <w:szCs w:val="28"/>
        </w:rPr>
        <w:t xml:space="preserve">, в соответствии с которым такое физическое лицо обладает правом действовать от имени заявителя без доверенности. </w:t>
      </w:r>
      <w:proofErr w:type="gramStart"/>
      <w:r w:rsidRPr="00C664EF">
        <w:rPr>
          <w:rFonts w:ascii="Times New Roman" w:hAnsi="Times New Roman" w:cs="Times New Roman"/>
          <w:sz w:val="28"/>
          <w:szCs w:val="28"/>
        </w:rPr>
        <w:t>В случае если от имени участника аукциона действует иное лицо, заявка на участие в аукционе должна содержать также доверенность на участие в аукционе и подписание документов, связанных с проведением аукциона (далее - доверенность), подписанную заявителем на участие в аукционе и заверенную печатью при ее наличии (для индивидуальных предпринимателей), заверенную печатью участника аукциона и подписанную руководителем участника аукциона (для юридических лиц) или</w:t>
      </w:r>
      <w:proofErr w:type="gramEnd"/>
      <w:r w:rsidRPr="00C664EF">
        <w:rPr>
          <w:rFonts w:ascii="Times New Roman" w:hAnsi="Times New Roman" w:cs="Times New Roman"/>
          <w:sz w:val="28"/>
          <w:szCs w:val="28"/>
        </w:rPr>
        <w:t xml:space="preserve"> уполномоченным заявителем на участие в аукционе лицом, либо нотариально заверенную копию такой доверенности. В случае если указанная доверенность подписана лицом, уполномоченным участником аукциона, заявка на участие в аукционе должна содержать также документ, подтверждающий полномочия такого лица.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Заявка на участие в аукционе и документы, указанные в настоящем пункте, представляются в запечатанном конверте, на лицевой стороне которого указывается дата проведения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13. Требовать от заявителя иные документы, за исключением </w:t>
      </w:r>
      <w:proofErr w:type="gramStart"/>
      <w:r w:rsidRPr="00C664EF">
        <w:rPr>
          <w:rFonts w:ascii="Times New Roman" w:hAnsi="Times New Roman" w:cs="Times New Roman"/>
          <w:sz w:val="28"/>
          <w:szCs w:val="28"/>
        </w:rPr>
        <w:t>предусмотренных</w:t>
      </w:r>
      <w:proofErr w:type="gramEnd"/>
      <w:r w:rsidRPr="00C664EF">
        <w:rPr>
          <w:rFonts w:ascii="Times New Roman" w:hAnsi="Times New Roman" w:cs="Times New Roman"/>
          <w:sz w:val="28"/>
          <w:szCs w:val="28"/>
        </w:rPr>
        <w:t xml:space="preserve"> </w:t>
      </w:r>
      <w:hyperlink w:anchor="P169" w:history="1">
        <w:r w:rsidRPr="00C664EF">
          <w:rPr>
            <w:rFonts w:ascii="Times New Roman" w:hAnsi="Times New Roman" w:cs="Times New Roman"/>
            <w:sz w:val="28"/>
            <w:szCs w:val="28"/>
          </w:rPr>
          <w:t>пунктом 12</w:t>
        </w:r>
      </w:hyperlink>
      <w:r w:rsidRPr="00C664EF">
        <w:rPr>
          <w:rFonts w:ascii="Times New Roman" w:hAnsi="Times New Roman" w:cs="Times New Roman"/>
          <w:sz w:val="28"/>
          <w:szCs w:val="28"/>
        </w:rPr>
        <w:t xml:space="preserve"> настоящего Положения, не допускается.</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14. К участию в аукционе не допускается лицо, не соответствующее требованиям </w:t>
      </w:r>
      <w:hyperlink w:anchor="P161" w:history="1">
        <w:r w:rsidRPr="00C664EF">
          <w:rPr>
            <w:rFonts w:ascii="Times New Roman" w:hAnsi="Times New Roman" w:cs="Times New Roman"/>
            <w:sz w:val="28"/>
            <w:szCs w:val="28"/>
          </w:rPr>
          <w:t>пункта 11</w:t>
        </w:r>
      </w:hyperlink>
      <w:r w:rsidRPr="00C664EF">
        <w:rPr>
          <w:rFonts w:ascii="Times New Roman" w:hAnsi="Times New Roman" w:cs="Times New Roman"/>
          <w:sz w:val="28"/>
          <w:szCs w:val="28"/>
        </w:rPr>
        <w:t xml:space="preserve"> настоящего Положения и (или) лицо, не представившее документы, указанные в </w:t>
      </w:r>
      <w:hyperlink w:anchor="P169" w:history="1">
        <w:r w:rsidRPr="00C664EF">
          <w:rPr>
            <w:rFonts w:ascii="Times New Roman" w:hAnsi="Times New Roman" w:cs="Times New Roman"/>
            <w:sz w:val="28"/>
            <w:szCs w:val="28"/>
          </w:rPr>
          <w:t>пункте 12</w:t>
        </w:r>
      </w:hyperlink>
      <w:r w:rsidRPr="00C664EF">
        <w:rPr>
          <w:rFonts w:ascii="Times New Roman" w:hAnsi="Times New Roman" w:cs="Times New Roman"/>
          <w:sz w:val="28"/>
          <w:szCs w:val="28"/>
        </w:rPr>
        <w:t xml:space="preserve"> настоящего Положения.</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15. Лицо, подавшее заявку на участие в аукционе, вправе отозвать такую заявку в любое время до даты и времени начала рассмотрения заявок на участие в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16. В случае если только одно лицо, подавшее заявку на участие в аукционе, признано участником аукциона, аукцион признается </w:t>
      </w:r>
      <w:r w:rsidRPr="00C664EF">
        <w:rPr>
          <w:rFonts w:ascii="Times New Roman" w:hAnsi="Times New Roman" w:cs="Times New Roman"/>
          <w:sz w:val="28"/>
          <w:szCs w:val="28"/>
        </w:rPr>
        <w:lastRenderedPageBreak/>
        <w:t>несостоявшимся. С единственным участником аукциона заключается договор на размещение нестационарного торгового объекта по начальной цене.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17. Единственный участник аукциона не вправе отказаться от заключения договора.</w:t>
      </w: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t xml:space="preserve">V. Извещение о приеме заявок на участие в аукционе </w:t>
      </w: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t xml:space="preserve">и </w:t>
      </w:r>
      <w:proofErr w:type="gramStart"/>
      <w:r w:rsidRPr="00C664EF">
        <w:rPr>
          <w:rFonts w:ascii="Times New Roman" w:hAnsi="Times New Roman" w:cs="Times New Roman"/>
          <w:sz w:val="28"/>
          <w:szCs w:val="28"/>
        </w:rPr>
        <w:t>проведении</w:t>
      </w:r>
      <w:proofErr w:type="gramEnd"/>
      <w:r w:rsidRPr="00C664EF">
        <w:rPr>
          <w:rFonts w:ascii="Times New Roman" w:hAnsi="Times New Roman" w:cs="Times New Roman"/>
          <w:sz w:val="28"/>
          <w:szCs w:val="28"/>
        </w:rPr>
        <w:t xml:space="preserve"> аукциона</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18. Извещение о приеме заявок на участие в аукционе и проведен</w:t>
      </w:r>
      <w:proofErr w:type="gramStart"/>
      <w:r w:rsidRPr="00C664EF">
        <w:rPr>
          <w:rFonts w:ascii="Times New Roman" w:hAnsi="Times New Roman" w:cs="Times New Roman"/>
          <w:sz w:val="28"/>
          <w:szCs w:val="28"/>
        </w:rPr>
        <w:t>ии ау</w:t>
      </w:r>
      <w:proofErr w:type="gramEnd"/>
      <w:r w:rsidRPr="00C664EF">
        <w:rPr>
          <w:rFonts w:ascii="Times New Roman" w:hAnsi="Times New Roman" w:cs="Times New Roman"/>
          <w:sz w:val="28"/>
          <w:szCs w:val="28"/>
        </w:rPr>
        <w:t>кциона размещается на официальном сайте администрации города (</w:t>
      </w:r>
      <w:r>
        <w:rPr>
          <w:rFonts w:ascii="Times New Roman" w:hAnsi="Times New Roman" w:cs="Times New Roman"/>
          <w:sz w:val="28"/>
          <w:szCs w:val="28"/>
          <w:lang w:val="en-US"/>
        </w:rPr>
        <w:t>n</w:t>
      </w:r>
      <w:proofErr w:type="spellStart"/>
      <w:r w:rsidRPr="00C664EF">
        <w:rPr>
          <w:rFonts w:ascii="Times New Roman" w:hAnsi="Times New Roman" w:cs="Times New Roman"/>
          <w:sz w:val="28"/>
          <w:szCs w:val="28"/>
        </w:rPr>
        <w:t>evadm.ru</w:t>
      </w:r>
      <w:proofErr w:type="spellEnd"/>
      <w:r w:rsidRPr="00C664EF">
        <w:rPr>
          <w:rFonts w:ascii="Times New Roman" w:hAnsi="Times New Roman" w:cs="Times New Roman"/>
          <w:sz w:val="28"/>
          <w:szCs w:val="28"/>
        </w:rPr>
        <w:t xml:space="preserve">) в информационно-телекоммуникационной сети </w:t>
      </w:r>
      <w:r>
        <w:rPr>
          <w:rFonts w:ascii="Times New Roman" w:hAnsi="Times New Roman" w:cs="Times New Roman"/>
          <w:sz w:val="28"/>
          <w:szCs w:val="28"/>
        </w:rPr>
        <w:t>«</w:t>
      </w:r>
      <w:r w:rsidRPr="00C664EF">
        <w:rPr>
          <w:rFonts w:ascii="Times New Roman" w:hAnsi="Times New Roman" w:cs="Times New Roman"/>
          <w:sz w:val="28"/>
          <w:szCs w:val="28"/>
        </w:rPr>
        <w:t>Интернет</w:t>
      </w:r>
      <w:r>
        <w:rPr>
          <w:rFonts w:ascii="Times New Roman" w:hAnsi="Times New Roman" w:cs="Times New Roman"/>
          <w:sz w:val="28"/>
          <w:szCs w:val="28"/>
        </w:rPr>
        <w:t>»</w:t>
      </w:r>
      <w:r w:rsidRPr="00C664EF">
        <w:rPr>
          <w:rFonts w:ascii="Times New Roman" w:hAnsi="Times New Roman" w:cs="Times New Roman"/>
          <w:sz w:val="28"/>
          <w:szCs w:val="28"/>
        </w:rPr>
        <w:t xml:space="preserve"> (далее - официальный сайт) не менее чем за 30 дней до даты проведения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bookmarkStart w:id="3" w:name="P186"/>
      <w:bookmarkEnd w:id="3"/>
      <w:r w:rsidRPr="00C664EF">
        <w:rPr>
          <w:rFonts w:ascii="Times New Roman" w:hAnsi="Times New Roman" w:cs="Times New Roman"/>
          <w:sz w:val="28"/>
          <w:szCs w:val="28"/>
        </w:rPr>
        <w:t>19. В извещении о проведен</w:t>
      </w:r>
      <w:proofErr w:type="gramStart"/>
      <w:r w:rsidRPr="00C664EF">
        <w:rPr>
          <w:rFonts w:ascii="Times New Roman" w:hAnsi="Times New Roman" w:cs="Times New Roman"/>
          <w:sz w:val="28"/>
          <w:szCs w:val="28"/>
        </w:rPr>
        <w:t>ии ау</w:t>
      </w:r>
      <w:proofErr w:type="gramEnd"/>
      <w:r w:rsidRPr="00C664EF">
        <w:rPr>
          <w:rFonts w:ascii="Times New Roman" w:hAnsi="Times New Roman" w:cs="Times New Roman"/>
          <w:sz w:val="28"/>
          <w:szCs w:val="28"/>
        </w:rPr>
        <w:t>кциона должны быть указаны следующие сведения:</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1) наименование, место нахождения, почтовый адрес, номер контактного телефона организатора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 место представления заявок на участие в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3) вид нестационарного торгового объекта (нестационарного объекта по </w:t>
      </w:r>
      <w:r>
        <w:rPr>
          <w:rFonts w:ascii="Times New Roman" w:hAnsi="Times New Roman" w:cs="Times New Roman"/>
          <w:sz w:val="28"/>
          <w:szCs w:val="28"/>
        </w:rPr>
        <w:t>предоставлению услуг)</w:t>
      </w:r>
      <w:r w:rsidRPr="00DC0DD2">
        <w:rPr>
          <w:rFonts w:ascii="Times New Roman" w:hAnsi="Times New Roman" w:cs="Times New Roman"/>
          <w:sz w:val="28"/>
          <w:szCs w:val="28"/>
        </w:rPr>
        <w:t>;</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proofErr w:type="gramStart"/>
      <w:r w:rsidRPr="00C664EF">
        <w:rPr>
          <w:rFonts w:ascii="Times New Roman" w:hAnsi="Times New Roman" w:cs="Times New Roman"/>
          <w:sz w:val="28"/>
          <w:szCs w:val="28"/>
        </w:rPr>
        <w:t>4) место расположения нестационарного торгового объекта (нестационарного объекта по предоставлению услуг), площадь площадки, предоставляемой для размещения нестационарного торгового объекта (нестационарного объекта по предоставлению услуг), количество отведенных мест для размещения нестационарных торговых объектов (нестационарных объектов по предоставлению услуг) в каждом месте их расположения, назначение (специализация) нестационарного торгового объекта (нестационарного объекта по предоставлению услуг), срок, на который нестационарный торговый объект (нестационарный объект</w:t>
      </w:r>
      <w:proofErr w:type="gramEnd"/>
      <w:r w:rsidRPr="00C664EF">
        <w:rPr>
          <w:rFonts w:ascii="Times New Roman" w:hAnsi="Times New Roman" w:cs="Times New Roman"/>
          <w:sz w:val="28"/>
          <w:szCs w:val="28"/>
        </w:rPr>
        <w:t xml:space="preserve"> по предоставлению услуг) размещается;</w:t>
      </w:r>
    </w:p>
    <w:p w:rsidR="009D7B74"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5) начальная (минимальная) цена права на заключение договора на размещение нестационарного торгового объекта (нестационарного объекта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 по предоставлению услуг);</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6) </w:t>
      </w:r>
      <w:r>
        <w:rPr>
          <w:rFonts w:ascii="Times New Roman" w:hAnsi="Times New Roman" w:cs="Times New Roman"/>
          <w:sz w:val="28"/>
          <w:szCs w:val="28"/>
        </w:rPr>
        <w:t>«</w:t>
      </w:r>
      <w:r w:rsidRPr="00C664EF">
        <w:rPr>
          <w:rFonts w:ascii="Times New Roman" w:hAnsi="Times New Roman" w:cs="Times New Roman"/>
          <w:sz w:val="28"/>
          <w:szCs w:val="28"/>
        </w:rPr>
        <w:t>шаг аукциона</w:t>
      </w:r>
      <w:r>
        <w:rPr>
          <w:rFonts w:ascii="Times New Roman" w:hAnsi="Times New Roman" w:cs="Times New Roman"/>
          <w:sz w:val="28"/>
          <w:szCs w:val="28"/>
        </w:rPr>
        <w:t>»</w:t>
      </w:r>
      <w:r w:rsidRPr="00C664EF">
        <w:rPr>
          <w:rFonts w:ascii="Times New Roman" w:hAnsi="Times New Roman" w:cs="Times New Roman"/>
          <w:sz w:val="28"/>
          <w:szCs w:val="28"/>
        </w:rPr>
        <w:t>;</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7) дата начала и окончания подачи заявок на участие в аукционе;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8) место, дата, время вскрытия конвертов и начала рассмотрения заявок на участие в аукционе и проведения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9) срок, место предоставления информации об аукционе;</w:t>
      </w:r>
    </w:p>
    <w:p w:rsidR="009D7B74" w:rsidRDefault="009D7B74" w:rsidP="009D7B74">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10) указание на то, что проводится ли аукцион среди субъектов малого или среднего предпринимательства, осуществляющих торговую (оказание услуг) деятельность.</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20. Организатор аукциона вправе принять решение о внесении изменений в извещение о проведении аукциона или отказаться от проведения аукциона не </w:t>
      </w:r>
      <w:proofErr w:type="gramStart"/>
      <w:r w:rsidRPr="00C664EF">
        <w:rPr>
          <w:rFonts w:ascii="Times New Roman" w:hAnsi="Times New Roman" w:cs="Times New Roman"/>
          <w:sz w:val="28"/>
          <w:szCs w:val="28"/>
        </w:rPr>
        <w:t>позднее</w:t>
      </w:r>
      <w:proofErr w:type="gramEnd"/>
      <w:r w:rsidRPr="00C664EF">
        <w:rPr>
          <w:rFonts w:ascii="Times New Roman" w:hAnsi="Times New Roman" w:cs="Times New Roman"/>
          <w:sz w:val="28"/>
          <w:szCs w:val="28"/>
        </w:rPr>
        <w:t xml:space="preserve"> чем за </w:t>
      </w:r>
      <w:r>
        <w:rPr>
          <w:rFonts w:ascii="Times New Roman" w:hAnsi="Times New Roman" w:cs="Times New Roman"/>
          <w:sz w:val="28"/>
          <w:szCs w:val="28"/>
        </w:rPr>
        <w:t>10</w:t>
      </w:r>
      <w:r w:rsidRPr="00C664EF">
        <w:rPr>
          <w:rFonts w:ascii="Times New Roman" w:hAnsi="Times New Roman" w:cs="Times New Roman"/>
          <w:sz w:val="28"/>
          <w:szCs w:val="28"/>
        </w:rPr>
        <w:t xml:space="preserve"> дней до даты окончания подачи заявок на </w:t>
      </w:r>
      <w:r w:rsidRPr="00C664EF">
        <w:rPr>
          <w:rFonts w:ascii="Times New Roman" w:hAnsi="Times New Roman" w:cs="Times New Roman"/>
          <w:sz w:val="28"/>
          <w:szCs w:val="28"/>
        </w:rPr>
        <w:lastRenderedPageBreak/>
        <w:t>участие в аукционе. Извещение о принятом решении размещается на официальном сайте.</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t>VI. Документация об аукционе</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21. Документация об аукционе разрабатывается организатором аукциона и размещается на официальном сайте.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22. Документация об аукционе должна содержать следующее: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 сведения, указанные в </w:t>
      </w:r>
      <w:hyperlink w:anchor="P186" w:history="1">
        <w:r w:rsidRPr="00C664EF">
          <w:rPr>
            <w:rFonts w:ascii="Times New Roman" w:hAnsi="Times New Roman" w:cs="Times New Roman"/>
            <w:sz w:val="28"/>
            <w:szCs w:val="28"/>
          </w:rPr>
          <w:t>пункте 19</w:t>
        </w:r>
      </w:hyperlink>
      <w:r w:rsidRPr="00C664EF">
        <w:rPr>
          <w:rFonts w:ascii="Times New Roman" w:hAnsi="Times New Roman" w:cs="Times New Roman"/>
          <w:sz w:val="28"/>
          <w:szCs w:val="28"/>
        </w:rPr>
        <w:t xml:space="preserve"> настоящего Положения;</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 требования к содержанию и форме заявки на участие в аукционе и инструкцию по ее заполнению;</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3) формы, порядок, даты начала и окончания предоставления участникам аукциона разъяснений положений документации об аукционе;</w:t>
      </w:r>
    </w:p>
    <w:p w:rsidR="009D7B74"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4) срок, в течение которого победитель аукциона должен подписать договор на размещение нестационарного торгового объекта (нестационарного объекта по предоставлению услуг) (далее - договор на размещение объекта)</w:t>
      </w:r>
      <w:r>
        <w:rPr>
          <w:rFonts w:ascii="Times New Roman" w:hAnsi="Times New Roman" w:cs="Times New Roman"/>
          <w:sz w:val="28"/>
          <w:szCs w:val="28"/>
        </w:rPr>
        <w:t>;</w:t>
      </w:r>
    </w:p>
    <w:p w:rsidR="009D7B74" w:rsidRPr="00DC0DD2" w:rsidRDefault="009D7B74" w:rsidP="009D7B74">
      <w:pPr>
        <w:pStyle w:val="ConsPlusNormal"/>
        <w:tabs>
          <w:tab w:val="left" w:pos="426"/>
        </w:tabs>
        <w:ind w:firstLine="709"/>
        <w:jc w:val="both"/>
        <w:rPr>
          <w:rFonts w:ascii="Times New Roman" w:hAnsi="Times New Roman" w:cs="Times New Roman"/>
          <w:sz w:val="28"/>
          <w:szCs w:val="28"/>
        </w:rPr>
      </w:pPr>
      <w:r w:rsidRPr="00DC0DD2">
        <w:rPr>
          <w:rFonts w:ascii="Times New Roman" w:hAnsi="Times New Roman" w:cs="Times New Roman"/>
          <w:sz w:val="28"/>
          <w:szCs w:val="28"/>
        </w:rPr>
        <w:t>5) эскизный проект нестационарного торгового объекта (нестационарного объекта по предоставлению услуг);</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DC0DD2">
        <w:rPr>
          <w:rFonts w:ascii="Times New Roman" w:hAnsi="Times New Roman" w:cs="Times New Roman"/>
          <w:sz w:val="28"/>
          <w:szCs w:val="28"/>
        </w:rPr>
        <w:t>6) ситуационный план размещения нестационарного торгового объекта (нестационарного объекта по предоставлению услуг).</w:t>
      </w:r>
    </w:p>
    <w:p w:rsidR="009D7B74" w:rsidRDefault="009D7B74" w:rsidP="009D7B74">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23. К документации об аукционе должен быть приложен проект договора на размещение объекта. </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t>VII. Порядок рассмотрения заявок на участие в аукционе</w:t>
      </w: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w:t>
      </w:r>
      <w:r>
        <w:rPr>
          <w:rFonts w:ascii="Times New Roman" w:hAnsi="Times New Roman" w:cs="Times New Roman"/>
          <w:sz w:val="28"/>
          <w:szCs w:val="28"/>
        </w:rPr>
        <w:t>4</w:t>
      </w:r>
      <w:r w:rsidRPr="00C664EF">
        <w:rPr>
          <w:rFonts w:ascii="Times New Roman" w:hAnsi="Times New Roman" w:cs="Times New Roman"/>
          <w:sz w:val="28"/>
          <w:szCs w:val="28"/>
        </w:rPr>
        <w:t xml:space="preserve">. По результатам рассмотрения заявок и документов лиц, претендующих на участие в аукционе, Комиссия принимает решение о допуске к участию в аукционе лиц, подавших заявки. </w:t>
      </w:r>
      <w:proofErr w:type="gramStart"/>
      <w:r w:rsidRPr="00C664EF">
        <w:rPr>
          <w:rFonts w:ascii="Times New Roman" w:hAnsi="Times New Roman" w:cs="Times New Roman"/>
          <w:sz w:val="28"/>
          <w:szCs w:val="28"/>
        </w:rPr>
        <w:t xml:space="preserve">Решение Комиссии о признании лиц, подавших заявки, участниками аукциона оформляется протоколом приема заявок, в котором приводятся перечень всех принятых заявок с указанием имен (наименований) лиц, подавших заявку на участие в аукционе, перечень отозванных заявок, имена (наименования) лиц, признанных участниками аукциона, а также имена (наименования) лиц, которым было отказано в допуске к участию в аукционе, с указанием оснований такого отказа. </w:t>
      </w:r>
      <w:proofErr w:type="gramEnd"/>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Имена (наименования) лиц, признанных участниками аукциона, а также имена (наименования) лиц, которым было отказано в допуске к участию в аукционе, с указанием оснований такого отказа, размещается на официальном сайте.</w:t>
      </w: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rPr>
        <w:lastRenderedPageBreak/>
        <w:t>VI</w:t>
      </w:r>
      <w:r w:rsidRPr="00C664EF">
        <w:rPr>
          <w:rFonts w:ascii="Times New Roman" w:hAnsi="Times New Roman" w:cs="Times New Roman"/>
          <w:sz w:val="28"/>
          <w:szCs w:val="28"/>
          <w:lang w:val="en-US"/>
        </w:rPr>
        <w:t>I</w:t>
      </w:r>
      <w:proofErr w:type="spellStart"/>
      <w:r w:rsidRPr="00C664EF">
        <w:rPr>
          <w:rFonts w:ascii="Times New Roman" w:hAnsi="Times New Roman" w:cs="Times New Roman"/>
          <w:sz w:val="28"/>
          <w:szCs w:val="28"/>
        </w:rPr>
        <w:t>I</w:t>
      </w:r>
      <w:proofErr w:type="spellEnd"/>
      <w:r w:rsidRPr="00C664EF">
        <w:rPr>
          <w:rFonts w:ascii="Times New Roman" w:hAnsi="Times New Roman" w:cs="Times New Roman"/>
          <w:sz w:val="28"/>
          <w:szCs w:val="28"/>
        </w:rPr>
        <w:t>. Порядок проведения аукциона</w:t>
      </w: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w:t>
      </w:r>
      <w:r>
        <w:rPr>
          <w:rFonts w:ascii="Times New Roman" w:hAnsi="Times New Roman" w:cs="Times New Roman"/>
          <w:sz w:val="28"/>
          <w:szCs w:val="28"/>
        </w:rPr>
        <w:t>5</w:t>
      </w:r>
      <w:r w:rsidRPr="00C664EF">
        <w:rPr>
          <w:rFonts w:ascii="Times New Roman" w:hAnsi="Times New Roman" w:cs="Times New Roman"/>
          <w:sz w:val="28"/>
          <w:szCs w:val="28"/>
        </w:rPr>
        <w:t>. В аукционе могут участвовать только лица, признанные участниками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w:t>
      </w:r>
      <w:r>
        <w:rPr>
          <w:rFonts w:ascii="Times New Roman" w:hAnsi="Times New Roman" w:cs="Times New Roman"/>
          <w:sz w:val="28"/>
          <w:szCs w:val="28"/>
        </w:rPr>
        <w:t>6</w:t>
      </w:r>
      <w:r w:rsidRPr="00C664EF">
        <w:rPr>
          <w:rFonts w:ascii="Times New Roman" w:hAnsi="Times New Roman" w:cs="Times New Roman"/>
          <w:sz w:val="28"/>
          <w:szCs w:val="28"/>
        </w:rPr>
        <w:t>. Аукцион проводится Комиссией в присутствии участников аукциона или их представителей, Комиссия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w:t>
      </w:r>
      <w:r>
        <w:rPr>
          <w:rFonts w:ascii="Times New Roman" w:hAnsi="Times New Roman" w:cs="Times New Roman"/>
          <w:sz w:val="28"/>
          <w:szCs w:val="28"/>
        </w:rPr>
        <w:t>7</w:t>
      </w:r>
      <w:r w:rsidRPr="00C664EF">
        <w:rPr>
          <w:rFonts w:ascii="Times New Roman" w:hAnsi="Times New Roman" w:cs="Times New Roman"/>
          <w:sz w:val="28"/>
          <w:szCs w:val="28"/>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о чем делается запись в протоколе рассмотрения заявок.</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6E0526">
        <w:rPr>
          <w:rFonts w:ascii="Times New Roman" w:hAnsi="Times New Roman" w:cs="Times New Roman"/>
          <w:sz w:val="28"/>
          <w:szCs w:val="28"/>
        </w:rPr>
        <w:t>2</w:t>
      </w:r>
      <w:r>
        <w:rPr>
          <w:rFonts w:ascii="Times New Roman" w:hAnsi="Times New Roman" w:cs="Times New Roman"/>
          <w:sz w:val="28"/>
          <w:szCs w:val="28"/>
        </w:rPr>
        <w:t>8</w:t>
      </w:r>
      <w:r w:rsidRPr="006E0526">
        <w:rPr>
          <w:rFonts w:ascii="Times New Roman" w:hAnsi="Times New Roman" w:cs="Times New Roman"/>
          <w:sz w:val="28"/>
          <w:szCs w:val="28"/>
        </w:rPr>
        <w:t>. Аукцион проводится путем объявления начальной (минимальной) цены договора на размещение объекта, указанной в извещении о проведен</w:t>
      </w:r>
      <w:proofErr w:type="gramStart"/>
      <w:r w:rsidRPr="006E0526">
        <w:rPr>
          <w:rFonts w:ascii="Times New Roman" w:hAnsi="Times New Roman" w:cs="Times New Roman"/>
          <w:sz w:val="28"/>
          <w:szCs w:val="28"/>
        </w:rPr>
        <w:t>ии ау</w:t>
      </w:r>
      <w:proofErr w:type="gramEnd"/>
      <w:r w:rsidRPr="006E0526">
        <w:rPr>
          <w:rFonts w:ascii="Times New Roman" w:hAnsi="Times New Roman" w:cs="Times New Roman"/>
          <w:sz w:val="28"/>
          <w:szCs w:val="28"/>
        </w:rPr>
        <w:t xml:space="preserve">кциона, с ее последующим увеличением на </w:t>
      </w:r>
      <w:r>
        <w:rPr>
          <w:rFonts w:ascii="Times New Roman" w:hAnsi="Times New Roman" w:cs="Times New Roman"/>
          <w:sz w:val="28"/>
          <w:szCs w:val="28"/>
        </w:rPr>
        <w:t>«</w:t>
      </w:r>
      <w:r w:rsidRPr="006E0526">
        <w:rPr>
          <w:rFonts w:ascii="Times New Roman" w:hAnsi="Times New Roman" w:cs="Times New Roman"/>
          <w:sz w:val="28"/>
          <w:szCs w:val="28"/>
        </w:rPr>
        <w:t>шаг аукциона</w:t>
      </w:r>
      <w:r>
        <w:rPr>
          <w:rFonts w:ascii="Times New Roman" w:hAnsi="Times New Roman" w:cs="Times New Roman"/>
          <w:sz w:val="28"/>
          <w:szCs w:val="28"/>
        </w:rPr>
        <w:t>»</w:t>
      </w:r>
      <w:r w:rsidRPr="00C664EF">
        <w:rPr>
          <w:rFonts w:ascii="Times New Roman" w:hAnsi="Times New Roman" w:cs="Times New Roman"/>
          <w:sz w:val="28"/>
          <w:szCs w:val="28"/>
        </w:rPr>
        <w:t>.</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2</w:t>
      </w:r>
      <w:r>
        <w:rPr>
          <w:rFonts w:ascii="Times New Roman" w:hAnsi="Times New Roman" w:cs="Times New Roman"/>
          <w:sz w:val="28"/>
          <w:szCs w:val="28"/>
        </w:rPr>
        <w:t>9</w:t>
      </w:r>
      <w:r w:rsidRPr="00C664EF">
        <w:rPr>
          <w:rFonts w:ascii="Times New Roman" w:hAnsi="Times New Roman" w:cs="Times New Roman"/>
          <w:sz w:val="28"/>
          <w:szCs w:val="28"/>
        </w:rPr>
        <w:t xml:space="preserve">. </w:t>
      </w:r>
      <w:r>
        <w:rPr>
          <w:rFonts w:ascii="Times New Roman" w:hAnsi="Times New Roman" w:cs="Times New Roman"/>
          <w:sz w:val="28"/>
          <w:szCs w:val="28"/>
        </w:rPr>
        <w:t>«</w:t>
      </w:r>
      <w:r w:rsidRPr="00C664EF">
        <w:rPr>
          <w:rFonts w:ascii="Times New Roman" w:hAnsi="Times New Roman" w:cs="Times New Roman"/>
          <w:sz w:val="28"/>
          <w:szCs w:val="28"/>
        </w:rPr>
        <w:t>Шаг аукциона</w:t>
      </w:r>
      <w:r>
        <w:rPr>
          <w:rFonts w:ascii="Times New Roman" w:hAnsi="Times New Roman" w:cs="Times New Roman"/>
          <w:sz w:val="28"/>
          <w:szCs w:val="28"/>
        </w:rPr>
        <w:t>»</w:t>
      </w:r>
      <w:r w:rsidRPr="00C664EF">
        <w:rPr>
          <w:rFonts w:ascii="Times New Roman" w:hAnsi="Times New Roman" w:cs="Times New Roman"/>
          <w:sz w:val="28"/>
          <w:szCs w:val="28"/>
        </w:rPr>
        <w:t xml:space="preserve"> устанавливается в размере 10 процентов начальной (минимальной) цены договора, указанной в извещении о проведен</w:t>
      </w:r>
      <w:proofErr w:type="gramStart"/>
      <w:r w:rsidRPr="00C664EF">
        <w:rPr>
          <w:rFonts w:ascii="Times New Roman" w:hAnsi="Times New Roman" w:cs="Times New Roman"/>
          <w:sz w:val="28"/>
          <w:szCs w:val="28"/>
        </w:rPr>
        <w:t>ии ау</w:t>
      </w:r>
      <w:proofErr w:type="gramEnd"/>
      <w:r w:rsidRPr="00C664EF">
        <w:rPr>
          <w:rFonts w:ascii="Times New Roman" w:hAnsi="Times New Roman" w:cs="Times New Roman"/>
          <w:sz w:val="28"/>
          <w:szCs w:val="28"/>
        </w:rPr>
        <w:t>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30</w:t>
      </w:r>
      <w:r w:rsidRPr="00C664EF">
        <w:rPr>
          <w:rFonts w:ascii="Times New Roman" w:hAnsi="Times New Roman" w:cs="Times New Roman"/>
          <w:sz w:val="28"/>
          <w:szCs w:val="28"/>
        </w:rPr>
        <w:t>. Если после троекратного объявления последнего предложения о цене договора на размещение объекта ни один из участников аукциона не заявил о своем намерении предложить большую цену договора на размещение объекта, лицо, предложившее наибольшую цену, признается победителем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3</w:t>
      </w:r>
      <w:r>
        <w:rPr>
          <w:rFonts w:ascii="Times New Roman" w:hAnsi="Times New Roman" w:cs="Times New Roman"/>
          <w:sz w:val="28"/>
          <w:szCs w:val="28"/>
        </w:rPr>
        <w:t>1</w:t>
      </w:r>
      <w:r w:rsidRPr="00C664EF">
        <w:rPr>
          <w:rFonts w:ascii="Times New Roman" w:hAnsi="Times New Roman" w:cs="Times New Roman"/>
          <w:sz w:val="28"/>
          <w:szCs w:val="28"/>
        </w:rPr>
        <w:t xml:space="preserve">. </w:t>
      </w:r>
      <w:proofErr w:type="gramStart"/>
      <w:r w:rsidRPr="00C664EF">
        <w:rPr>
          <w:rFonts w:ascii="Times New Roman" w:hAnsi="Times New Roman" w:cs="Times New Roman"/>
          <w:sz w:val="28"/>
          <w:szCs w:val="28"/>
        </w:rPr>
        <w:t>При проведении аукциона секретарь Комиссии в обязательном порядке ведет протокол аукциона, в котором указывается место, дата и время проведения аукциона, информация об участниках аукциона, начальной цене договора на размещение объекта, последнем и предпоследнем предложениях цены договора на размещение объекта, наименовании и месте нахождения (для юридического лица), фамилии, имени, отчестве, месте жительства (для физического лица) победителя аукциона и участника, сделавшего предпоследнее</w:t>
      </w:r>
      <w:proofErr w:type="gramEnd"/>
      <w:r w:rsidRPr="00C664EF">
        <w:rPr>
          <w:rFonts w:ascii="Times New Roman" w:hAnsi="Times New Roman" w:cs="Times New Roman"/>
          <w:sz w:val="28"/>
          <w:szCs w:val="28"/>
        </w:rPr>
        <w:t xml:space="preserve"> предложение о цене договора на размещение объекта.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Протокол подписывается в день проведения аукциона всеми присутствующими членами Комиссии, победителем аукциона и участником аукциона, сделавшим предпоследнее предложение о цене аукциона. Протокол составляется в двух экземплярах, один из которых хранится у организатора аукциона, другой - передается победителю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32</w:t>
      </w:r>
      <w:r w:rsidRPr="00C664EF">
        <w:rPr>
          <w:rFonts w:ascii="Times New Roman" w:hAnsi="Times New Roman" w:cs="Times New Roman"/>
          <w:sz w:val="28"/>
          <w:szCs w:val="28"/>
        </w:rPr>
        <w:t>. Организатор аукциона, по заявлению победителя аукциона, в течение трех дней передает выписку из протокола, подписанную председателем Комиссии или его заместителем.</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lastRenderedPageBreak/>
        <w:t>3</w:t>
      </w:r>
      <w:r>
        <w:rPr>
          <w:rFonts w:ascii="Times New Roman" w:hAnsi="Times New Roman" w:cs="Times New Roman"/>
          <w:sz w:val="28"/>
          <w:szCs w:val="28"/>
        </w:rPr>
        <w:t>3</w:t>
      </w:r>
      <w:r w:rsidRPr="00C664EF">
        <w:rPr>
          <w:rFonts w:ascii="Times New Roman" w:hAnsi="Times New Roman" w:cs="Times New Roman"/>
          <w:sz w:val="28"/>
          <w:szCs w:val="28"/>
        </w:rPr>
        <w:t xml:space="preserve">. Результаты аукциона размещаются организатором аукциона на официальном сайте в течение </w:t>
      </w:r>
      <w:r>
        <w:rPr>
          <w:rFonts w:ascii="Times New Roman" w:hAnsi="Times New Roman" w:cs="Times New Roman"/>
          <w:sz w:val="28"/>
          <w:szCs w:val="28"/>
        </w:rPr>
        <w:t>10</w:t>
      </w:r>
      <w:r w:rsidRPr="00C664EF">
        <w:rPr>
          <w:rFonts w:ascii="Times New Roman" w:hAnsi="Times New Roman" w:cs="Times New Roman"/>
          <w:sz w:val="28"/>
          <w:szCs w:val="28"/>
        </w:rPr>
        <w:t xml:space="preserve"> дней со дня проведения аукциона.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3</w:t>
      </w:r>
      <w:r>
        <w:rPr>
          <w:rFonts w:ascii="Times New Roman" w:hAnsi="Times New Roman" w:cs="Times New Roman"/>
          <w:sz w:val="28"/>
          <w:szCs w:val="28"/>
        </w:rPr>
        <w:t>4</w:t>
      </w:r>
      <w:r w:rsidRPr="00C664EF">
        <w:rPr>
          <w:rFonts w:ascii="Times New Roman" w:hAnsi="Times New Roman" w:cs="Times New Roman"/>
          <w:sz w:val="28"/>
          <w:szCs w:val="28"/>
        </w:rPr>
        <w:t>. Любой участник аукциона вправе обжаловать результаты аукциона в судебном порядке.</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35</w:t>
      </w:r>
      <w:r w:rsidRPr="00C664EF">
        <w:rPr>
          <w:rFonts w:ascii="Times New Roman" w:hAnsi="Times New Roman" w:cs="Times New Roman"/>
          <w:sz w:val="28"/>
          <w:szCs w:val="28"/>
        </w:rPr>
        <w:t>. Документы, составленные в ходе проведения аукциона (протоколы), заявки на участие в аукционе, документация об аукционе, изменения, внесенные в документацию об аукционе, и т.д. хранятся организатором аукциона пять лет.</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426"/>
        <w:jc w:val="center"/>
        <w:outlineLvl w:val="1"/>
        <w:rPr>
          <w:rFonts w:ascii="Times New Roman" w:hAnsi="Times New Roman" w:cs="Times New Roman"/>
          <w:sz w:val="28"/>
          <w:szCs w:val="28"/>
        </w:rPr>
      </w:pPr>
      <w:r w:rsidRPr="00C664EF">
        <w:rPr>
          <w:rFonts w:ascii="Times New Roman" w:hAnsi="Times New Roman" w:cs="Times New Roman"/>
          <w:sz w:val="28"/>
          <w:szCs w:val="28"/>
          <w:lang w:val="en-US"/>
        </w:rPr>
        <w:t>IX</w:t>
      </w:r>
      <w:r w:rsidRPr="00C664EF">
        <w:rPr>
          <w:rFonts w:ascii="Times New Roman" w:hAnsi="Times New Roman" w:cs="Times New Roman"/>
          <w:sz w:val="28"/>
          <w:szCs w:val="28"/>
        </w:rPr>
        <w:t>. Заключение договора по результатам аукциона</w:t>
      </w:r>
    </w:p>
    <w:p w:rsidR="009D7B74" w:rsidRPr="00C664EF" w:rsidRDefault="009D7B74" w:rsidP="009D7B74">
      <w:pPr>
        <w:pStyle w:val="ConsPlusNormal"/>
        <w:tabs>
          <w:tab w:val="left" w:pos="426"/>
        </w:tabs>
        <w:ind w:firstLine="426"/>
        <w:rPr>
          <w:rFonts w:ascii="Times New Roman" w:hAnsi="Times New Roman" w:cs="Times New Roman"/>
          <w:sz w:val="28"/>
          <w:szCs w:val="28"/>
        </w:rPr>
      </w:pP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35. Победитель аукциона или единственный участник аукциона должен подписать договор на размещение объекта в день проведения аукциона.</w:t>
      </w:r>
    </w:p>
    <w:p w:rsidR="009D7B74" w:rsidRPr="00C664EF" w:rsidRDefault="009D7B74" w:rsidP="009D7B74">
      <w:pPr>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C664EF">
        <w:rPr>
          <w:rFonts w:ascii="Times New Roman" w:hAnsi="Times New Roman" w:cs="Times New Roman"/>
          <w:sz w:val="28"/>
          <w:szCs w:val="28"/>
        </w:rPr>
        <w:t>Администрацией города в течение 5 рабочих  дней  подписывается договор на размещение объекта и  подлежит регистрации в общем отделе администрации города.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36. </w:t>
      </w:r>
      <w:proofErr w:type="gramStart"/>
      <w:r w:rsidRPr="00C664EF">
        <w:rPr>
          <w:rFonts w:ascii="Times New Roman" w:hAnsi="Times New Roman" w:cs="Times New Roman"/>
          <w:sz w:val="28"/>
          <w:szCs w:val="28"/>
        </w:rPr>
        <w:t>Договор на размещение объекта заключается на условиях, указанных в извещении о проведении открытого аукциона, и документации об аукционе, с единственным участником аукциона по начальной цене, с победителем аукциона по цене, предложенной победителем аукциона, либо в случае заключения данного договора на размещение объекта с участником аукциона, который сделал предпоследнее предложение о цене договора, по цене, предложенной таким участником.</w:t>
      </w:r>
      <w:proofErr w:type="gramEnd"/>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37. Участник аукциона, с которым заключен договор на размещение объекта сроком размещения до одного года включительно, в течение </w:t>
      </w:r>
      <w:r>
        <w:rPr>
          <w:rFonts w:ascii="Times New Roman" w:hAnsi="Times New Roman" w:cs="Times New Roman"/>
          <w:sz w:val="28"/>
          <w:szCs w:val="28"/>
        </w:rPr>
        <w:t>5</w:t>
      </w:r>
      <w:r w:rsidRPr="00C664EF">
        <w:rPr>
          <w:rFonts w:ascii="Times New Roman" w:hAnsi="Times New Roman" w:cs="Times New Roman"/>
          <w:sz w:val="28"/>
          <w:szCs w:val="28"/>
        </w:rPr>
        <w:t xml:space="preserve"> рабочих дней со дня заключения договора оплачивает и представляет организатору аукциона документ, подтверждающий оплату по данному договору в течение </w:t>
      </w:r>
      <w:r>
        <w:rPr>
          <w:rFonts w:ascii="Times New Roman" w:hAnsi="Times New Roman" w:cs="Times New Roman"/>
          <w:sz w:val="28"/>
          <w:szCs w:val="28"/>
        </w:rPr>
        <w:t>3</w:t>
      </w:r>
      <w:r w:rsidRPr="00C664EF">
        <w:rPr>
          <w:rFonts w:ascii="Times New Roman" w:hAnsi="Times New Roman" w:cs="Times New Roman"/>
          <w:sz w:val="28"/>
          <w:szCs w:val="28"/>
        </w:rPr>
        <w:t xml:space="preserve"> рабочих дней.</w:t>
      </w:r>
    </w:p>
    <w:p w:rsidR="009D7B74" w:rsidRPr="00C664EF" w:rsidRDefault="009D7B74" w:rsidP="009D7B74">
      <w:pPr>
        <w:pStyle w:val="ConsPlusNonformat"/>
        <w:tabs>
          <w:tab w:val="left" w:pos="426"/>
        </w:tabs>
        <w:ind w:firstLine="709"/>
        <w:jc w:val="both"/>
        <w:rPr>
          <w:rFonts w:ascii="Times New Roman" w:eastAsiaTheme="minorHAnsi" w:hAnsi="Times New Roman" w:cs="Times New Roman"/>
          <w:sz w:val="28"/>
          <w:szCs w:val="28"/>
          <w:lang w:eastAsia="en-US"/>
        </w:rPr>
      </w:pPr>
      <w:r w:rsidRPr="00C664EF">
        <w:rPr>
          <w:rFonts w:ascii="Times New Roman" w:eastAsiaTheme="minorHAnsi" w:hAnsi="Times New Roman" w:cs="Times New Roman"/>
          <w:sz w:val="28"/>
          <w:szCs w:val="28"/>
          <w:lang w:eastAsia="en-US"/>
        </w:rPr>
        <w:t>Участник аукциона, с которым заключен договор на размещение объекта сроком размещения свыше одного года</w:t>
      </w:r>
      <w:r>
        <w:rPr>
          <w:rFonts w:ascii="Times New Roman" w:eastAsiaTheme="minorHAnsi" w:hAnsi="Times New Roman" w:cs="Times New Roman"/>
          <w:sz w:val="28"/>
          <w:szCs w:val="28"/>
          <w:lang w:eastAsia="en-US"/>
        </w:rPr>
        <w:t>,</w:t>
      </w:r>
      <w:r w:rsidRPr="00C664EF">
        <w:rPr>
          <w:rFonts w:ascii="Times New Roman" w:eastAsiaTheme="minorHAnsi" w:hAnsi="Times New Roman" w:cs="Times New Roman"/>
          <w:sz w:val="28"/>
          <w:szCs w:val="28"/>
          <w:lang w:eastAsia="en-US"/>
        </w:rPr>
        <w:t xml:space="preserve"> вносит оплату по договору ежеквартально не позднее 20 числа месяца предшествующего кварталу размещения объекта.</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Первый ежеквартальный платеж производ</w:t>
      </w:r>
      <w:r>
        <w:rPr>
          <w:rFonts w:ascii="Times New Roman" w:hAnsi="Times New Roman" w:cs="Times New Roman"/>
          <w:sz w:val="28"/>
          <w:szCs w:val="28"/>
        </w:rPr>
        <w:t xml:space="preserve">ится участником аукциона путем </w:t>
      </w:r>
      <w:r w:rsidRPr="00C664EF">
        <w:rPr>
          <w:rFonts w:ascii="Times New Roman" w:hAnsi="Times New Roman" w:cs="Times New Roman"/>
          <w:sz w:val="28"/>
          <w:szCs w:val="28"/>
        </w:rPr>
        <w:t>перечисления денежных сре</w:t>
      </w:r>
      <w:proofErr w:type="gramStart"/>
      <w:r w:rsidRPr="00C664EF">
        <w:rPr>
          <w:rFonts w:ascii="Times New Roman" w:hAnsi="Times New Roman" w:cs="Times New Roman"/>
          <w:sz w:val="28"/>
          <w:szCs w:val="28"/>
        </w:rPr>
        <w:t>дств в т</w:t>
      </w:r>
      <w:proofErr w:type="gramEnd"/>
      <w:r w:rsidRPr="00C664EF">
        <w:rPr>
          <w:rFonts w:ascii="Times New Roman" w:hAnsi="Times New Roman" w:cs="Times New Roman"/>
          <w:sz w:val="28"/>
          <w:szCs w:val="28"/>
        </w:rPr>
        <w:t xml:space="preserve">ечение </w:t>
      </w:r>
      <w:r>
        <w:rPr>
          <w:rFonts w:ascii="Times New Roman" w:hAnsi="Times New Roman" w:cs="Times New Roman"/>
          <w:sz w:val="28"/>
          <w:szCs w:val="28"/>
        </w:rPr>
        <w:t>5</w:t>
      </w:r>
      <w:r w:rsidRPr="00C664EF">
        <w:rPr>
          <w:rFonts w:ascii="Times New Roman" w:hAnsi="Times New Roman" w:cs="Times New Roman"/>
          <w:sz w:val="28"/>
          <w:szCs w:val="28"/>
        </w:rPr>
        <w:t xml:space="preserve"> рабочих дней со дня  заключения договора. Участник аукциона представляет организатору аукциона документ, подтверждающий оплату первого ежеквартального платежа по данному договору в течение </w:t>
      </w:r>
      <w:r>
        <w:rPr>
          <w:rFonts w:ascii="Times New Roman" w:hAnsi="Times New Roman" w:cs="Times New Roman"/>
          <w:sz w:val="28"/>
          <w:szCs w:val="28"/>
        </w:rPr>
        <w:t>3</w:t>
      </w:r>
      <w:r w:rsidRPr="00C664EF">
        <w:rPr>
          <w:rFonts w:ascii="Times New Roman" w:hAnsi="Times New Roman" w:cs="Times New Roman"/>
          <w:sz w:val="28"/>
          <w:szCs w:val="28"/>
        </w:rPr>
        <w:t xml:space="preserve"> рабочих дней.</w:t>
      </w:r>
    </w:p>
    <w:p w:rsidR="009D7B74" w:rsidRPr="00C664EF" w:rsidRDefault="009D7B74" w:rsidP="009D7B74">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Ежеквартальный платеж устанавливается договором на размещение объекта пропорционально сроку размещения объекта и цене договора.</w:t>
      </w:r>
    </w:p>
    <w:p w:rsidR="009D7B74" w:rsidRDefault="009D7B74" w:rsidP="009D7B74">
      <w:pPr>
        <w:pStyle w:val="ConsPlusNormal"/>
        <w:tabs>
          <w:tab w:val="left" w:pos="426"/>
        </w:tabs>
        <w:ind w:firstLine="709"/>
        <w:jc w:val="both"/>
        <w:rPr>
          <w:rFonts w:ascii="Times New Roman" w:hAnsi="Times New Roman" w:cs="Times New Roman"/>
          <w:bCs/>
          <w:sz w:val="28"/>
          <w:szCs w:val="28"/>
        </w:rPr>
      </w:pPr>
      <w:r w:rsidRPr="00C664EF">
        <w:rPr>
          <w:rFonts w:ascii="Times New Roman" w:hAnsi="Times New Roman" w:cs="Times New Roman"/>
          <w:sz w:val="28"/>
          <w:szCs w:val="28"/>
        </w:rPr>
        <w:t xml:space="preserve">38. Просрочка платежа считается отказом от покупки права на </w:t>
      </w:r>
      <w:r>
        <w:rPr>
          <w:rFonts w:ascii="Times New Roman" w:hAnsi="Times New Roman" w:cs="Times New Roman"/>
          <w:bCs/>
          <w:sz w:val="28"/>
          <w:szCs w:val="28"/>
        </w:rPr>
        <w:t xml:space="preserve">заключение договора </w:t>
      </w:r>
      <w:r>
        <w:rPr>
          <w:rFonts w:ascii="Times New Roman" w:hAnsi="Times New Roman" w:cs="Times New Roman"/>
          <w:sz w:val="28"/>
          <w:szCs w:val="28"/>
        </w:rPr>
        <w:t>на размещение нестационарных торговых объектов (нестационарных объектов по предоставлению услуг) на территории  города Невинномысска</w:t>
      </w:r>
    </w:p>
    <w:p w:rsidR="002D2005" w:rsidRDefault="002D2005" w:rsidP="00B01062">
      <w:pPr>
        <w:pStyle w:val="ConsPlusNormal"/>
        <w:tabs>
          <w:tab w:val="left" w:pos="426"/>
        </w:tabs>
        <w:ind w:firstLine="709"/>
        <w:jc w:val="both"/>
        <w:rPr>
          <w:rFonts w:ascii="Times New Roman" w:hAnsi="Times New Roman" w:cs="Times New Roman"/>
          <w:sz w:val="28"/>
          <w:szCs w:val="28"/>
        </w:rPr>
        <w:sectPr w:rsidR="002D2005" w:rsidSect="00367C41">
          <w:headerReference w:type="first" r:id="rId38"/>
          <w:pgSz w:w="11906" w:h="16838"/>
          <w:pgMar w:top="1418" w:right="567" w:bottom="1134" w:left="1985" w:header="567" w:footer="720" w:gutter="0"/>
          <w:cols w:space="720"/>
          <w:titlePg/>
          <w:docGrid w:linePitch="272"/>
        </w:sectPr>
      </w:pPr>
    </w:p>
    <w:p w:rsidR="00553C50" w:rsidRPr="00C664EF" w:rsidRDefault="00553C50" w:rsidP="00B01062">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lastRenderedPageBreak/>
        <w:t>39. В случае если победитель аукциона или единственный участник аукциона не подписал договор на размещение объекта в день проведения аукциона или не представи</w:t>
      </w:r>
      <w:r>
        <w:rPr>
          <w:rFonts w:ascii="Times New Roman" w:hAnsi="Times New Roman" w:cs="Times New Roman"/>
          <w:sz w:val="28"/>
          <w:szCs w:val="28"/>
        </w:rPr>
        <w:t>л</w:t>
      </w:r>
      <w:r w:rsidRPr="00C664EF">
        <w:rPr>
          <w:rFonts w:ascii="Times New Roman" w:hAnsi="Times New Roman" w:cs="Times New Roman"/>
          <w:sz w:val="28"/>
          <w:szCs w:val="28"/>
        </w:rPr>
        <w:t xml:space="preserve"> организатору аукциона документ, подтверждающий оплату по данному договору в установленный срок, победитель аукциона или единственный участник аукциона является уклонившимся от заключения данного договора на размещение объекта.</w:t>
      </w:r>
    </w:p>
    <w:p w:rsidR="00553C50" w:rsidRPr="00C664EF" w:rsidRDefault="00553C50" w:rsidP="00B01062">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40. При уклонении победителя аукциона от подписания заключения договора на размещение объекта в день проведения аукциона администрация города заключает договор на размещение объекта с участником аукциона, который сделал предпоследнее предложение о цене договора (при его наличии). При этом заключение договора на размещение объекта с участником аукциона, который сделал предпоследнее предложение о цене договора на размещение объекта, является обязательным. Договор подписывается таким участником в течение </w:t>
      </w:r>
      <w:r>
        <w:rPr>
          <w:rFonts w:ascii="Times New Roman" w:hAnsi="Times New Roman" w:cs="Times New Roman"/>
          <w:sz w:val="28"/>
          <w:szCs w:val="28"/>
        </w:rPr>
        <w:t>3</w:t>
      </w:r>
      <w:r w:rsidRPr="00C664EF">
        <w:rPr>
          <w:rFonts w:ascii="Times New Roman" w:hAnsi="Times New Roman" w:cs="Times New Roman"/>
          <w:sz w:val="28"/>
          <w:szCs w:val="28"/>
        </w:rPr>
        <w:t xml:space="preserve"> дней со дня получения уведомления от организатора аукциона, которое направляется в течение </w:t>
      </w:r>
      <w:r>
        <w:rPr>
          <w:rFonts w:ascii="Times New Roman" w:hAnsi="Times New Roman" w:cs="Times New Roman"/>
          <w:sz w:val="28"/>
          <w:szCs w:val="28"/>
        </w:rPr>
        <w:t>10</w:t>
      </w:r>
      <w:r w:rsidRPr="00C664EF">
        <w:rPr>
          <w:rFonts w:ascii="Times New Roman" w:hAnsi="Times New Roman" w:cs="Times New Roman"/>
          <w:sz w:val="28"/>
          <w:szCs w:val="28"/>
        </w:rPr>
        <w:t xml:space="preserve"> рабочих дней </w:t>
      </w:r>
      <w:proofErr w:type="gramStart"/>
      <w:r w:rsidRPr="00C664EF">
        <w:rPr>
          <w:rFonts w:ascii="Times New Roman" w:hAnsi="Times New Roman" w:cs="Times New Roman"/>
          <w:sz w:val="28"/>
          <w:szCs w:val="28"/>
        </w:rPr>
        <w:t>с даты проведения</w:t>
      </w:r>
      <w:proofErr w:type="gramEnd"/>
      <w:r w:rsidRPr="00C664EF">
        <w:rPr>
          <w:rFonts w:ascii="Times New Roman" w:hAnsi="Times New Roman" w:cs="Times New Roman"/>
          <w:sz w:val="28"/>
          <w:szCs w:val="28"/>
        </w:rPr>
        <w:t xml:space="preserve"> аукциона.</w:t>
      </w:r>
    </w:p>
    <w:p w:rsidR="00553C50" w:rsidRPr="00C664EF" w:rsidRDefault="00553C50" w:rsidP="00B01062">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41. </w:t>
      </w:r>
      <w:proofErr w:type="gramStart"/>
      <w:r w:rsidRPr="00C664EF">
        <w:rPr>
          <w:rFonts w:ascii="Times New Roman" w:hAnsi="Times New Roman" w:cs="Times New Roman"/>
          <w:sz w:val="28"/>
          <w:szCs w:val="28"/>
        </w:rPr>
        <w:t xml:space="preserve">При уклонении участника аукциона, с которым в соответствии с настоящим Положением должен быть заключен договор на размещение объекта, от заключения договора на размещение объекта организатор аукциона взыскивает с данного лица неустойку в форме штрафа в размере </w:t>
      </w:r>
      <w:r>
        <w:rPr>
          <w:rFonts w:ascii="Times New Roman" w:hAnsi="Times New Roman" w:cs="Times New Roman"/>
          <w:sz w:val="28"/>
          <w:szCs w:val="28"/>
        </w:rPr>
        <w:t>20</w:t>
      </w:r>
      <w:r w:rsidRPr="00C664EF">
        <w:rPr>
          <w:rFonts w:ascii="Times New Roman" w:hAnsi="Times New Roman" w:cs="Times New Roman"/>
          <w:sz w:val="28"/>
          <w:szCs w:val="28"/>
        </w:rPr>
        <w:t xml:space="preserve"> процентов от предложенной на аукционе таким участником аукциона цены или от начальной цены при уклонении от подписания договора единственного участника аукциона.</w:t>
      </w:r>
      <w:proofErr w:type="gramEnd"/>
    </w:p>
    <w:p w:rsidR="00553C50" w:rsidRPr="00C664EF" w:rsidRDefault="00553C50" w:rsidP="00B01062">
      <w:pPr>
        <w:pStyle w:val="ConsPlusNormal"/>
        <w:tabs>
          <w:tab w:val="left" w:pos="426"/>
        </w:tabs>
        <w:ind w:firstLine="709"/>
        <w:jc w:val="both"/>
        <w:rPr>
          <w:rFonts w:ascii="Times New Roman" w:hAnsi="Times New Roman" w:cs="Times New Roman"/>
          <w:sz w:val="28"/>
          <w:szCs w:val="28"/>
        </w:rPr>
      </w:pPr>
      <w:r w:rsidRPr="00C664EF">
        <w:rPr>
          <w:rFonts w:ascii="Times New Roman" w:hAnsi="Times New Roman" w:cs="Times New Roman"/>
          <w:sz w:val="28"/>
          <w:szCs w:val="28"/>
        </w:rPr>
        <w:t>42. Если договор не заключен, организатор аукциона в</w:t>
      </w:r>
      <w:r>
        <w:rPr>
          <w:rFonts w:ascii="Times New Roman" w:hAnsi="Times New Roman" w:cs="Times New Roman"/>
          <w:sz w:val="28"/>
          <w:szCs w:val="28"/>
        </w:rPr>
        <w:t xml:space="preserve">праве повторно объявить аукцион </w:t>
      </w:r>
      <w:r w:rsidRPr="00C664EF">
        <w:rPr>
          <w:rFonts w:ascii="Times New Roman" w:hAnsi="Times New Roman" w:cs="Times New Roman"/>
          <w:sz w:val="28"/>
          <w:szCs w:val="28"/>
        </w:rPr>
        <w:t xml:space="preserve"> </w:t>
      </w:r>
      <w:r>
        <w:rPr>
          <w:rFonts w:ascii="Times New Roman" w:hAnsi="Times New Roman" w:cs="Times New Roman"/>
          <w:sz w:val="28"/>
          <w:szCs w:val="28"/>
        </w:rPr>
        <w:t>и</w:t>
      </w:r>
      <w:r w:rsidRPr="00C664EF">
        <w:rPr>
          <w:rFonts w:ascii="Times New Roman" w:hAnsi="Times New Roman" w:cs="Times New Roman"/>
          <w:sz w:val="28"/>
          <w:szCs w:val="28"/>
        </w:rPr>
        <w:t xml:space="preserve"> изменить условия проведения аукциона.</w:t>
      </w:r>
    </w:p>
    <w:p w:rsidR="00553C50" w:rsidRDefault="00553C50" w:rsidP="00B01062">
      <w:pPr>
        <w:pStyle w:val="ConsPlusNormal"/>
        <w:tabs>
          <w:tab w:val="left" w:pos="426"/>
        </w:tabs>
        <w:ind w:firstLine="426"/>
        <w:rPr>
          <w:rFonts w:ascii="Times New Roman" w:hAnsi="Times New Roman" w:cs="Times New Roman"/>
          <w:sz w:val="28"/>
          <w:szCs w:val="28"/>
        </w:rPr>
      </w:pPr>
    </w:p>
    <w:p w:rsidR="00553C50" w:rsidRDefault="00553C50" w:rsidP="00B01062">
      <w:pPr>
        <w:pStyle w:val="ConsPlusNormal"/>
        <w:tabs>
          <w:tab w:val="left" w:pos="426"/>
        </w:tabs>
        <w:ind w:firstLine="426"/>
        <w:rPr>
          <w:rFonts w:ascii="Times New Roman" w:hAnsi="Times New Roman" w:cs="Times New Roman"/>
          <w:sz w:val="28"/>
          <w:szCs w:val="28"/>
        </w:rPr>
      </w:pPr>
    </w:p>
    <w:p w:rsidR="00553C50" w:rsidRPr="00C664EF" w:rsidRDefault="00553C50" w:rsidP="00B01062">
      <w:pPr>
        <w:pStyle w:val="ConsPlusNormal"/>
        <w:tabs>
          <w:tab w:val="left" w:pos="426"/>
        </w:tabs>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2"/>
        <w:gridCol w:w="4238"/>
      </w:tblGrid>
      <w:tr w:rsidR="00553C50" w:rsidTr="00553C50">
        <w:tc>
          <w:tcPr>
            <w:tcW w:w="5332" w:type="dxa"/>
            <w:vAlign w:val="bottom"/>
          </w:tcPr>
          <w:p w:rsidR="00553C50" w:rsidRPr="007E1427" w:rsidRDefault="00553C50" w:rsidP="00B01062">
            <w:pPr>
              <w:tabs>
                <w:tab w:val="left" w:pos="426"/>
              </w:tabs>
              <w:spacing w:line="240" w:lineRule="exact"/>
            </w:pPr>
            <w:r w:rsidRPr="007E1427">
              <w:t xml:space="preserve">Первый заместитель главы </w:t>
            </w:r>
          </w:p>
          <w:p w:rsidR="00553C50" w:rsidRPr="007E1427" w:rsidRDefault="00553C50" w:rsidP="00B01062">
            <w:pPr>
              <w:pStyle w:val="ac"/>
              <w:tabs>
                <w:tab w:val="left" w:pos="426"/>
              </w:tabs>
              <w:suppressAutoHyphens/>
              <w:spacing w:line="240" w:lineRule="exact"/>
              <w:rPr>
                <w:rFonts w:ascii="Times New Roman" w:hAnsi="Times New Roman"/>
              </w:rPr>
            </w:pPr>
            <w:r w:rsidRPr="007E1427">
              <w:rPr>
                <w:rFonts w:ascii="Times New Roman" w:hAnsi="Times New Roman"/>
              </w:rPr>
              <w:t>администрации города Невинномысска</w:t>
            </w:r>
          </w:p>
        </w:tc>
        <w:tc>
          <w:tcPr>
            <w:tcW w:w="4238" w:type="dxa"/>
            <w:vAlign w:val="bottom"/>
          </w:tcPr>
          <w:p w:rsidR="00553C50" w:rsidRPr="007E1427" w:rsidRDefault="00553C50" w:rsidP="00B01062">
            <w:pPr>
              <w:tabs>
                <w:tab w:val="left" w:pos="426"/>
              </w:tabs>
              <w:spacing w:line="240" w:lineRule="exact"/>
              <w:jc w:val="right"/>
            </w:pPr>
            <w:r w:rsidRPr="007E1427">
              <w:t>В.Э. Соколюк</w:t>
            </w:r>
          </w:p>
        </w:tc>
      </w:tr>
    </w:tbl>
    <w:p w:rsidR="00553C50" w:rsidRDefault="00553C50" w:rsidP="00B01062">
      <w:pPr>
        <w:pStyle w:val="ConsPlusNormal"/>
        <w:tabs>
          <w:tab w:val="left" w:pos="426"/>
        </w:tabs>
        <w:rPr>
          <w:rFonts w:ascii="Times New Roman" w:hAnsi="Times New Roman" w:cs="Times New Roman"/>
          <w:sz w:val="28"/>
          <w:szCs w:val="28"/>
        </w:rPr>
      </w:pPr>
    </w:p>
    <w:p w:rsidR="00553C50" w:rsidRDefault="00553C50" w:rsidP="00B01062">
      <w:pPr>
        <w:rPr>
          <w:rFonts w:ascii="Times New Roman" w:hAnsi="Times New Roman" w:cs="Times New Roman"/>
          <w:sz w:val="28"/>
          <w:szCs w:val="28"/>
        </w:rPr>
      </w:pPr>
      <w:r>
        <w:rPr>
          <w:rFonts w:ascii="Times New Roman" w:hAnsi="Times New Roman" w:cs="Times New Roman"/>
          <w:sz w:val="28"/>
          <w:szCs w:val="28"/>
        </w:rPr>
        <w:br w:type="page"/>
      </w:r>
    </w:p>
    <w:p w:rsidR="00553C50" w:rsidRDefault="00553C50" w:rsidP="00B01062">
      <w:pPr>
        <w:pStyle w:val="ConsPlusNormal"/>
        <w:spacing w:line="240" w:lineRule="exact"/>
        <w:ind w:left="4956" w:firstLine="708"/>
        <w:jc w:val="center"/>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553C50" w:rsidRDefault="00553C50" w:rsidP="00B01062">
      <w:pPr>
        <w:pStyle w:val="ConsPlusNormal"/>
        <w:spacing w:line="240" w:lineRule="exact"/>
        <w:ind w:left="5664"/>
        <w:jc w:val="center"/>
        <w:rPr>
          <w:rFonts w:ascii="Times New Roman" w:hAnsi="Times New Roman" w:cs="Times New Roman"/>
          <w:bCs/>
          <w:sz w:val="28"/>
          <w:szCs w:val="28"/>
        </w:rPr>
      </w:pPr>
      <w:r>
        <w:rPr>
          <w:rFonts w:ascii="Times New Roman" w:hAnsi="Times New Roman" w:cs="Times New Roman"/>
          <w:sz w:val="28"/>
          <w:szCs w:val="28"/>
        </w:rPr>
        <w:t xml:space="preserve">к Положению </w:t>
      </w:r>
      <w:r>
        <w:rPr>
          <w:rFonts w:ascii="Times New Roman" w:hAnsi="Times New Roman" w:cs="Times New Roman"/>
          <w:bCs/>
          <w:sz w:val="28"/>
          <w:szCs w:val="28"/>
        </w:rPr>
        <w:t>об организации и проведении открытого аукциона по продаже права на заключение договоров для размещения нестационарных торговых объектов (нестационарных объектов по предоставлению услуг)</w:t>
      </w:r>
    </w:p>
    <w:p w:rsidR="00553C50" w:rsidRDefault="00553C50" w:rsidP="00B01062">
      <w:pPr>
        <w:pStyle w:val="ConsPlusNormal"/>
        <w:spacing w:line="240" w:lineRule="exact"/>
        <w:ind w:left="5664"/>
        <w:jc w:val="center"/>
        <w:rPr>
          <w:rFonts w:ascii="Times New Roman" w:hAnsi="Times New Roman" w:cs="Times New Roman"/>
          <w:bCs/>
          <w:sz w:val="28"/>
          <w:szCs w:val="28"/>
        </w:rPr>
      </w:pPr>
      <w:r>
        <w:rPr>
          <w:rFonts w:ascii="Times New Roman" w:hAnsi="Times New Roman" w:cs="Times New Roman"/>
          <w:bCs/>
          <w:sz w:val="28"/>
          <w:szCs w:val="28"/>
        </w:rPr>
        <w:t>на территории города</w:t>
      </w:r>
    </w:p>
    <w:p w:rsidR="00553C50" w:rsidRDefault="00553C50" w:rsidP="00B01062">
      <w:pPr>
        <w:pStyle w:val="ConsPlusNormal"/>
        <w:spacing w:line="240" w:lineRule="exact"/>
        <w:ind w:left="5664"/>
        <w:jc w:val="center"/>
        <w:rPr>
          <w:color w:val="000000"/>
          <w:spacing w:val="-1"/>
          <w:sz w:val="26"/>
          <w:szCs w:val="26"/>
        </w:rPr>
      </w:pPr>
      <w:r>
        <w:rPr>
          <w:rFonts w:ascii="Times New Roman" w:hAnsi="Times New Roman" w:cs="Times New Roman"/>
          <w:bCs/>
          <w:sz w:val="28"/>
          <w:szCs w:val="28"/>
        </w:rPr>
        <w:t>Невинномысска</w:t>
      </w:r>
    </w:p>
    <w:p w:rsidR="00553C50" w:rsidRPr="00C664EF" w:rsidRDefault="00553C50" w:rsidP="00B01062">
      <w:pPr>
        <w:pStyle w:val="ConsPlusNormal"/>
        <w:spacing w:line="240" w:lineRule="exact"/>
        <w:jc w:val="center"/>
        <w:rPr>
          <w:rFonts w:ascii="Times New Roman" w:hAnsi="Times New Roman" w:cs="Times New Roman"/>
          <w:sz w:val="28"/>
          <w:szCs w:val="28"/>
        </w:rPr>
      </w:pPr>
    </w:p>
    <w:p w:rsidR="00553C50" w:rsidRPr="00C664EF" w:rsidRDefault="00553C50" w:rsidP="00B01062">
      <w:pPr>
        <w:pStyle w:val="ConsPlusNormal"/>
        <w:jc w:val="center"/>
        <w:rPr>
          <w:rFonts w:ascii="Times New Roman" w:hAnsi="Times New Roman" w:cs="Times New Roman"/>
          <w:sz w:val="28"/>
          <w:szCs w:val="28"/>
        </w:rPr>
      </w:pPr>
    </w:p>
    <w:p w:rsidR="00553C50"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nformat"/>
        <w:widowControl/>
        <w:jc w:val="center"/>
        <w:rPr>
          <w:rFonts w:ascii="Times New Roman" w:hAnsi="Times New Roman" w:cs="Times New Roman"/>
          <w:sz w:val="28"/>
          <w:szCs w:val="28"/>
        </w:rPr>
      </w:pPr>
      <w:bookmarkStart w:id="4" w:name="P259"/>
      <w:bookmarkEnd w:id="4"/>
      <w:r w:rsidRPr="00C664EF">
        <w:rPr>
          <w:rFonts w:ascii="Times New Roman" w:hAnsi="Times New Roman" w:cs="Times New Roman"/>
          <w:sz w:val="28"/>
          <w:szCs w:val="28"/>
        </w:rPr>
        <w:t>Типовая форма договора</w:t>
      </w: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на размещение нестационарного торгового объекта</w:t>
      </w: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(нестационарного объекта по предоставлению услуг)</w:t>
      </w: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сроком размещения до одного года включительно</w:t>
      </w:r>
    </w:p>
    <w:p w:rsidR="00553C50" w:rsidRPr="00C664EF" w:rsidRDefault="00553C50" w:rsidP="00B01062">
      <w:pPr>
        <w:pStyle w:val="ConsPlusNonformat"/>
        <w:widowControl/>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53C50" w:rsidRPr="00C664EF" w:rsidTr="00553C50">
        <w:tc>
          <w:tcPr>
            <w:tcW w:w="4785" w:type="dxa"/>
          </w:tcPr>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«___» __________ 20__ г.</w:t>
            </w:r>
          </w:p>
        </w:tc>
        <w:tc>
          <w:tcPr>
            <w:tcW w:w="4785" w:type="dxa"/>
          </w:tcPr>
          <w:p w:rsidR="00553C50" w:rsidRPr="00C664EF" w:rsidRDefault="00553C50" w:rsidP="00B0106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C664EF">
              <w:rPr>
                <w:rFonts w:ascii="Times New Roman" w:hAnsi="Times New Roman" w:cs="Times New Roman"/>
                <w:sz w:val="28"/>
                <w:szCs w:val="28"/>
              </w:rPr>
              <w:t>г. Невинномысск</w:t>
            </w:r>
          </w:p>
        </w:tc>
      </w:tr>
    </w:tbl>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Администрация города Невинномысска, именуемая в дальнейшем «Администрация города», в лице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gridCol w:w="286"/>
      </w:tblGrid>
      <w:tr w:rsidR="00553C50" w:rsidRPr="00C664EF" w:rsidTr="00553C50">
        <w:tc>
          <w:tcPr>
            <w:tcW w:w="9322" w:type="dxa"/>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c>
          <w:tcPr>
            <w:tcW w:w="248" w:type="dxa"/>
            <w:vMerge w:val="restart"/>
            <w:vAlign w:val="center"/>
          </w:tcPr>
          <w:p w:rsidR="00553C50" w:rsidRPr="00C664EF" w:rsidRDefault="00553C50" w:rsidP="00B01062">
            <w:pPr>
              <w:pStyle w:val="ConsPlusNonformat"/>
              <w:widowControl/>
              <w:rPr>
                <w:rFonts w:ascii="Times New Roman" w:hAnsi="Times New Roman" w:cs="Times New Roman"/>
                <w:sz w:val="28"/>
                <w:szCs w:val="28"/>
              </w:rPr>
            </w:pPr>
            <w:r w:rsidRPr="00C664EF">
              <w:rPr>
                <w:rFonts w:ascii="Times New Roman" w:hAnsi="Times New Roman" w:cs="Times New Roman"/>
                <w:sz w:val="28"/>
                <w:szCs w:val="28"/>
              </w:rPr>
              <w:t>,</w:t>
            </w:r>
          </w:p>
        </w:tc>
      </w:tr>
      <w:tr w:rsidR="00553C50" w:rsidRPr="00C664EF" w:rsidTr="00553C50">
        <w:tc>
          <w:tcPr>
            <w:tcW w:w="9322" w:type="dxa"/>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должность, </w:t>
            </w:r>
            <w:r w:rsidRPr="00C664EF">
              <w:rPr>
                <w:rFonts w:ascii="Times New Roman" w:hAnsi="Times New Roman" w:cs="Times New Roman"/>
                <w:sz w:val="28"/>
                <w:szCs w:val="28"/>
                <w:vertAlign w:val="superscript"/>
              </w:rPr>
              <w:t>Ф.И.О.)</w:t>
            </w:r>
          </w:p>
        </w:tc>
        <w:tc>
          <w:tcPr>
            <w:tcW w:w="248" w:type="dxa"/>
            <w:vMerge/>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p>
        </w:tc>
      </w:tr>
    </w:tbl>
    <w:p w:rsidR="00553C50" w:rsidRDefault="00553C50" w:rsidP="00B01062">
      <w:pPr>
        <w:pStyle w:val="ConsPlusNonformat"/>
        <w:widowControl/>
        <w:jc w:val="both"/>
        <w:rPr>
          <w:rFonts w:ascii="Times New Roman" w:hAnsi="Times New Roman" w:cs="Times New Roman"/>
          <w:sz w:val="28"/>
          <w:szCs w:val="28"/>
        </w:rPr>
      </w:pPr>
      <w:proofErr w:type="gramStart"/>
      <w:r w:rsidRPr="00C664EF">
        <w:rPr>
          <w:rFonts w:ascii="Times New Roman" w:hAnsi="Times New Roman" w:cs="Times New Roman"/>
          <w:sz w:val="28"/>
          <w:szCs w:val="28"/>
        </w:rPr>
        <w:t>действующего</w:t>
      </w:r>
      <w:proofErr w:type="gramEnd"/>
      <w:r w:rsidRPr="00C664EF">
        <w:rPr>
          <w:rFonts w:ascii="Times New Roman" w:hAnsi="Times New Roman" w:cs="Times New Roman"/>
          <w:sz w:val="28"/>
          <w:szCs w:val="28"/>
        </w:rPr>
        <w:t xml:space="preserve"> на основании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gridCol w:w="286"/>
      </w:tblGrid>
      <w:tr w:rsidR="00553C50" w:rsidRPr="00C664EF" w:rsidTr="00553C50">
        <w:tc>
          <w:tcPr>
            <w:tcW w:w="9322" w:type="dxa"/>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c>
          <w:tcPr>
            <w:tcW w:w="248" w:type="dxa"/>
            <w:vMerge w:val="restart"/>
            <w:vAlign w:val="center"/>
          </w:tcPr>
          <w:p w:rsidR="00553C50" w:rsidRPr="00C664EF" w:rsidRDefault="00553C50" w:rsidP="00B01062">
            <w:pPr>
              <w:pStyle w:val="ConsPlusNonformat"/>
              <w:widowControl/>
              <w:rPr>
                <w:rFonts w:ascii="Times New Roman" w:hAnsi="Times New Roman" w:cs="Times New Roman"/>
                <w:sz w:val="28"/>
                <w:szCs w:val="28"/>
              </w:rPr>
            </w:pPr>
            <w:r w:rsidRPr="00C664EF">
              <w:rPr>
                <w:rFonts w:ascii="Times New Roman" w:hAnsi="Times New Roman" w:cs="Times New Roman"/>
                <w:sz w:val="28"/>
                <w:szCs w:val="28"/>
              </w:rPr>
              <w:t>,</w:t>
            </w:r>
          </w:p>
        </w:tc>
      </w:tr>
      <w:tr w:rsidR="00553C50" w:rsidRPr="00C664EF" w:rsidTr="00553C50">
        <w:tc>
          <w:tcPr>
            <w:tcW w:w="9322" w:type="dxa"/>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w:t>
            </w:r>
            <w:r>
              <w:rPr>
                <w:rFonts w:ascii="Times New Roman" w:hAnsi="Times New Roman" w:cs="Times New Roman"/>
                <w:sz w:val="28"/>
                <w:szCs w:val="28"/>
                <w:vertAlign w:val="superscript"/>
              </w:rPr>
              <w:t>наименование документа</w:t>
            </w:r>
            <w:r w:rsidRPr="00C664EF">
              <w:rPr>
                <w:rFonts w:ascii="Times New Roman" w:hAnsi="Times New Roman" w:cs="Times New Roman"/>
                <w:sz w:val="28"/>
                <w:szCs w:val="28"/>
                <w:vertAlign w:val="superscript"/>
              </w:rPr>
              <w:t>)</w:t>
            </w:r>
          </w:p>
        </w:tc>
        <w:tc>
          <w:tcPr>
            <w:tcW w:w="248" w:type="dxa"/>
            <w:vMerge/>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p>
        </w:tc>
      </w:tr>
    </w:tbl>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с одной стороны 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gridCol w:w="286"/>
      </w:tblGrid>
      <w:tr w:rsidR="00553C50" w:rsidRPr="00C664EF" w:rsidTr="00553C50">
        <w:tc>
          <w:tcPr>
            <w:tcW w:w="9322" w:type="dxa"/>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c>
          <w:tcPr>
            <w:tcW w:w="248" w:type="dxa"/>
            <w:vMerge w:val="restart"/>
            <w:vAlign w:val="center"/>
          </w:tcPr>
          <w:p w:rsidR="00553C50" w:rsidRPr="00C664EF" w:rsidRDefault="00553C50" w:rsidP="00B01062">
            <w:pPr>
              <w:pStyle w:val="ConsPlusNonformat"/>
              <w:widowControl/>
              <w:rPr>
                <w:rFonts w:ascii="Times New Roman" w:hAnsi="Times New Roman" w:cs="Times New Roman"/>
                <w:sz w:val="28"/>
                <w:szCs w:val="28"/>
              </w:rPr>
            </w:pPr>
            <w:r w:rsidRPr="00C664EF">
              <w:rPr>
                <w:rFonts w:ascii="Times New Roman" w:hAnsi="Times New Roman" w:cs="Times New Roman"/>
                <w:sz w:val="28"/>
                <w:szCs w:val="28"/>
              </w:rPr>
              <w:t>,</w:t>
            </w:r>
          </w:p>
        </w:tc>
      </w:tr>
      <w:tr w:rsidR="00553C50" w:rsidRPr="00C664EF" w:rsidTr="00553C50">
        <w:tc>
          <w:tcPr>
            <w:tcW w:w="9322" w:type="dxa"/>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(физическое лицо, индивидуальный предприниматель, юридическое лицо)</w:t>
            </w:r>
          </w:p>
        </w:tc>
        <w:tc>
          <w:tcPr>
            <w:tcW w:w="248" w:type="dxa"/>
            <w:vMerge/>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p>
        </w:tc>
      </w:tr>
    </w:tbl>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 xml:space="preserve">именуемый в дальнейшем «Хозяйствующий субъект», зарегистрированный по адресу: </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553C50" w:rsidRPr="00C664EF" w:rsidTr="00553C50">
        <w:tc>
          <w:tcPr>
            <w:tcW w:w="5000" w:type="pct"/>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r>
      <w:tr w:rsidR="00553C50" w:rsidRPr="00C664EF" w:rsidTr="00553C50">
        <w:tc>
          <w:tcPr>
            <w:tcW w:w="5000" w:type="pct"/>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r>
      <w:tr w:rsidR="00553C50" w:rsidRPr="00C664EF" w:rsidTr="00553C50">
        <w:tc>
          <w:tcPr>
            <w:tcW w:w="5000" w:type="pct"/>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(индекс, край, город (село, и т.п.), улица, дом)</w:t>
            </w:r>
          </w:p>
        </w:tc>
      </w:tr>
    </w:tbl>
    <w:p w:rsidR="00553C50" w:rsidRPr="00C664EF" w:rsidRDefault="00553C50" w:rsidP="00B01062">
      <w:pPr>
        <w:pStyle w:val="ConsPlusNonformat"/>
        <w:widowControl/>
        <w:jc w:val="both"/>
        <w:rPr>
          <w:rFonts w:ascii="Times New Roman" w:hAnsi="Times New Roman" w:cs="Times New Roman"/>
          <w:sz w:val="28"/>
          <w:szCs w:val="28"/>
        </w:rPr>
      </w:pPr>
      <w:proofErr w:type="gramStart"/>
      <w:r w:rsidRPr="00C664EF">
        <w:rPr>
          <w:rFonts w:ascii="Times New Roman" w:hAnsi="Times New Roman" w:cs="Times New Roman"/>
          <w:sz w:val="28"/>
          <w:szCs w:val="28"/>
        </w:rPr>
        <w:t>с другой стороны, вместе именуемые «Стороны», по результатам проведения открытого аукциона на право заключения договора на размещение нестационарного торгового объекта (нестационарного объекта по предоставлению услуг) и на основании протокола заседания аукционной комиссии по проведению открытого аукциона по продаже права на заключение договоров на размещение нестационарных торговых объектов (нестационарных объектов по предоставлению услуг) от ____ ________________ 20__ г. № _____, заключили настоящий договор о нижеследующем:</w:t>
      </w:r>
      <w:proofErr w:type="gramEnd"/>
    </w:p>
    <w:p w:rsidR="002D2005" w:rsidRDefault="002D2005" w:rsidP="00B01062">
      <w:pPr>
        <w:pStyle w:val="ConsPlusNonformat"/>
        <w:widowControl/>
        <w:jc w:val="center"/>
        <w:rPr>
          <w:rFonts w:ascii="Times New Roman" w:hAnsi="Times New Roman" w:cs="Times New Roman"/>
          <w:sz w:val="28"/>
          <w:szCs w:val="28"/>
        </w:rPr>
        <w:sectPr w:rsidR="002D2005" w:rsidSect="00367C41">
          <w:headerReference w:type="default" r:id="rId39"/>
          <w:headerReference w:type="first" r:id="rId40"/>
          <w:pgSz w:w="11906" w:h="16838"/>
          <w:pgMar w:top="1418" w:right="567" w:bottom="1134" w:left="1985" w:header="567" w:footer="720" w:gutter="0"/>
          <w:cols w:space="720"/>
          <w:titlePg/>
          <w:docGrid w:linePitch="272"/>
        </w:sectPr>
      </w:pP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lastRenderedPageBreak/>
        <w:t>1. Предмет договора</w:t>
      </w:r>
    </w:p>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ind w:firstLine="426"/>
        <w:jc w:val="both"/>
        <w:rPr>
          <w:rFonts w:ascii="Times New Roman" w:hAnsi="Times New Roman" w:cs="Times New Roman"/>
          <w:sz w:val="28"/>
          <w:szCs w:val="28"/>
        </w:rPr>
      </w:pPr>
      <w:bookmarkStart w:id="5" w:name="P288"/>
      <w:bookmarkEnd w:id="5"/>
      <w:r w:rsidRPr="00C664EF">
        <w:rPr>
          <w:rFonts w:ascii="Times New Roman" w:hAnsi="Times New Roman" w:cs="Times New Roman"/>
          <w:sz w:val="28"/>
          <w:szCs w:val="28"/>
        </w:rPr>
        <w:t xml:space="preserve">1.1. «Администрация города» предоставляет «Хозяйствующему субъекту» право на размещение нестационарного торгового объекта (нестационарного объекта по предоставлению услуг) - (далее - Объект): </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gridCol w:w="286"/>
      </w:tblGrid>
      <w:tr w:rsidR="00553C50" w:rsidRPr="00C664EF" w:rsidTr="00553C50">
        <w:tc>
          <w:tcPr>
            <w:tcW w:w="4851" w:type="pct"/>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c>
          <w:tcPr>
            <w:tcW w:w="149" w:type="pct"/>
            <w:tcBorders>
              <w:bottom w:val="single" w:sz="4" w:space="0" w:color="auto"/>
            </w:tcBorders>
            <w:vAlign w:val="center"/>
          </w:tcPr>
          <w:p w:rsidR="00553C50" w:rsidRPr="00C664EF" w:rsidRDefault="00553C50" w:rsidP="00B01062">
            <w:pPr>
              <w:pStyle w:val="ConsPlusNonformat"/>
              <w:widowControl/>
              <w:rPr>
                <w:rFonts w:ascii="Times New Roman" w:hAnsi="Times New Roman" w:cs="Times New Roman"/>
                <w:sz w:val="28"/>
                <w:szCs w:val="28"/>
              </w:rPr>
            </w:pPr>
            <w:r w:rsidRPr="00C664EF">
              <w:rPr>
                <w:rFonts w:ascii="Times New Roman" w:hAnsi="Times New Roman" w:cs="Times New Roman"/>
                <w:sz w:val="28"/>
                <w:szCs w:val="28"/>
              </w:rPr>
              <w:t>,</w:t>
            </w:r>
          </w:p>
        </w:tc>
      </w:tr>
      <w:tr w:rsidR="00553C50" w:rsidRPr="00C664EF" w:rsidTr="00553C50">
        <w:tc>
          <w:tcPr>
            <w:tcW w:w="4851" w:type="pct"/>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(вид объекта</w:t>
            </w:r>
            <w:r>
              <w:rPr>
                <w:rFonts w:ascii="Times New Roman" w:hAnsi="Times New Roman" w:cs="Times New Roman"/>
                <w:sz w:val="28"/>
                <w:szCs w:val="28"/>
                <w:vertAlign w:val="superscript"/>
              </w:rPr>
              <w:t xml:space="preserve">, площадь объекта, </w:t>
            </w:r>
            <w:r w:rsidRPr="00C664EF">
              <w:rPr>
                <w:rFonts w:ascii="Times New Roman" w:hAnsi="Times New Roman" w:cs="Times New Roman"/>
                <w:sz w:val="28"/>
                <w:szCs w:val="28"/>
                <w:vertAlign w:val="superscript"/>
              </w:rPr>
              <w:t>месторасположение</w:t>
            </w:r>
            <w:r>
              <w:rPr>
                <w:rFonts w:ascii="Times New Roman" w:hAnsi="Times New Roman" w:cs="Times New Roman"/>
                <w:sz w:val="28"/>
                <w:szCs w:val="28"/>
                <w:vertAlign w:val="superscript"/>
              </w:rPr>
              <w:t xml:space="preserve"> объекта</w:t>
            </w:r>
            <w:r w:rsidRPr="00C664EF">
              <w:rPr>
                <w:rFonts w:ascii="Times New Roman" w:hAnsi="Times New Roman" w:cs="Times New Roman"/>
                <w:sz w:val="28"/>
                <w:szCs w:val="28"/>
                <w:vertAlign w:val="superscript"/>
              </w:rPr>
              <w:t>)</w:t>
            </w:r>
          </w:p>
        </w:tc>
        <w:tc>
          <w:tcPr>
            <w:tcW w:w="149" w:type="pct"/>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p>
        </w:tc>
      </w:tr>
    </w:tbl>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настоящим договором, федеральным законодательством, нормативными правовыми актами Ставропольского края и муниципальными правовыми актами города Невинномысска.</w:t>
      </w: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1.2. Настоящий договор на размещение Объекта является подтверждением права «Хозяйствующего субъекта» на осуществление торговой деятельности (предоставление услуг) в месте, установленном схемой размещения нестационарных торговых объектов (нестационарных объектов по предоставлению услуг) и </w:t>
      </w:r>
      <w:hyperlink w:anchor="P288" w:history="1">
        <w:r w:rsidRPr="00C664EF">
          <w:rPr>
            <w:rFonts w:ascii="Times New Roman" w:hAnsi="Times New Roman" w:cs="Times New Roman"/>
            <w:sz w:val="28"/>
            <w:szCs w:val="28"/>
          </w:rPr>
          <w:t>пунктом 1.1</w:t>
        </w:r>
      </w:hyperlink>
      <w:r w:rsidRPr="00C664EF">
        <w:rPr>
          <w:rFonts w:ascii="Times New Roman" w:hAnsi="Times New Roman" w:cs="Times New Roman"/>
          <w:sz w:val="28"/>
          <w:szCs w:val="28"/>
        </w:rPr>
        <w:t xml:space="preserve"> настоящего договора.</w:t>
      </w: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1.3. Период размещения Объекта устанавливается с «____» ______________ </w:t>
      </w:r>
      <w:proofErr w:type="gramStart"/>
      <w:r w:rsidRPr="00C664EF">
        <w:rPr>
          <w:rFonts w:ascii="Times New Roman" w:hAnsi="Times New Roman" w:cs="Times New Roman"/>
          <w:sz w:val="28"/>
          <w:szCs w:val="28"/>
        </w:rPr>
        <w:t>г</w:t>
      </w:r>
      <w:proofErr w:type="gramEnd"/>
      <w:r w:rsidRPr="00C664EF">
        <w:rPr>
          <w:rFonts w:ascii="Times New Roman" w:hAnsi="Times New Roman" w:cs="Times New Roman"/>
          <w:sz w:val="28"/>
          <w:szCs w:val="28"/>
        </w:rPr>
        <w:t>. по «____» _______________ г.</w:t>
      </w: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1.4. Режим работы Объекта ________________________.</w:t>
      </w:r>
    </w:p>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2. Плата за размещение Объекта и порядок расчетов</w:t>
      </w:r>
    </w:p>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ind w:firstLine="426"/>
        <w:jc w:val="both"/>
        <w:rPr>
          <w:rFonts w:ascii="Times New Roman" w:hAnsi="Times New Roman" w:cs="Times New Roman"/>
          <w:sz w:val="28"/>
          <w:szCs w:val="28"/>
        </w:rPr>
      </w:pPr>
      <w:bookmarkStart w:id="6" w:name="P309"/>
      <w:bookmarkEnd w:id="6"/>
      <w:r w:rsidRPr="00C664EF">
        <w:rPr>
          <w:rFonts w:ascii="Times New Roman" w:hAnsi="Times New Roman" w:cs="Times New Roman"/>
          <w:sz w:val="28"/>
          <w:szCs w:val="28"/>
        </w:rPr>
        <w:t>2.1. Плата за размещение Объекта устанавливается исходя из срока размещения Объекта и цены, предложенной победителем аукциона (или участником аукциона, сделавшим предпоследнее предложение о цене аукциона), и составляет</w:t>
      </w:r>
      <w:proofErr w:type="gramStart"/>
      <w:r w:rsidRPr="00C664EF">
        <w:rPr>
          <w:rFonts w:ascii="Times New Roman" w:hAnsi="Times New Roman" w:cs="Times New Roman"/>
          <w:sz w:val="28"/>
          <w:szCs w:val="28"/>
        </w:rPr>
        <w:t xml:space="preserve"> ___________ (_____________________) </w:t>
      </w:r>
      <w:proofErr w:type="gramEnd"/>
      <w:r w:rsidRPr="00C664EF">
        <w:rPr>
          <w:rFonts w:ascii="Times New Roman" w:hAnsi="Times New Roman" w:cs="Times New Roman"/>
          <w:sz w:val="28"/>
          <w:szCs w:val="28"/>
        </w:rPr>
        <w:t xml:space="preserve">руб., </w:t>
      </w:r>
    </w:p>
    <w:p w:rsidR="00553C50" w:rsidRPr="00C664EF" w:rsidRDefault="00553C50" w:rsidP="00B01062">
      <w:pPr>
        <w:pStyle w:val="ConsPlusNonformat"/>
        <w:widowControl/>
        <w:ind w:firstLine="426"/>
        <w:jc w:val="both"/>
        <w:rPr>
          <w:rFonts w:ascii="Times New Roman" w:hAnsi="Times New Roman" w:cs="Times New Roman"/>
          <w:sz w:val="28"/>
          <w:szCs w:val="28"/>
        </w:rPr>
      </w:pPr>
      <w:bookmarkStart w:id="7" w:name="P315"/>
      <w:bookmarkEnd w:id="7"/>
      <w:r w:rsidRPr="00C664EF">
        <w:rPr>
          <w:rFonts w:ascii="Times New Roman" w:hAnsi="Times New Roman" w:cs="Times New Roman"/>
          <w:sz w:val="28"/>
          <w:szCs w:val="28"/>
        </w:rPr>
        <w:t xml:space="preserve">2.2. Оплата по данному договору производится </w:t>
      </w:r>
      <w:r>
        <w:rPr>
          <w:rFonts w:ascii="Times New Roman" w:hAnsi="Times New Roman" w:cs="Times New Roman"/>
          <w:sz w:val="28"/>
          <w:szCs w:val="28"/>
        </w:rPr>
        <w:t>«</w:t>
      </w:r>
      <w:r w:rsidRPr="00C664EF">
        <w:rPr>
          <w:rFonts w:ascii="Times New Roman" w:hAnsi="Times New Roman" w:cs="Times New Roman"/>
          <w:sz w:val="28"/>
          <w:szCs w:val="28"/>
        </w:rPr>
        <w:t>Хозяйствующим субъектом</w:t>
      </w:r>
      <w:r>
        <w:rPr>
          <w:rFonts w:ascii="Times New Roman" w:hAnsi="Times New Roman" w:cs="Times New Roman"/>
          <w:sz w:val="28"/>
          <w:szCs w:val="28"/>
        </w:rPr>
        <w:t>»</w:t>
      </w:r>
      <w:r w:rsidRPr="00C664EF">
        <w:rPr>
          <w:rFonts w:ascii="Times New Roman" w:hAnsi="Times New Roman" w:cs="Times New Roman"/>
          <w:sz w:val="28"/>
          <w:szCs w:val="28"/>
        </w:rPr>
        <w:t xml:space="preserve"> единовременно, путем перечисления денежных сре</w:t>
      </w:r>
      <w:proofErr w:type="gramStart"/>
      <w:r w:rsidRPr="00C664EF">
        <w:rPr>
          <w:rFonts w:ascii="Times New Roman" w:hAnsi="Times New Roman" w:cs="Times New Roman"/>
          <w:sz w:val="28"/>
          <w:szCs w:val="28"/>
        </w:rPr>
        <w:t>дств в т</w:t>
      </w:r>
      <w:proofErr w:type="gramEnd"/>
      <w:r w:rsidRPr="00C664EF">
        <w:rPr>
          <w:rFonts w:ascii="Times New Roman" w:hAnsi="Times New Roman" w:cs="Times New Roman"/>
          <w:sz w:val="28"/>
          <w:szCs w:val="28"/>
        </w:rPr>
        <w:t>ечени</w:t>
      </w:r>
      <w:r>
        <w:rPr>
          <w:rFonts w:ascii="Times New Roman" w:hAnsi="Times New Roman" w:cs="Times New Roman"/>
          <w:sz w:val="28"/>
          <w:szCs w:val="28"/>
        </w:rPr>
        <w:t>е</w:t>
      </w:r>
      <w:r w:rsidRPr="00C664EF">
        <w:rPr>
          <w:rFonts w:ascii="Times New Roman" w:hAnsi="Times New Roman" w:cs="Times New Roman"/>
          <w:sz w:val="28"/>
          <w:szCs w:val="28"/>
        </w:rPr>
        <w:t xml:space="preserve"> пяти рабочих дней со дня заключения настоящего договора по следующим платежным реквизитам: </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553C50" w:rsidRPr="00C664EF" w:rsidTr="00553C50">
        <w:tc>
          <w:tcPr>
            <w:tcW w:w="5000" w:type="pct"/>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r>
      <w:tr w:rsidR="00553C50" w:rsidRPr="00C664EF" w:rsidTr="00553C50">
        <w:tc>
          <w:tcPr>
            <w:tcW w:w="5000" w:type="pct"/>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(реквизиты расчетного счета администрации города Невинномысска)</w:t>
            </w:r>
          </w:p>
        </w:tc>
      </w:tr>
    </w:tbl>
    <w:p w:rsidR="00553C50" w:rsidRPr="00C664EF" w:rsidRDefault="00553C50" w:rsidP="00B01062">
      <w:pPr>
        <w:pStyle w:val="ConsPlusNormal"/>
        <w:jc w:val="center"/>
        <w:outlineLvl w:val="2"/>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3. Права и обязанности сторон</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3.1. «Хозяйствующий субъект» имеет право:</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3.1.1. </w:t>
      </w:r>
      <w:proofErr w:type="gramStart"/>
      <w:r w:rsidRPr="00C664EF">
        <w:rPr>
          <w:rFonts w:ascii="Times New Roman" w:hAnsi="Times New Roman" w:cs="Times New Roman"/>
          <w:sz w:val="28"/>
          <w:szCs w:val="28"/>
        </w:rPr>
        <w:t xml:space="preserve">Разместить нестационарный торговый объект (нестационарный объект по предоставлению услуг) в соответствии с </w:t>
      </w:r>
      <w:hyperlink w:anchor="P288" w:history="1">
        <w:r w:rsidRPr="00C664EF">
          <w:rPr>
            <w:rFonts w:ascii="Times New Roman" w:hAnsi="Times New Roman" w:cs="Times New Roman"/>
            <w:sz w:val="28"/>
            <w:szCs w:val="28"/>
          </w:rPr>
          <w:t>пунктом 1.1</w:t>
        </w:r>
      </w:hyperlink>
      <w:r w:rsidRPr="00C664EF">
        <w:rPr>
          <w:rFonts w:ascii="Times New Roman" w:hAnsi="Times New Roman" w:cs="Times New Roman"/>
          <w:sz w:val="28"/>
          <w:szCs w:val="28"/>
        </w:rPr>
        <w:t xml:space="preserve"> нас</w:t>
      </w:r>
      <w:proofErr w:type="gramEnd"/>
      <w:r w:rsidRPr="00C664EF">
        <w:rPr>
          <w:rFonts w:ascii="Times New Roman" w:hAnsi="Times New Roman" w:cs="Times New Roman"/>
          <w:sz w:val="28"/>
          <w:szCs w:val="28"/>
        </w:rPr>
        <w:t>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3.1.2. Использовать Объект для осуществления торговой деятельности (по предоставлению услуг) в соответствии с требованиями федерального законодательства, нормативных правовых актов Ставропольского края и муниципальных правовых актов города Невинномысска.</w:t>
      </w:r>
    </w:p>
    <w:p w:rsidR="002D2005" w:rsidRDefault="002D2005" w:rsidP="00B01062">
      <w:pPr>
        <w:pStyle w:val="ConsPlusNormal"/>
        <w:ind w:firstLine="426"/>
        <w:jc w:val="both"/>
        <w:rPr>
          <w:rFonts w:ascii="Times New Roman" w:hAnsi="Times New Roman" w:cs="Times New Roman"/>
          <w:sz w:val="28"/>
          <w:szCs w:val="28"/>
        </w:rPr>
        <w:sectPr w:rsidR="002D2005" w:rsidSect="00367C41">
          <w:headerReference w:type="first" r:id="rId41"/>
          <w:pgSz w:w="11906" w:h="16838"/>
          <w:pgMar w:top="1418" w:right="567" w:bottom="1134" w:left="1985" w:header="567" w:footer="720" w:gutter="0"/>
          <w:cols w:space="720"/>
          <w:titlePg/>
          <w:docGrid w:linePitch="272"/>
        </w:sect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lastRenderedPageBreak/>
        <w:t>3.2. «Хозяйствующий субъект» обязан:</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3.2.1. </w:t>
      </w:r>
      <w:proofErr w:type="gramStart"/>
      <w:r w:rsidRPr="00C664EF">
        <w:rPr>
          <w:rFonts w:ascii="Times New Roman" w:hAnsi="Times New Roman" w:cs="Times New Roman"/>
          <w:sz w:val="28"/>
          <w:szCs w:val="28"/>
        </w:rPr>
        <w:t xml:space="preserve">Оплатить стоимость приобретенного права на размещение объекта в порядке, сроки и сумме, указанных в </w:t>
      </w:r>
      <w:hyperlink w:anchor="P309" w:history="1">
        <w:r w:rsidRPr="00C664EF">
          <w:rPr>
            <w:rFonts w:ascii="Times New Roman" w:hAnsi="Times New Roman" w:cs="Times New Roman"/>
            <w:sz w:val="28"/>
            <w:szCs w:val="28"/>
          </w:rPr>
          <w:t>пунктах 2.1</w:t>
        </w:r>
      </w:hyperlink>
      <w:r w:rsidRPr="00C664EF">
        <w:rPr>
          <w:rFonts w:ascii="Times New Roman" w:hAnsi="Times New Roman" w:cs="Times New Roman"/>
          <w:sz w:val="28"/>
          <w:szCs w:val="28"/>
        </w:rPr>
        <w:t xml:space="preserve">, </w:t>
      </w:r>
      <w:hyperlink w:anchor="P315" w:history="1">
        <w:r w:rsidRPr="00C664EF">
          <w:rPr>
            <w:rFonts w:ascii="Times New Roman" w:hAnsi="Times New Roman" w:cs="Times New Roman"/>
            <w:sz w:val="28"/>
            <w:szCs w:val="28"/>
          </w:rPr>
          <w:t>2.2</w:t>
        </w:r>
      </w:hyperlink>
      <w:r w:rsidRPr="00C664EF">
        <w:rPr>
          <w:rFonts w:ascii="Times New Roman" w:hAnsi="Times New Roman" w:cs="Times New Roman"/>
          <w:sz w:val="28"/>
          <w:szCs w:val="28"/>
        </w:rPr>
        <w:t xml:space="preserve"> настоящего договора.</w:t>
      </w:r>
      <w:proofErr w:type="gramEnd"/>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3.2.2. Предоставить в «Администрацию города» копии платежных документов об оплате стоимости права на заключение договора на размещение Объекта в течение трех рабочих дней с момента оплаты.</w:t>
      </w:r>
    </w:p>
    <w:p w:rsidR="00553C50" w:rsidRPr="00C664EF" w:rsidRDefault="00553C50" w:rsidP="00B01062">
      <w:pPr>
        <w:pStyle w:val="ConsPlusNormal"/>
        <w:ind w:firstLine="426"/>
        <w:jc w:val="both"/>
        <w:rPr>
          <w:rFonts w:ascii="Times New Roman" w:hAnsi="Times New Roman" w:cs="Times New Roman"/>
          <w:sz w:val="28"/>
          <w:szCs w:val="28"/>
        </w:rPr>
      </w:pPr>
      <w:bookmarkStart w:id="8" w:name="P331"/>
      <w:bookmarkEnd w:id="8"/>
      <w:r w:rsidRPr="00C664EF">
        <w:rPr>
          <w:rFonts w:ascii="Times New Roman" w:hAnsi="Times New Roman" w:cs="Times New Roman"/>
          <w:sz w:val="28"/>
          <w:szCs w:val="28"/>
        </w:rPr>
        <w:t>3.2.3. Сохранять вид и специализацию, месторасположение Объекта в течение установленного периода размещения Объекта.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3.2.4. Соблюдать режим работы Объекта и дополнительные условия осуществления данного вида деятельности объекта.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3.2.5. Обеспечивать функционирование Объекта в соответствии с требованиями настоящего договора, документацией об аукционе и требованиями федерального законодательства, нормативными правовыми актами Ставропольского края и муниципальными правовыми актами города Невинномысска.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3.2.6. Обеспечивать сохранение эстетичного внешнего вида и оформления Объекта в течение всего срока действия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3.2.7. Обеспечивать соблюдение санитарных норм и правил, </w:t>
      </w:r>
      <w:hyperlink r:id="rId42" w:history="1">
        <w:r w:rsidRPr="00C664EF">
          <w:rPr>
            <w:rFonts w:ascii="Times New Roman" w:hAnsi="Times New Roman" w:cs="Times New Roman"/>
            <w:sz w:val="28"/>
            <w:szCs w:val="28"/>
          </w:rPr>
          <w:t>Правил</w:t>
        </w:r>
      </w:hyperlink>
      <w:r w:rsidRPr="00C664EF">
        <w:rPr>
          <w:rFonts w:ascii="Times New Roman" w:hAnsi="Times New Roman" w:cs="Times New Roman"/>
          <w:sz w:val="28"/>
          <w:szCs w:val="28"/>
        </w:rPr>
        <w:t xml:space="preserve"> благоустройства территории города Невинномысска, в том числе заключать на весь срок действия Объекта договор на вывоз твердых бытовых отходов со специализированной организацией.</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3.2.8. Соблюдать при размещении Объекта требования градостроительных регламентов, строительных, экологических, санитарно-гигиенических, противопожарных требований.</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3.2.9. Использовать Объект способами, которые не должны наносить вред окружающей среде.</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3.2.10. Не допускать загрязнение, захламление места размещения Объекта.</w:t>
      </w:r>
    </w:p>
    <w:p w:rsidR="00553C50" w:rsidRPr="00C664EF" w:rsidRDefault="00553C50" w:rsidP="00B01062">
      <w:pPr>
        <w:pStyle w:val="ConsPlusNormal"/>
        <w:ind w:firstLine="426"/>
        <w:jc w:val="both"/>
        <w:rPr>
          <w:rFonts w:ascii="Times New Roman" w:hAnsi="Times New Roman" w:cs="Times New Roman"/>
          <w:sz w:val="28"/>
          <w:szCs w:val="28"/>
        </w:rPr>
      </w:pPr>
      <w:bookmarkStart w:id="9" w:name="P339"/>
      <w:bookmarkEnd w:id="9"/>
      <w:r w:rsidRPr="00C664EF">
        <w:rPr>
          <w:rFonts w:ascii="Times New Roman" w:hAnsi="Times New Roman" w:cs="Times New Roman"/>
          <w:sz w:val="28"/>
          <w:szCs w:val="28"/>
        </w:rPr>
        <w:t>3.2.11. Не допускать передачу прав по настоящему договору на размещение Объекта третьим лицам.</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3.2.12. </w:t>
      </w:r>
      <w:proofErr w:type="gramStart"/>
      <w:r w:rsidRPr="00C664EF">
        <w:rPr>
          <w:rFonts w:ascii="Times New Roman" w:hAnsi="Times New Roman" w:cs="Times New Roman"/>
          <w:sz w:val="28"/>
          <w:szCs w:val="28"/>
        </w:rPr>
        <w:t xml:space="preserve">При прекращении (расторжении) договора на размещение Объекта не позднее дня, следующего за днем прекращения (расторжения) договора, обеспечить демонтаж и вывоз Объекта с места его размещения, и передать «Администрации города» место размещения Объекта в состоянии, отвечающем требованиям </w:t>
      </w:r>
      <w:hyperlink r:id="rId43" w:history="1">
        <w:r w:rsidRPr="00C664EF">
          <w:rPr>
            <w:rFonts w:ascii="Times New Roman" w:hAnsi="Times New Roman" w:cs="Times New Roman"/>
            <w:sz w:val="28"/>
            <w:szCs w:val="28"/>
          </w:rPr>
          <w:t>Правил</w:t>
        </w:r>
      </w:hyperlink>
      <w:r w:rsidRPr="00C664EF">
        <w:rPr>
          <w:rFonts w:ascii="Times New Roman" w:hAnsi="Times New Roman" w:cs="Times New Roman"/>
          <w:sz w:val="28"/>
          <w:szCs w:val="28"/>
        </w:rPr>
        <w:t xml:space="preserve"> благоустройства территории города Невинномысска, утвержденных решением Думы города Невинномысска от </w:t>
      </w:r>
      <w:r>
        <w:rPr>
          <w:rFonts w:ascii="Times New Roman" w:hAnsi="Times New Roman" w:cs="Times New Roman"/>
          <w:sz w:val="28"/>
          <w:szCs w:val="28"/>
        </w:rPr>
        <w:t>10</w:t>
      </w:r>
      <w:r w:rsidRPr="00C664EF">
        <w:rPr>
          <w:rFonts w:ascii="Times New Roman" w:hAnsi="Times New Roman" w:cs="Times New Roman"/>
          <w:sz w:val="28"/>
          <w:szCs w:val="28"/>
        </w:rPr>
        <w:t xml:space="preserve"> </w:t>
      </w:r>
      <w:r>
        <w:rPr>
          <w:rFonts w:ascii="Times New Roman" w:hAnsi="Times New Roman" w:cs="Times New Roman"/>
          <w:sz w:val="28"/>
          <w:szCs w:val="28"/>
        </w:rPr>
        <w:t>августа</w:t>
      </w:r>
      <w:r w:rsidRPr="00C664EF">
        <w:rPr>
          <w:rFonts w:ascii="Times New Roman" w:hAnsi="Times New Roman" w:cs="Times New Roman"/>
          <w:sz w:val="28"/>
          <w:szCs w:val="28"/>
        </w:rPr>
        <w:t xml:space="preserve"> 201</w:t>
      </w:r>
      <w:r>
        <w:rPr>
          <w:rFonts w:ascii="Times New Roman" w:hAnsi="Times New Roman" w:cs="Times New Roman"/>
          <w:sz w:val="28"/>
          <w:szCs w:val="28"/>
        </w:rPr>
        <w:t>7</w:t>
      </w:r>
      <w:r w:rsidRPr="00C664EF">
        <w:rPr>
          <w:rFonts w:ascii="Times New Roman" w:hAnsi="Times New Roman" w:cs="Times New Roman"/>
          <w:sz w:val="28"/>
          <w:szCs w:val="28"/>
        </w:rPr>
        <w:t xml:space="preserve"> г. № </w:t>
      </w:r>
      <w:r>
        <w:rPr>
          <w:rFonts w:ascii="Times New Roman" w:hAnsi="Times New Roman" w:cs="Times New Roman"/>
          <w:sz w:val="28"/>
          <w:szCs w:val="28"/>
        </w:rPr>
        <w:t>174-17</w:t>
      </w:r>
      <w:r w:rsidRPr="00C664EF">
        <w:rPr>
          <w:rFonts w:ascii="Times New Roman" w:hAnsi="Times New Roman" w:cs="Times New Roman"/>
          <w:sz w:val="28"/>
          <w:szCs w:val="28"/>
        </w:rPr>
        <w:t>.</w:t>
      </w:r>
      <w:proofErr w:type="gramEnd"/>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3.2.13. В случае если Объект конструктивно объединен с другими нестационарными торговыми объектами (объектами по предоставлению услуг), обеспечить демонтаж Объекта без ущерба другим нестационарным объектам в порядке и в сроки, установленные </w:t>
      </w:r>
      <w:hyperlink w:anchor="P339" w:history="1">
        <w:r w:rsidRPr="00C664EF">
          <w:rPr>
            <w:rFonts w:ascii="Times New Roman" w:hAnsi="Times New Roman" w:cs="Times New Roman"/>
            <w:sz w:val="28"/>
            <w:szCs w:val="28"/>
          </w:rPr>
          <w:t>подпунктом 3.2.11 пункта 3.2</w:t>
        </w:r>
      </w:hyperlink>
      <w:r w:rsidRPr="00C664EF">
        <w:rPr>
          <w:rFonts w:ascii="Times New Roman" w:hAnsi="Times New Roman" w:cs="Times New Roman"/>
          <w:sz w:val="28"/>
          <w:szCs w:val="28"/>
        </w:rPr>
        <w:t xml:space="preserve">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3.3. «Администрация города» имеет право:</w:t>
      </w:r>
    </w:p>
    <w:p w:rsidR="0028717B" w:rsidRDefault="0028717B" w:rsidP="00B01062">
      <w:pPr>
        <w:pStyle w:val="ConsPlusNormal"/>
        <w:ind w:firstLine="426"/>
        <w:jc w:val="both"/>
        <w:rPr>
          <w:rFonts w:ascii="Times New Roman" w:hAnsi="Times New Roman" w:cs="Times New Roman"/>
          <w:sz w:val="28"/>
          <w:szCs w:val="28"/>
        </w:rPr>
        <w:sectPr w:rsidR="0028717B" w:rsidSect="00367C41">
          <w:headerReference w:type="first" r:id="rId44"/>
          <w:pgSz w:w="11906" w:h="16838"/>
          <w:pgMar w:top="1418" w:right="567" w:bottom="1134" w:left="1985" w:header="567" w:footer="720" w:gutter="0"/>
          <w:cols w:space="720"/>
          <w:titlePg/>
          <w:docGrid w:linePitch="272"/>
        </w:sect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lastRenderedPageBreak/>
        <w:t>3.3.1. В любое время действия договора на размещение Объекта проверять соблюдение «Хозяйствующим субъектом» требований настоящего договора на месте размещения Объекта.</w:t>
      </w:r>
    </w:p>
    <w:p w:rsidR="00553C50" w:rsidRPr="00C664EF" w:rsidRDefault="00553C50" w:rsidP="00B01062">
      <w:pPr>
        <w:pStyle w:val="ConsPlusNormal"/>
        <w:ind w:firstLine="426"/>
        <w:jc w:val="both"/>
        <w:rPr>
          <w:rFonts w:ascii="Times New Roman" w:hAnsi="Times New Roman" w:cs="Times New Roman"/>
          <w:sz w:val="28"/>
          <w:szCs w:val="28"/>
        </w:rPr>
      </w:pPr>
      <w:bookmarkStart w:id="10" w:name="P344"/>
      <w:bookmarkEnd w:id="10"/>
      <w:r w:rsidRPr="00C664EF">
        <w:rPr>
          <w:rFonts w:ascii="Times New Roman" w:hAnsi="Times New Roman" w:cs="Times New Roman"/>
          <w:sz w:val="28"/>
          <w:szCs w:val="28"/>
        </w:rPr>
        <w:t xml:space="preserve">3.3.2. Отказаться от исполнения договора в одностороннем порядке в случае неоднократного (два и более раза) нарушения «Хозяйствующим субъектом» условий, установленных </w:t>
      </w:r>
      <w:hyperlink w:anchor="P331" w:history="1">
        <w:r w:rsidRPr="00C664EF">
          <w:rPr>
            <w:rFonts w:ascii="Times New Roman" w:hAnsi="Times New Roman" w:cs="Times New Roman"/>
            <w:sz w:val="28"/>
            <w:szCs w:val="28"/>
          </w:rPr>
          <w:t>подпунктами 3.2.3</w:t>
        </w:r>
      </w:hyperlink>
      <w:r w:rsidRPr="00C664EF">
        <w:rPr>
          <w:rFonts w:ascii="Times New Roman" w:hAnsi="Times New Roman" w:cs="Times New Roman"/>
          <w:sz w:val="28"/>
          <w:szCs w:val="28"/>
        </w:rPr>
        <w:t xml:space="preserve"> - </w:t>
      </w:r>
      <w:hyperlink w:anchor="P339" w:history="1">
        <w:r w:rsidRPr="00C664EF">
          <w:rPr>
            <w:rFonts w:ascii="Times New Roman" w:hAnsi="Times New Roman" w:cs="Times New Roman"/>
            <w:sz w:val="28"/>
            <w:szCs w:val="28"/>
          </w:rPr>
          <w:t>3.2.11 пункта 3.2</w:t>
        </w:r>
      </w:hyperlink>
      <w:r w:rsidRPr="00C664EF">
        <w:rPr>
          <w:rFonts w:ascii="Times New Roman" w:hAnsi="Times New Roman" w:cs="Times New Roman"/>
          <w:sz w:val="28"/>
          <w:szCs w:val="28"/>
        </w:rPr>
        <w:t xml:space="preserve">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3.4. «Администрация города» обязана предоставить «Хозяйствующему субъекту» место размещения Объекта в соответствии с условиями настоящего договора, отвечающее требованиям </w:t>
      </w:r>
      <w:hyperlink r:id="rId45" w:history="1">
        <w:r w:rsidRPr="00C664EF">
          <w:rPr>
            <w:rFonts w:ascii="Times New Roman" w:hAnsi="Times New Roman" w:cs="Times New Roman"/>
            <w:sz w:val="28"/>
            <w:szCs w:val="28"/>
          </w:rPr>
          <w:t>Правил</w:t>
        </w:r>
      </w:hyperlink>
      <w:r w:rsidRPr="00C664EF">
        <w:rPr>
          <w:rFonts w:ascii="Times New Roman" w:hAnsi="Times New Roman" w:cs="Times New Roman"/>
          <w:sz w:val="28"/>
          <w:szCs w:val="28"/>
        </w:rPr>
        <w:t xml:space="preserve"> благоустройства территории города Невинномысска, утвержденных решением Думы города Невинномысска от </w:t>
      </w:r>
      <w:r>
        <w:rPr>
          <w:rFonts w:ascii="Times New Roman" w:hAnsi="Times New Roman" w:cs="Times New Roman"/>
          <w:sz w:val="28"/>
          <w:szCs w:val="28"/>
        </w:rPr>
        <w:t>10</w:t>
      </w:r>
      <w:r w:rsidRPr="00C664EF">
        <w:rPr>
          <w:rFonts w:ascii="Times New Roman" w:hAnsi="Times New Roman" w:cs="Times New Roman"/>
          <w:sz w:val="28"/>
          <w:szCs w:val="28"/>
        </w:rPr>
        <w:t xml:space="preserve"> </w:t>
      </w:r>
      <w:r>
        <w:rPr>
          <w:rFonts w:ascii="Times New Roman" w:hAnsi="Times New Roman" w:cs="Times New Roman"/>
          <w:sz w:val="28"/>
          <w:szCs w:val="28"/>
        </w:rPr>
        <w:t>августа</w:t>
      </w:r>
      <w:r w:rsidRPr="00C664EF">
        <w:rPr>
          <w:rFonts w:ascii="Times New Roman" w:hAnsi="Times New Roman" w:cs="Times New Roman"/>
          <w:sz w:val="28"/>
          <w:szCs w:val="28"/>
        </w:rPr>
        <w:t xml:space="preserve"> 201</w:t>
      </w:r>
      <w:r>
        <w:rPr>
          <w:rFonts w:ascii="Times New Roman" w:hAnsi="Times New Roman" w:cs="Times New Roman"/>
          <w:sz w:val="28"/>
          <w:szCs w:val="28"/>
        </w:rPr>
        <w:t>7</w:t>
      </w:r>
      <w:r w:rsidRPr="00C664EF">
        <w:rPr>
          <w:rFonts w:ascii="Times New Roman" w:hAnsi="Times New Roman" w:cs="Times New Roman"/>
          <w:sz w:val="28"/>
          <w:szCs w:val="28"/>
        </w:rPr>
        <w:t xml:space="preserve"> г. № </w:t>
      </w:r>
      <w:r>
        <w:rPr>
          <w:rFonts w:ascii="Times New Roman" w:hAnsi="Times New Roman" w:cs="Times New Roman"/>
          <w:sz w:val="28"/>
          <w:szCs w:val="28"/>
        </w:rPr>
        <w:t>174-17.</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4. Срок действия договора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4.1. Настоящий договор действует со дня его подписания Сторонами и до «___» ____________ 20__ года.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5. Ответственность Сторон</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5.2. «Хозяйствующий субъект» несет ответственность за неоплату или несвоевременную оплату по настоящему договору в форме штрафа в размере 20% от цены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5.3. За несвоевременный демонтаж и (или) вывоз Объекта с места его размещения, установленного </w:t>
      </w:r>
      <w:hyperlink w:anchor="P288" w:history="1">
        <w:r w:rsidRPr="00C664EF">
          <w:rPr>
            <w:rFonts w:ascii="Times New Roman" w:hAnsi="Times New Roman" w:cs="Times New Roman"/>
            <w:sz w:val="28"/>
            <w:szCs w:val="28"/>
          </w:rPr>
          <w:t>пунктом 1.1</w:t>
        </w:r>
      </w:hyperlink>
      <w:r w:rsidRPr="00C664EF">
        <w:rPr>
          <w:rFonts w:ascii="Times New Roman" w:hAnsi="Times New Roman" w:cs="Times New Roman"/>
          <w:sz w:val="28"/>
          <w:szCs w:val="28"/>
        </w:rPr>
        <w:t xml:space="preserve"> настоящего договора, при прекращении (расторжении) договора, </w:t>
      </w:r>
      <w:r>
        <w:rPr>
          <w:rFonts w:ascii="Times New Roman" w:hAnsi="Times New Roman" w:cs="Times New Roman"/>
          <w:sz w:val="28"/>
          <w:szCs w:val="28"/>
        </w:rPr>
        <w:t>«</w:t>
      </w:r>
      <w:r w:rsidRPr="00C664EF">
        <w:rPr>
          <w:rFonts w:ascii="Times New Roman" w:hAnsi="Times New Roman" w:cs="Times New Roman"/>
          <w:sz w:val="28"/>
          <w:szCs w:val="28"/>
        </w:rPr>
        <w:t>Хозяйствующий субъект</w:t>
      </w:r>
      <w:r>
        <w:rPr>
          <w:rFonts w:ascii="Times New Roman" w:hAnsi="Times New Roman" w:cs="Times New Roman"/>
          <w:sz w:val="28"/>
          <w:szCs w:val="28"/>
        </w:rPr>
        <w:t>»</w:t>
      </w:r>
      <w:r w:rsidRPr="00C664EF">
        <w:rPr>
          <w:rFonts w:ascii="Times New Roman" w:hAnsi="Times New Roman" w:cs="Times New Roman"/>
          <w:sz w:val="28"/>
          <w:szCs w:val="28"/>
        </w:rPr>
        <w:t xml:space="preserve"> уплачивает </w:t>
      </w:r>
      <w:r>
        <w:rPr>
          <w:rFonts w:ascii="Times New Roman" w:hAnsi="Times New Roman" w:cs="Times New Roman"/>
          <w:sz w:val="28"/>
          <w:szCs w:val="28"/>
        </w:rPr>
        <w:t>«</w:t>
      </w:r>
      <w:r w:rsidRPr="00C664EF">
        <w:rPr>
          <w:rFonts w:ascii="Times New Roman" w:hAnsi="Times New Roman" w:cs="Times New Roman"/>
          <w:sz w:val="28"/>
          <w:szCs w:val="28"/>
        </w:rPr>
        <w:t>Администрации города</w:t>
      </w:r>
      <w:r>
        <w:rPr>
          <w:rFonts w:ascii="Times New Roman" w:hAnsi="Times New Roman" w:cs="Times New Roman"/>
          <w:sz w:val="28"/>
          <w:szCs w:val="28"/>
        </w:rPr>
        <w:t>»</w:t>
      </w:r>
      <w:r w:rsidRPr="00C664EF">
        <w:rPr>
          <w:rFonts w:ascii="Times New Roman" w:hAnsi="Times New Roman" w:cs="Times New Roman"/>
          <w:sz w:val="28"/>
          <w:szCs w:val="28"/>
        </w:rPr>
        <w:t xml:space="preserve"> неустойку в форме штрафа в размере 20% от цены настоящего договора.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6. Прекращение договора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6.1. </w:t>
      </w:r>
      <w:r>
        <w:rPr>
          <w:rFonts w:ascii="Times New Roman" w:hAnsi="Times New Roman" w:cs="Times New Roman"/>
          <w:sz w:val="28"/>
          <w:szCs w:val="28"/>
        </w:rPr>
        <w:t>«</w:t>
      </w:r>
      <w:r w:rsidRPr="00C664EF">
        <w:rPr>
          <w:rFonts w:ascii="Times New Roman" w:hAnsi="Times New Roman" w:cs="Times New Roman"/>
          <w:sz w:val="28"/>
          <w:szCs w:val="28"/>
        </w:rPr>
        <w:t>Администрация города</w:t>
      </w:r>
      <w:r>
        <w:rPr>
          <w:rFonts w:ascii="Times New Roman" w:hAnsi="Times New Roman" w:cs="Times New Roman"/>
          <w:sz w:val="28"/>
          <w:szCs w:val="28"/>
        </w:rPr>
        <w:t>»</w:t>
      </w:r>
      <w:r w:rsidRPr="00C664EF">
        <w:rPr>
          <w:rFonts w:ascii="Times New Roman" w:hAnsi="Times New Roman" w:cs="Times New Roman"/>
          <w:sz w:val="28"/>
          <w:szCs w:val="28"/>
        </w:rPr>
        <w:t xml:space="preserve"> имеет право на досрочное расторжение настоящего договора в одностороннем порядке в случаях, установленных </w:t>
      </w:r>
      <w:hyperlink w:anchor="P344" w:history="1">
        <w:r w:rsidRPr="00C664EF">
          <w:rPr>
            <w:rFonts w:ascii="Times New Roman" w:hAnsi="Times New Roman" w:cs="Times New Roman"/>
            <w:sz w:val="28"/>
            <w:szCs w:val="28"/>
          </w:rPr>
          <w:t>подпунктом 3.3.2 пункта 3.3</w:t>
        </w:r>
      </w:hyperlink>
      <w:r w:rsidRPr="00C664EF">
        <w:rPr>
          <w:rFonts w:ascii="Times New Roman" w:hAnsi="Times New Roman" w:cs="Times New Roman"/>
          <w:sz w:val="28"/>
          <w:szCs w:val="28"/>
        </w:rPr>
        <w:t xml:space="preserve">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6.2. </w:t>
      </w:r>
      <w:r>
        <w:rPr>
          <w:rFonts w:ascii="Times New Roman" w:hAnsi="Times New Roman" w:cs="Times New Roman"/>
          <w:sz w:val="28"/>
          <w:szCs w:val="28"/>
        </w:rPr>
        <w:t>«</w:t>
      </w:r>
      <w:r w:rsidRPr="00C664EF">
        <w:rPr>
          <w:rFonts w:ascii="Times New Roman" w:hAnsi="Times New Roman" w:cs="Times New Roman"/>
          <w:sz w:val="28"/>
          <w:szCs w:val="28"/>
        </w:rPr>
        <w:t>Администрация города</w:t>
      </w:r>
      <w:r>
        <w:rPr>
          <w:rFonts w:ascii="Times New Roman" w:hAnsi="Times New Roman" w:cs="Times New Roman"/>
          <w:sz w:val="28"/>
          <w:szCs w:val="28"/>
        </w:rPr>
        <w:t>»</w:t>
      </w:r>
      <w:r w:rsidRPr="00C664EF">
        <w:rPr>
          <w:rFonts w:ascii="Times New Roman" w:hAnsi="Times New Roman" w:cs="Times New Roman"/>
          <w:sz w:val="28"/>
          <w:szCs w:val="28"/>
        </w:rPr>
        <w:t xml:space="preserve"> обязана предупредить </w:t>
      </w:r>
      <w:r>
        <w:rPr>
          <w:rFonts w:ascii="Times New Roman" w:hAnsi="Times New Roman" w:cs="Times New Roman"/>
          <w:sz w:val="28"/>
          <w:szCs w:val="28"/>
        </w:rPr>
        <w:t>«</w:t>
      </w:r>
      <w:r w:rsidRPr="00C664EF">
        <w:rPr>
          <w:rFonts w:ascii="Times New Roman" w:hAnsi="Times New Roman" w:cs="Times New Roman"/>
          <w:sz w:val="28"/>
          <w:szCs w:val="28"/>
        </w:rPr>
        <w:t>Хозяйствующего субъекта</w:t>
      </w:r>
      <w:r>
        <w:rPr>
          <w:rFonts w:ascii="Times New Roman" w:hAnsi="Times New Roman" w:cs="Times New Roman"/>
          <w:sz w:val="28"/>
          <w:szCs w:val="28"/>
        </w:rPr>
        <w:t>»</w:t>
      </w:r>
      <w:r w:rsidRPr="00C664EF">
        <w:rPr>
          <w:rFonts w:ascii="Times New Roman" w:hAnsi="Times New Roman" w:cs="Times New Roman"/>
          <w:sz w:val="28"/>
          <w:szCs w:val="28"/>
        </w:rPr>
        <w:t xml:space="preserve"> в письменной форме о досрочном расторжении настоящего договора в срок не </w:t>
      </w:r>
      <w:proofErr w:type="gramStart"/>
      <w:r w:rsidRPr="00C664EF">
        <w:rPr>
          <w:rFonts w:ascii="Times New Roman" w:hAnsi="Times New Roman" w:cs="Times New Roman"/>
          <w:sz w:val="28"/>
          <w:szCs w:val="28"/>
        </w:rPr>
        <w:t>позднее</w:t>
      </w:r>
      <w:proofErr w:type="gramEnd"/>
      <w:r w:rsidRPr="00C664EF">
        <w:rPr>
          <w:rFonts w:ascii="Times New Roman" w:hAnsi="Times New Roman" w:cs="Times New Roman"/>
          <w:sz w:val="28"/>
          <w:szCs w:val="28"/>
        </w:rPr>
        <w:t xml:space="preserve"> чем за 3 дня.</w:t>
      </w:r>
    </w:p>
    <w:p w:rsidR="0028717B" w:rsidRDefault="00553C50" w:rsidP="0028717B">
      <w:pPr>
        <w:pStyle w:val="ConsPlusNormal"/>
        <w:ind w:firstLine="425"/>
        <w:jc w:val="both"/>
        <w:rPr>
          <w:rFonts w:ascii="Times New Roman" w:hAnsi="Times New Roman" w:cs="Times New Roman"/>
          <w:sz w:val="28"/>
          <w:szCs w:val="28"/>
        </w:rPr>
        <w:sectPr w:rsidR="0028717B" w:rsidSect="00367C41">
          <w:headerReference w:type="first" r:id="rId46"/>
          <w:pgSz w:w="11906" w:h="16838"/>
          <w:pgMar w:top="1418" w:right="567" w:bottom="1134" w:left="1985" w:header="567" w:footer="720" w:gutter="0"/>
          <w:cols w:space="720"/>
          <w:titlePg/>
          <w:docGrid w:linePitch="272"/>
        </w:sectPr>
      </w:pPr>
      <w:r w:rsidRPr="00C664EF">
        <w:rPr>
          <w:rFonts w:ascii="Times New Roman" w:hAnsi="Times New Roman" w:cs="Times New Roman"/>
          <w:sz w:val="28"/>
          <w:szCs w:val="28"/>
        </w:rPr>
        <w:t>6.3. Настоящий договор подлежит досрочному расторжению в случае неисполнения сторонами принятых в соответствии с настоящим договором</w:t>
      </w:r>
      <w:r w:rsidR="0028717B">
        <w:rPr>
          <w:rFonts w:ascii="Times New Roman" w:hAnsi="Times New Roman" w:cs="Times New Roman"/>
          <w:sz w:val="28"/>
          <w:szCs w:val="28"/>
        </w:rPr>
        <w:t xml:space="preserve"> </w:t>
      </w:r>
    </w:p>
    <w:p w:rsidR="00553C50" w:rsidRPr="00C664EF" w:rsidRDefault="00553C50" w:rsidP="0028717B">
      <w:pPr>
        <w:pStyle w:val="ConsPlusNormal"/>
        <w:jc w:val="both"/>
        <w:rPr>
          <w:rFonts w:ascii="Times New Roman" w:hAnsi="Times New Roman" w:cs="Times New Roman"/>
          <w:sz w:val="28"/>
          <w:szCs w:val="28"/>
        </w:rPr>
      </w:pPr>
      <w:r w:rsidRPr="00C664EF">
        <w:rPr>
          <w:rFonts w:ascii="Times New Roman" w:hAnsi="Times New Roman" w:cs="Times New Roman"/>
          <w:sz w:val="28"/>
          <w:szCs w:val="28"/>
        </w:rPr>
        <w:lastRenderedPageBreak/>
        <w:t>обязательств, по соглашению Сторон, либо по основаниям, предусмотренным законодательством Российской Федерации.</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7. Заключительные положения</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7.1. Все споры или разногласия, возникшие между Сторонами по настоящему договору, разрешаются в судебном порядке.</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7.2. Настоящий договор составлен в двух экземплярах, имеющих одинаковую юридическую силу, один из которых находится у «Администрации города», второй у «Хозяйствующего субъекта».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8. Реквизиты и подписи Сторон</w:t>
      </w:r>
    </w:p>
    <w:p w:rsidR="00553C50" w:rsidRPr="00C664EF" w:rsidRDefault="00553C50" w:rsidP="00B01062">
      <w:pPr>
        <w:pStyle w:val="ConsPlusNormal"/>
        <w:rPr>
          <w:rFonts w:ascii="Times New Roman" w:hAnsi="Times New Roman" w:cs="Times New Roman"/>
          <w:sz w:val="28"/>
          <w:szCs w:val="28"/>
        </w:rPr>
      </w:pPr>
    </w:p>
    <w:tbl>
      <w:tblPr>
        <w:tblW w:w="9768" w:type="dxa"/>
        <w:tblLayout w:type="fixed"/>
        <w:tblLook w:val="01E0"/>
      </w:tblPr>
      <w:tblGrid>
        <w:gridCol w:w="4602"/>
        <w:gridCol w:w="686"/>
        <w:gridCol w:w="4480"/>
      </w:tblGrid>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r w:rsidRPr="00C664EF">
              <w:rPr>
                <w:rFonts w:ascii="Times New Roman" w:hAnsi="Times New Roman" w:cs="Times New Roman"/>
                <w:spacing w:val="-10"/>
                <w:sz w:val="28"/>
                <w:szCs w:val="28"/>
              </w:rPr>
              <w:t>Администрация города Невинномысска</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Ф.И.О (наименование юридического лица)</w:t>
            </w: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357100, Ставропольский край,</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индекс, адрес</w:t>
            </w: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город Невинномысск,</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p>
        </w:tc>
      </w:tr>
      <w:tr w:rsidR="00553C50" w:rsidRPr="00C664EF" w:rsidTr="00553C50">
        <w:tc>
          <w:tcPr>
            <w:tcW w:w="4602" w:type="dxa"/>
            <w:vAlign w:val="center"/>
          </w:tcPr>
          <w:p w:rsidR="00553C50" w:rsidRPr="00C664EF" w:rsidRDefault="00553C50" w:rsidP="00B01062">
            <w:pPr>
              <w:tabs>
                <w:tab w:val="left" w:pos="0"/>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улица Гагарина, дом 59</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p>
        </w:tc>
      </w:tr>
      <w:tr w:rsidR="00553C50" w:rsidRPr="00C664EF" w:rsidTr="00553C50">
        <w:tc>
          <w:tcPr>
            <w:tcW w:w="4602" w:type="dxa"/>
          </w:tcPr>
          <w:p w:rsidR="00553C50" w:rsidRPr="00C664EF" w:rsidRDefault="00553C50" w:rsidP="00B01062">
            <w:pPr>
              <w:tabs>
                <w:tab w:val="left" w:pos="0"/>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(реквизиты расчетного счета администрации города)</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ИНН ________________________</w:t>
            </w:r>
          </w:p>
          <w:p w:rsidR="00553C50" w:rsidRPr="00C664EF" w:rsidRDefault="00553C50" w:rsidP="00B01062">
            <w:pPr>
              <w:tabs>
                <w:tab w:val="left" w:pos="979"/>
              </w:tabs>
              <w:spacing w:after="0" w:line="240" w:lineRule="auto"/>
              <w:rPr>
                <w:rFonts w:ascii="Times New Roman" w:hAnsi="Times New Roman" w:cs="Times New Roman"/>
                <w:sz w:val="28"/>
                <w:szCs w:val="28"/>
              </w:rPr>
            </w:pPr>
          </w:p>
          <w:p w:rsidR="00553C50" w:rsidRPr="00C664EF" w:rsidRDefault="00553C50" w:rsidP="00B01062">
            <w:pPr>
              <w:tabs>
                <w:tab w:val="left" w:pos="979"/>
              </w:tabs>
              <w:spacing w:after="0" w:line="240" w:lineRule="auto"/>
              <w:rPr>
                <w:rFonts w:ascii="Times New Roman" w:hAnsi="Times New Roman" w:cs="Times New Roman"/>
                <w:sz w:val="28"/>
                <w:szCs w:val="28"/>
              </w:rPr>
            </w:pPr>
          </w:p>
          <w:p w:rsidR="00553C50" w:rsidRPr="00C664EF" w:rsidRDefault="00553C50" w:rsidP="00B01062">
            <w:pPr>
              <w:tabs>
                <w:tab w:val="left" w:pos="979"/>
              </w:tabs>
              <w:spacing w:after="0" w:line="240" w:lineRule="auto"/>
              <w:rPr>
                <w:rFonts w:ascii="Times New Roman" w:hAnsi="Times New Roman" w:cs="Times New Roman"/>
                <w:sz w:val="28"/>
                <w:szCs w:val="28"/>
              </w:rPr>
            </w:pPr>
          </w:p>
        </w:tc>
      </w:tr>
      <w:tr w:rsidR="00553C50" w:rsidRPr="00C664EF" w:rsidTr="00553C50">
        <w:tc>
          <w:tcPr>
            <w:tcW w:w="4602" w:type="dxa"/>
            <w:vAlign w:val="center"/>
          </w:tcPr>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Глава города Невинномысска</w:t>
            </w:r>
          </w:p>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Ставропольского края</w:t>
            </w:r>
          </w:p>
          <w:p w:rsidR="00553C50" w:rsidRPr="00C664EF" w:rsidRDefault="00553C50" w:rsidP="00B01062">
            <w:pPr>
              <w:tabs>
                <w:tab w:val="left" w:pos="979"/>
              </w:tabs>
              <w:spacing w:after="0" w:line="240" w:lineRule="auto"/>
              <w:rPr>
                <w:rFonts w:ascii="Times New Roman" w:hAnsi="Times New Roman" w:cs="Times New Roman"/>
                <w:sz w:val="28"/>
                <w:szCs w:val="28"/>
              </w:rPr>
            </w:pP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r w:rsidRPr="00C664EF">
              <w:rPr>
                <w:rFonts w:ascii="Times New Roman" w:hAnsi="Times New Roman" w:cs="Times New Roman"/>
                <w:spacing w:val="-10"/>
                <w:sz w:val="28"/>
                <w:szCs w:val="28"/>
              </w:rPr>
              <w:t>ОГРНИП (ОГРНЮЛ)</w:t>
            </w:r>
            <w:r w:rsidRPr="00C664EF">
              <w:rPr>
                <w:rFonts w:ascii="Times New Roman" w:hAnsi="Times New Roman" w:cs="Times New Roman"/>
                <w:sz w:val="28"/>
                <w:szCs w:val="28"/>
              </w:rPr>
              <w:t>_____________</w:t>
            </w: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___________________ Ф.И.О.</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________________________Ф.И.О.</w:t>
            </w:r>
          </w:p>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М.П.</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r w:rsidRPr="00C664EF">
              <w:rPr>
                <w:rFonts w:ascii="Times New Roman" w:hAnsi="Times New Roman" w:cs="Times New Roman"/>
                <w:sz w:val="28"/>
                <w:szCs w:val="28"/>
              </w:rPr>
              <w:t>М.П.</w:t>
            </w:r>
          </w:p>
        </w:tc>
      </w:tr>
    </w:tbl>
    <w:p w:rsidR="00553C50" w:rsidRPr="004D718E" w:rsidRDefault="00553C50" w:rsidP="00B01062">
      <w:pPr>
        <w:pStyle w:val="ConsPlusNormal"/>
        <w:rPr>
          <w:rFonts w:ascii="Times New Roman" w:hAnsi="Times New Roman" w:cs="Times New Roman"/>
          <w:sz w:val="28"/>
          <w:szCs w:val="28"/>
        </w:rPr>
      </w:pPr>
    </w:p>
    <w:p w:rsidR="00553C50" w:rsidRPr="004D718E" w:rsidRDefault="00553C50" w:rsidP="00B01062">
      <w:pPr>
        <w:spacing w:after="0" w:line="240" w:lineRule="auto"/>
        <w:rPr>
          <w:sz w:val="28"/>
          <w:szCs w:val="28"/>
        </w:rPr>
      </w:pPr>
    </w:p>
    <w:p w:rsidR="00553C50" w:rsidRPr="004D718E" w:rsidRDefault="00553C50" w:rsidP="00B01062">
      <w:pPr>
        <w:spacing w:after="0" w:line="240" w:lineRule="auto"/>
        <w:rPr>
          <w:sz w:val="28"/>
          <w:szCs w:val="28"/>
        </w:rPr>
      </w:pPr>
    </w:p>
    <w:p w:rsidR="00553C50" w:rsidRDefault="00553C50" w:rsidP="00B01062">
      <w:pPr>
        <w:pStyle w:val="ConsPlusNormal"/>
        <w:tabs>
          <w:tab w:val="left" w:pos="426"/>
        </w:tabs>
        <w:rPr>
          <w:rFonts w:ascii="Times New Roman" w:hAnsi="Times New Roman" w:cs="Times New Roman"/>
          <w:sz w:val="28"/>
          <w:szCs w:val="28"/>
        </w:rPr>
      </w:pPr>
    </w:p>
    <w:p w:rsidR="00553C50" w:rsidRDefault="00553C50" w:rsidP="00B01062">
      <w:pPr>
        <w:rPr>
          <w:rFonts w:ascii="Times New Roman" w:hAnsi="Times New Roman" w:cs="Times New Roman"/>
          <w:sz w:val="28"/>
          <w:szCs w:val="28"/>
        </w:rPr>
      </w:pPr>
      <w:r>
        <w:rPr>
          <w:rFonts w:ascii="Times New Roman" w:hAnsi="Times New Roman" w:cs="Times New Roman"/>
          <w:sz w:val="28"/>
          <w:szCs w:val="28"/>
        </w:rPr>
        <w:br w:type="page"/>
      </w:r>
    </w:p>
    <w:p w:rsidR="00553C50" w:rsidRDefault="00553C50" w:rsidP="00B01062">
      <w:pPr>
        <w:pStyle w:val="ConsPlusNormal"/>
        <w:spacing w:line="240" w:lineRule="exact"/>
        <w:ind w:left="4956" w:firstLine="708"/>
        <w:jc w:val="center"/>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553C50" w:rsidRDefault="00553C50" w:rsidP="00B01062">
      <w:pPr>
        <w:pStyle w:val="ConsPlusNormal"/>
        <w:spacing w:line="240" w:lineRule="exact"/>
        <w:ind w:left="5664"/>
        <w:jc w:val="center"/>
        <w:rPr>
          <w:rFonts w:ascii="Times New Roman" w:hAnsi="Times New Roman" w:cs="Times New Roman"/>
          <w:bCs/>
          <w:sz w:val="28"/>
          <w:szCs w:val="28"/>
        </w:rPr>
      </w:pPr>
      <w:r>
        <w:rPr>
          <w:rFonts w:ascii="Times New Roman" w:hAnsi="Times New Roman" w:cs="Times New Roman"/>
          <w:sz w:val="28"/>
          <w:szCs w:val="28"/>
        </w:rPr>
        <w:t xml:space="preserve">к Положению </w:t>
      </w:r>
      <w:r>
        <w:rPr>
          <w:rFonts w:ascii="Times New Roman" w:hAnsi="Times New Roman" w:cs="Times New Roman"/>
          <w:bCs/>
          <w:sz w:val="28"/>
          <w:szCs w:val="28"/>
        </w:rPr>
        <w:t>об организации и проведении открытого аукциона по продаже права на заключение договоров для размещения нестационарных торговых объектов (нестационарных объектов по предоставлению услуг)</w:t>
      </w:r>
    </w:p>
    <w:p w:rsidR="00553C50" w:rsidRDefault="00553C50" w:rsidP="00B01062">
      <w:pPr>
        <w:pStyle w:val="ConsPlusNormal"/>
        <w:spacing w:line="240" w:lineRule="exact"/>
        <w:ind w:left="5664"/>
        <w:jc w:val="center"/>
        <w:rPr>
          <w:rFonts w:ascii="Times New Roman" w:hAnsi="Times New Roman" w:cs="Times New Roman"/>
          <w:bCs/>
          <w:sz w:val="28"/>
          <w:szCs w:val="28"/>
        </w:rPr>
      </w:pPr>
      <w:r>
        <w:rPr>
          <w:rFonts w:ascii="Times New Roman" w:hAnsi="Times New Roman" w:cs="Times New Roman"/>
          <w:bCs/>
          <w:sz w:val="28"/>
          <w:szCs w:val="28"/>
        </w:rPr>
        <w:t>на территории города</w:t>
      </w:r>
    </w:p>
    <w:p w:rsidR="00553C50" w:rsidRDefault="00553C50" w:rsidP="00B01062">
      <w:pPr>
        <w:pStyle w:val="ConsPlusNormal"/>
        <w:spacing w:line="240" w:lineRule="exact"/>
        <w:ind w:left="5664"/>
        <w:jc w:val="center"/>
        <w:rPr>
          <w:color w:val="000000"/>
          <w:spacing w:val="-1"/>
          <w:sz w:val="26"/>
          <w:szCs w:val="26"/>
        </w:rPr>
      </w:pPr>
      <w:r>
        <w:rPr>
          <w:rFonts w:ascii="Times New Roman" w:hAnsi="Times New Roman" w:cs="Times New Roman"/>
          <w:bCs/>
          <w:sz w:val="28"/>
          <w:szCs w:val="28"/>
        </w:rPr>
        <w:t>Невинномысска</w:t>
      </w:r>
    </w:p>
    <w:p w:rsidR="00553C50" w:rsidRDefault="00553C50" w:rsidP="00B01062">
      <w:pPr>
        <w:pStyle w:val="ConsPlusNonformat"/>
        <w:widowControl/>
        <w:jc w:val="center"/>
        <w:rPr>
          <w:rFonts w:ascii="Times New Roman" w:hAnsi="Times New Roman" w:cs="Times New Roman"/>
          <w:sz w:val="28"/>
          <w:szCs w:val="28"/>
        </w:rPr>
      </w:pPr>
    </w:p>
    <w:p w:rsidR="00553C50" w:rsidRDefault="00553C50" w:rsidP="00B01062">
      <w:pPr>
        <w:pStyle w:val="ConsPlusNonformat"/>
        <w:widowControl/>
        <w:jc w:val="center"/>
        <w:rPr>
          <w:rFonts w:ascii="Times New Roman" w:hAnsi="Times New Roman" w:cs="Times New Roman"/>
          <w:sz w:val="28"/>
          <w:szCs w:val="28"/>
        </w:rPr>
      </w:pP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Типовая форма договора</w:t>
      </w: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на размещение нестационарного торгового объекта</w:t>
      </w: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(нестационарного объекта по предоставлению услуг)</w:t>
      </w: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сроком размещения свыше одного года</w:t>
      </w:r>
    </w:p>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553C50" w:rsidRPr="00C664EF" w:rsidTr="00553C50">
        <w:tc>
          <w:tcPr>
            <w:tcW w:w="4785" w:type="dxa"/>
          </w:tcPr>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«___» __________ 20__ г.</w:t>
            </w:r>
          </w:p>
        </w:tc>
        <w:tc>
          <w:tcPr>
            <w:tcW w:w="4785" w:type="dxa"/>
          </w:tcPr>
          <w:p w:rsidR="00553C50" w:rsidRPr="00C664EF" w:rsidRDefault="00553C50" w:rsidP="00B0106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C664EF">
              <w:rPr>
                <w:rFonts w:ascii="Times New Roman" w:hAnsi="Times New Roman" w:cs="Times New Roman"/>
                <w:sz w:val="28"/>
                <w:szCs w:val="28"/>
              </w:rPr>
              <w:t>г. Невинномысск</w:t>
            </w:r>
          </w:p>
        </w:tc>
      </w:tr>
    </w:tbl>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 xml:space="preserve">Администрация города Невинномысска, именуемая в дальнейшем «Администрация города», в лице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gridCol w:w="286"/>
      </w:tblGrid>
      <w:tr w:rsidR="00553C50" w:rsidRPr="00C664EF" w:rsidTr="00553C50">
        <w:tc>
          <w:tcPr>
            <w:tcW w:w="9322" w:type="dxa"/>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c>
          <w:tcPr>
            <w:tcW w:w="248" w:type="dxa"/>
            <w:vMerge w:val="restart"/>
            <w:vAlign w:val="center"/>
          </w:tcPr>
          <w:p w:rsidR="00553C50" w:rsidRPr="00C664EF" w:rsidRDefault="00553C50" w:rsidP="00B01062">
            <w:pPr>
              <w:pStyle w:val="ConsPlusNonformat"/>
              <w:widowControl/>
              <w:rPr>
                <w:rFonts w:ascii="Times New Roman" w:hAnsi="Times New Roman" w:cs="Times New Roman"/>
                <w:sz w:val="28"/>
                <w:szCs w:val="28"/>
              </w:rPr>
            </w:pPr>
            <w:r w:rsidRPr="00C664EF">
              <w:rPr>
                <w:rFonts w:ascii="Times New Roman" w:hAnsi="Times New Roman" w:cs="Times New Roman"/>
                <w:sz w:val="28"/>
                <w:szCs w:val="28"/>
              </w:rPr>
              <w:t>,</w:t>
            </w:r>
          </w:p>
        </w:tc>
      </w:tr>
      <w:tr w:rsidR="00553C50" w:rsidRPr="00C664EF" w:rsidTr="00553C50">
        <w:tc>
          <w:tcPr>
            <w:tcW w:w="9322" w:type="dxa"/>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должность, </w:t>
            </w:r>
            <w:r w:rsidRPr="00C664EF">
              <w:rPr>
                <w:rFonts w:ascii="Times New Roman" w:hAnsi="Times New Roman" w:cs="Times New Roman"/>
                <w:sz w:val="28"/>
                <w:szCs w:val="28"/>
                <w:vertAlign w:val="superscript"/>
              </w:rPr>
              <w:t>Ф.И.О.)</w:t>
            </w:r>
          </w:p>
        </w:tc>
        <w:tc>
          <w:tcPr>
            <w:tcW w:w="248" w:type="dxa"/>
            <w:vMerge/>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p>
        </w:tc>
      </w:tr>
    </w:tbl>
    <w:p w:rsidR="00553C50" w:rsidRDefault="00553C50" w:rsidP="00B01062">
      <w:pPr>
        <w:pStyle w:val="ConsPlusNonformat"/>
        <w:widowControl/>
        <w:jc w:val="both"/>
        <w:rPr>
          <w:rFonts w:ascii="Times New Roman" w:hAnsi="Times New Roman" w:cs="Times New Roman"/>
          <w:sz w:val="28"/>
          <w:szCs w:val="28"/>
        </w:rPr>
      </w:pPr>
      <w:proofErr w:type="gramStart"/>
      <w:r w:rsidRPr="00C664EF">
        <w:rPr>
          <w:rFonts w:ascii="Times New Roman" w:hAnsi="Times New Roman" w:cs="Times New Roman"/>
          <w:sz w:val="28"/>
          <w:szCs w:val="28"/>
        </w:rPr>
        <w:t>действующего</w:t>
      </w:r>
      <w:proofErr w:type="gramEnd"/>
      <w:r w:rsidRPr="00C664EF">
        <w:rPr>
          <w:rFonts w:ascii="Times New Roman" w:hAnsi="Times New Roman" w:cs="Times New Roman"/>
          <w:sz w:val="28"/>
          <w:szCs w:val="28"/>
        </w:rPr>
        <w:t xml:space="preserve"> на основании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gridCol w:w="286"/>
      </w:tblGrid>
      <w:tr w:rsidR="00553C50" w:rsidRPr="00C664EF" w:rsidTr="00553C50">
        <w:tc>
          <w:tcPr>
            <w:tcW w:w="9322" w:type="dxa"/>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c>
          <w:tcPr>
            <w:tcW w:w="248" w:type="dxa"/>
            <w:vMerge w:val="restart"/>
            <w:vAlign w:val="center"/>
          </w:tcPr>
          <w:p w:rsidR="00553C50" w:rsidRPr="00C664EF" w:rsidRDefault="00553C50" w:rsidP="00B01062">
            <w:pPr>
              <w:pStyle w:val="ConsPlusNonformat"/>
              <w:widowControl/>
              <w:rPr>
                <w:rFonts w:ascii="Times New Roman" w:hAnsi="Times New Roman" w:cs="Times New Roman"/>
                <w:sz w:val="28"/>
                <w:szCs w:val="28"/>
              </w:rPr>
            </w:pPr>
            <w:r w:rsidRPr="00C664EF">
              <w:rPr>
                <w:rFonts w:ascii="Times New Roman" w:hAnsi="Times New Roman" w:cs="Times New Roman"/>
                <w:sz w:val="28"/>
                <w:szCs w:val="28"/>
              </w:rPr>
              <w:t>,</w:t>
            </w:r>
          </w:p>
        </w:tc>
      </w:tr>
      <w:tr w:rsidR="00553C50" w:rsidRPr="00C664EF" w:rsidTr="00553C50">
        <w:tc>
          <w:tcPr>
            <w:tcW w:w="9322" w:type="dxa"/>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w:t>
            </w:r>
            <w:r>
              <w:rPr>
                <w:rFonts w:ascii="Times New Roman" w:hAnsi="Times New Roman" w:cs="Times New Roman"/>
                <w:sz w:val="28"/>
                <w:szCs w:val="28"/>
                <w:vertAlign w:val="superscript"/>
              </w:rPr>
              <w:t>наименование документа</w:t>
            </w:r>
            <w:r w:rsidRPr="00C664EF">
              <w:rPr>
                <w:rFonts w:ascii="Times New Roman" w:hAnsi="Times New Roman" w:cs="Times New Roman"/>
                <w:sz w:val="28"/>
                <w:szCs w:val="28"/>
                <w:vertAlign w:val="superscript"/>
              </w:rPr>
              <w:t>)</w:t>
            </w:r>
          </w:p>
        </w:tc>
        <w:tc>
          <w:tcPr>
            <w:tcW w:w="248" w:type="dxa"/>
            <w:vMerge/>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p>
        </w:tc>
      </w:tr>
    </w:tbl>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с одной стороны 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gridCol w:w="286"/>
      </w:tblGrid>
      <w:tr w:rsidR="00553C50" w:rsidRPr="00C664EF" w:rsidTr="00553C50">
        <w:tc>
          <w:tcPr>
            <w:tcW w:w="9322" w:type="dxa"/>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c>
          <w:tcPr>
            <w:tcW w:w="248" w:type="dxa"/>
            <w:vMerge w:val="restart"/>
            <w:vAlign w:val="center"/>
          </w:tcPr>
          <w:p w:rsidR="00553C50" w:rsidRPr="00C664EF" w:rsidRDefault="00553C50" w:rsidP="00B01062">
            <w:pPr>
              <w:pStyle w:val="ConsPlusNonformat"/>
              <w:widowControl/>
              <w:rPr>
                <w:rFonts w:ascii="Times New Roman" w:hAnsi="Times New Roman" w:cs="Times New Roman"/>
                <w:sz w:val="28"/>
                <w:szCs w:val="28"/>
              </w:rPr>
            </w:pPr>
            <w:r w:rsidRPr="00C664EF">
              <w:rPr>
                <w:rFonts w:ascii="Times New Roman" w:hAnsi="Times New Roman" w:cs="Times New Roman"/>
                <w:sz w:val="28"/>
                <w:szCs w:val="28"/>
              </w:rPr>
              <w:t>,</w:t>
            </w:r>
          </w:p>
        </w:tc>
      </w:tr>
      <w:tr w:rsidR="00553C50" w:rsidRPr="00C664EF" w:rsidTr="00553C50">
        <w:tc>
          <w:tcPr>
            <w:tcW w:w="9322" w:type="dxa"/>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(физическое лицо, индивидуальный предприниматель, юридическое лицо)</w:t>
            </w:r>
          </w:p>
        </w:tc>
        <w:tc>
          <w:tcPr>
            <w:tcW w:w="248" w:type="dxa"/>
            <w:vMerge/>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p>
        </w:tc>
      </w:tr>
    </w:tbl>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 xml:space="preserve">именуемый в дальнейшем «Хозяйствующий субъект», зарегистрированный по адресу: </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553C50" w:rsidRPr="00C664EF" w:rsidTr="00553C50">
        <w:tc>
          <w:tcPr>
            <w:tcW w:w="5000" w:type="pct"/>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r>
      <w:tr w:rsidR="00553C50" w:rsidRPr="00C664EF" w:rsidTr="00553C50">
        <w:tc>
          <w:tcPr>
            <w:tcW w:w="5000" w:type="pct"/>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r>
      <w:tr w:rsidR="00553C50" w:rsidRPr="00C664EF" w:rsidTr="00553C50">
        <w:tc>
          <w:tcPr>
            <w:tcW w:w="5000" w:type="pct"/>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(индекс, край, город (село, и т.п.), улица, дом)</w:t>
            </w:r>
          </w:p>
        </w:tc>
      </w:tr>
    </w:tbl>
    <w:p w:rsidR="00553C50" w:rsidRPr="00C664EF" w:rsidRDefault="00553C50" w:rsidP="00B01062">
      <w:pPr>
        <w:pStyle w:val="ConsPlusNonformat"/>
        <w:widowControl/>
        <w:jc w:val="both"/>
        <w:rPr>
          <w:rFonts w:ascii="Times New Roman" w:hAnsi="Times New Roman" w:cs="Times New Roman"/>
          <w:sz w:val="28"/>
          <w:szCs w:val="28"/>
        </w:rPr>
      </w:pPr>
      <w:proofErr w:type="gramStart"/>
      <w:r w:rsidRPr="00C664EF">
        <w:rPr>
          <w:rFonts w:ascii="Times New Roman" w:hAnsi="Times New Roman" w:cs="Times New Roman"/>
          <w:sz w:val="28"/>
          <w:szCs w:val="28"/>
        </w:rPr>
        <w:t>с другой стороны, вместе именуемые «Стороны», по результатам проведения открытого аукциона на право заключения договора на размещение нестационарного торгового объекта (нестационарного объекта по предоставлению услуг) и на основании протокола заседания аукционной комиссии по проведению открытого аукциона по продаже права на заключение договоров на размещение нестационарных торговых объектов (нестационарных объектов по предоставлению услуг) от ____ ________________ 20__ г. № _____, заключили настоящий договор о нижеследующем:</w:t>
      </w:r>
      <w:proofErr w:type="gramEnd"/>
    </w:p>
    <w:p w:rsidR="00553C50" w:rsidRPr="00C664EF" w:rsidRDefault="00553C50" w:rsidP="00B01062">
      <w:pPr>
        <w:pStyle w:val="ConsPlusNonformat"/>
        <w:widowControl/>
        <w:jc w:val="both"/>
        <w:rPr>
          <w:rFonts w:ascii="Times New Roman" w:hAnsi="Times New Roman" w:cs="Times New Roman"/>
          <w:sz w:val="28"/>
          <w:szCs w:val="28"/>
        </w:rPr>
      </w:pPr>
    </w:p>
    <w:p w:rsidR="002D2005" w:rsidRDefault="002D2005" w:rsidP="00B01062">
      <w:pPr>
        <w:pStyle w:val="ConsPlusNonformat"/>
        <w:widowControl/>
        <w:jc w:val="center"/>
        <w:rPr>
          <w:rFonts w:ascii="Times New Roman" w:hAnsi="Times New Roman" w:cs="Times New Roman"/>
          <w:sz w:val="28"/>
          <w:szCs w:val="28"/>
        </w:rPr>
        <w:sectPr w:rsidR="002D2005" w:rsidSect="00367C41">
          <w:headerReference w:type="first" r:id="rId47"/>
          <w:pgSz w:w="11906" w:h="16838"/>
          <w:pgMar w:top="1418" w:right="567" w:bottom="1134" w:left="1985" w:header="567" w:footer="720" w:gutter="0"/>
          <w:cols w:space="720"/>
          <w:titlePg/>
          <w:docGrid w:linePitch="272"/>
        </w:sectPr>
      </w:pP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lastRenderedPageBreak/>
        <w:t>1. Предмет договора</w:t>
      </w:r>
    </w:p>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1.1. «Администрация города» предоставляет «Хозяйствующему субъекту» право на размещение нестационарного торгового объекта (нестационарного объекта по предоставлению услуг) - (далее - Объект): </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gridCol w:w="286"/>
      </w:tblGrid>
      <w:tr w:rsidR="00553C50" w:rsidRPr="00C664EF" w:rsidTr="00553C50">
        <w:tc>
          <w:tcPr>
            <w:tcW w:w="4851" w:type="pct"/>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c>
          <w:tcPr>
            <w:tcW w:w="149" w:type="pct"/>
            <w:tcBorders>
              <w:bottom w:val="single" w:sz="4" w:space="0" w:color="auto"/>
            </w:tcBorders>
            <w:vAlign w:val="center"/>
          </w:tcPr>
          <w:p w:rsidR="00553C50" w:rsidRPr="00C664EF" w:rsidRDefault="00553C50" w:rsidP="00B01062">
            <w:pPr>
              <w:pStyle w:val="ConsPlusNonformat"/>
              <w:widowControl/>
              <w:rPr>
                <w:rFonts w:ascii="Times New Roman" w:hAnsi="Times New Roman" w:cs="Times New Roman"/>
                <w:sz w:val="28"/>
                <w:szCs w:val="28"/>
              </w:rPr>
            </w:pPr>
            <w:r w:rsidRPr="00C664EF">
              <w:rPr>
                <w:rFonts w:ascii="Times New Roman" w:hAnsi="Times New Roman" w:cs="Times New Roman"/>
                <w:sz w:val="28"/>
                <w:szCs w:val="28"/>
              </w:rPr>
              <w:t>,</w:t>
            </w:r>
          </w:p>
        </w:tc>
      </w:tr>
      <w:tr w:rsidR="00553C50" w:rsidRPr="00C664EF" w:rsidTr="00553C50">
        <w:tc>
          <w:tcPr>
            <w:tcW w:w="4851" w:type="pct"/>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(вид объекта</w:t>
            </w:r>
            <w:r>
              <w:rPr>
                <w:rFonts w:ascii="Times New Roman" w:hAnsi="Times New Roman" w:cs="Times New Roman"/>
                <w:sz w:val="28"/>
                <w:szCs w:val="28"/>
                <w:vertAlign w:val="superscript"/>
              </w:rPr>
              <w:t xml:space="preserve">, площадь объекта, </w:t>
            </w:r>
            <w:r w:rsidRPr="00C664EF">
              <w:rPr>
                <w:rFonts w:ascii="Times New Roman" w:hAnsi="Times New Roman" w:cs="Times New Roman"/>
                <w:sz w:val="28"/>
                <w:szCs w:val="28"/>
                <w:vertAlign w:val="superscript"/>
              </w:rPr>
              <w:t>месторасположение</w:t>
            </w:r>
            <w:r>
              <w:rPr>
                <w:rFonts w:ascii="Times New Roman" w:hAnsi="Times New Roman" w:cs="Times New Roman"/>
                <w:sz w:val="28"/>
                <w:szCs w:val="28"/>
                <w:vertAlign w:val="superscript"/>
              </w:rPr>
              <w:t xml:space="preserve"> объекта</w:t>
            </w:r>
            <w:r w:rsidRPr="00C664EF">
              <w:rPr>
                <w:rFonts w:ascii="Times New Roman" w:hAnsi="Times New Roman" w:cs="Times New Roman"/>
                <w:sz w:val="28"/>
                <w:szCs w:val="28"/>
                <w:vertAlign w:val="superscript"/>
              </w:rPr>
              <w:t>)</w:t>
            </w:r>
          </w:p>
        </w:tc>
        <w:tc>
          <w:tcPr>
            <w:tcW w:w="149" w:type="pct"/>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p>
        </w:tc>
      </w:tr>
    </w:tbl>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настоящим договором, федеральным законодательством, нормативными правовыми актами Ставропольского края и муниципальными правовыми актами города Невинномысска.</w:t>
      </w: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1.2. Настоящий договор на размещение Объекта является подтверждением права «Хозяйствующего субъекта» на осуществление торговой деятельности (предоставление услуг) в месте, установленном схемой размещения нестационарных торговых объектов (нестационарных объектов по предоставлению услуг) и </w:t>
      </w:r>
      <w:hyperlink w:anchor="P288" w:history="1">
        <w:r w:rsidRPr="00C664EF">
          <w:rPr>
            <w:rFonts w:ascii="Times New Roman" w:hAnsi="Times New Roman" w:cs="Times New Roman"/>
            <w:sz w:val="28"/>
            <w:szCs w:val="28"/>
          </w:rPr>
          <w:t>пунктом 1.1</w:t>
        </w:r>
      </w:hyperlink>
      <w:r w:rsidRPr="00C664EF">
        <w:rPr>
          <w:rFonts w:ascii="Times New Roman" w:hAnsi="Times New Roman" w:cs="Times New Roman"/>
          <w:sz w:val="28"/>
          <w:szCs w:val="28"/>
        </w:rPr>
        <w:t xml:space="preserve"> настоящего договора.</w:t>
      </w: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1.3. Период размещения Объекта устанавливается с «____» ______________ </w:t>
      </w:r>
      <w:proofErr w:type="gramStart"/>
      <w:r w:rsidRPr="00C664EF">
        <w:rPr>
          <w:rFonts w:ascii="Times New Roman" w:hAnsi="Times New Roman" w:cs="Times New Roman"/>
          <w:sz w:val="28"/>
          <w:szCs w:val="28"/>
        </w:rPr>
        <w:t>г</w:t>
      </w:r>
      <w:proofErr w:type="gramEnd"/>
      <w:r w:rsidRPr="00C664EF">
        <w:rPr>
          <w:rFonts w:ascii="Times New Roman" w:hAnsi="Times New Roman" w:cs="Times New Roman"/>
          <w:sz w:val="28"/>
          <w:szCs w:val="28"/>
        </w:rPr>
        <w:t>. по «____» _______________ г.</w:t>
      </w: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1.4. Режим работы Объекта ________________________.</w:t>
      </w:r>
    </w:p>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jc w:val="center"/>
        <w:rPr>
          <w:rFonts w:ascii="Times New Roman" w:hAnsi="Times New Roman" w:cs="Times New Roman"/>
          <w:sz w:val="28"/>
          <w:szCs w:val="28"/>
        </w:rPr>
      </w:pPr>
      <w:r w:rsidRPr="00C664EF">
        <w:rPr>
          <w:rFonts w:ascii="Times New Roman" w:hAnsi="Times New Roman" w:cs="Times New Roman"/>
          <w:sz w:val="28"/>
          <w:szCs w:val="28"/>
        </w:rPr>
        <w:t>2. Плата за размещение Объекта и порядок расчетов</w:t>
      </w:r>
    </w:p>
    <w:p w:rsidR="00553C50" w:rsidRPr="00C664EF" w:rsidRDefault="00553C50" w:rsidP="00B01062">
      <w:pPr>
        <w:pStyle w:val="ConsPlusNonformat"/>
        <w:widowControl/>
        <w:jc w:val="both"/>
        <w:rPr>
          <w:rFonts w:ascii="Times New Roman" w:hAnsi="Times New Roman" w:cs="Times New Roman"/>
          <w:sz w:val="28"/>
          <w:szCs w:val="28"/>
        </w:rPr>
      </w:pP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2.1. Плата за размещение Объекта устанавливается исходя из срока размещения Объекта и цены, предложенной победителем аукциона (или участником аукциона, сделавшим предпоследнее предложение о цене аукциона), и составляет</w:t>
      </w:r>
      <w:proofErr w:type="gramStart"/>
      <w:r w:rsidRPr="00C664EF">
        <w:rPr>
          <w:rFonts w:ascii="Times New Roman" w:hAnsi="Times New Roman" w:cs="Times New Roman"/>
          <w:sz w:val="28"/>
          <w:szCs w:val="28"/>
        </w:rPr>
        <w:t xml:space="preserve"> ___________ (_____________________) </w:t>
      </w:r>
      <w:proofErr w:type="gramEnd"/>
      <w:r w:rsidRPr="00C664EF">
        <w:rPr>
          <w:rFonts w:ascii="Times New Roman" w:hAnsi="Times New Roman" w:cs="Times New Roman"/>
          <w:sz w:val="28"/>
          <w:szCs w:val="28"/>
        </w:rPr>
        <w:t xml:space="preserve">руб., </w:t>
      </w:r>
    </w:p>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2.2. Оплата по данному договору производится </w:t>
      </w:r>
      <w:r>
        <w:rPr>
          <w:rFonts w:ascii="Times New Roman" w:hAnsi="Times New Roman" w:cs="Times New Roman"/>
          <w:sz w:val="28"/>
          <w:szCs w:val="28"/>
        </w:rPr>
        <w:t>«</w:t>
      </w:r>
      <w:r w:rsidRPr="00C664EF">
        <w:rPr>
          <w:rFonts w:ascii="Times New Roman" w:hAnsi="Times New Roman" w:cs="Times New Roman"/>
          <w:sz w:val="28"/>
          <w:szCs w:val="28"/>
        </w:rPr>
        <w:t>Хозяйствующим субъектом</w:t>
      </w:r>
      <w:r>
        <w:rPr>
          <w:rFonts w:ascii="Times New Roman" w:hAnsi="Times New Roman" w:cs="Times New Roman"/>
          <w:sz w:val="28"/>
          <w:szCs w:val="28"/>
        </w:rPr>
        <w:t>»</w:t>
      </w:r>
      <w:r w:rsidRPr="00C664EF">
        <w:rPr>
          <w:rFonts w:ascii="Times New Roman" w:hAnsi="Times New Roman" w:cs="Times New Roman"/>
          <w:sz w:val="28"/>
          <w:szCs w:val="28"/>
        </w:rPr>
        <w:t xml:space="preserve"> ежеквартально, не позднее 20 числа месяца, предшествующего кварталу размещения объекта по следующим платежным реквизитам: </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553C50" w:rsidRPr="00C664EF" w:rsidTr="00553C50">
        <w:tc>
          <w:tcPr>
            <w:tcW w:w="5000" w:type="pct"/>
            <w:tcBorders>
              <w:bottom w:val="single" w:sz="4" w:space="0" w:color="auto"/>
            </w:tcBorders>
          </w:tcPr>
          <w:p w:rsidR="00553C50" w:rsidRPr="00C664EF" w:rsidRDefault="00553C50" w:rsidP="00B01062">
            <w:pPr>
              <w:pStyle w:val="ConsPlusNonformat"/>
              <w:widowControl/>
              <w:jc w:val="both"/>
              <w:rPr>
                <w:rFonts w:ascii="Times New Roman" w:hAnsi="Times New Roman" w:cs="Times New Roman"/>
                <w:sz w:val="28"/>
                <w:szCs w:val="28"/>
              </w:rPr>
            </w:pPr>
          </w:p>
        </w:tc>
      </w:tr>
      <w:tr w:rsidR="00553C50" w:rsidRPr="00C664EF" w:rsidTr="00553C50">
        <w:tc>
          <w:tcPr>
            <w:tcW w:w="5000" w:type="pct"/>
            <w:tcBorders>
              <w:top w:val="single" w:sz="4" w:space="0" w:color="auto"/>
            </w:tcBorders>
          </w:tcPr>
          <w:p w:rsidR="00553C50" w:rsidRPr="00C664EF" w:rsidRDefault="00553C50" w:rsidP="00B01062">
            <w:pPr>
              <w:pStyle w:val="ConsPlusNonformat"/>
              <w:widowControl/>
              <w:jc w:val="center"/>
              <w:rPr>
                <w:rFonts w:ascii="Times New Roman" w:hAnsi="Times New Roman" w:cs="Times New Roman"/>
                <w:sz w:val="28"/>
                <w:szCs w:val="28"/>
                <w:vertAlign w:val="superscript"/>
              </w:rPr>
            </w:pPr>
            <w:r w:rsidRPr="00C664EF">
              <w:rPr>
                <w:rFonts w:ascii="Times New Roman" w:hAnsi="Times New Roman" w:cs="Times New Roman"/>
                <w:sz w:val="28"/>
                <w:szCs w:val="28"/>
                <w:vertAlign w:val="superscript"/>
              </w:rPr>
              <w:t>(реквизиты расчетного счета администрации города Невинномысска)</w:t>
            </w:r>
          </w:p>
        </w:tc>
      </w:tr>
    </w:tbl>
    <w:p w:rsidR="00553C50" w:rsidRPr="00C664EF" w:rsidRDefault="00553C50" w:rsidP="00B01062">
      <w:pPr>
        <w:pStyle w:val="ConsPlusNonformat"/>
        <w:widowControl/>
        <w:ind w:firstLine="426"/>
        <w:jc w:val="both"/>
        <w:rPr>
          <w:rFonts w:ascii="Times New Roman" w:hAnsi="Times New Roman" w:cs="Times New Roman"/>
          <w:sz w:val="28"/>
          <w:szCs w:val="28"/>
        </w:rPr>
      </w:pPr>
      <w:r w:rsidRPr="00C664EF">
        <w:rPr>
          <w:rFonts w:ascii="Times New Roman" w:hAnsi="Times New Roman" w:cs="Times New Roman"/>
          <w:sz w:val="28"/>
          <w:szCs w:val="28"/>
        </w:rPr>
        <w:t>2.3. Ежеквартальный платеж за размещение Объекта по данному договору составляет</w:t>
      </w:r>
      <w:proofErr w:type="gramStart"/>
      <w:r w:rsidRPr="00C664EF">
        <w:rPr>
          <w:rFonts w:ascii="Times New Roman" w:hAnsi="Times New Roman" w:cs="Times New Roman"/>
          <w:sz w:val="28"/>
          <w:szCs w:val="28"/>
        </w:rPr>
        <w:t xml:space="preserve"> ___________ (_____________________) </w:t>
      </w:r>
      <w:proofErr w:type="gramEnd"/>
      <w:r w:rsidRPr="00C664EF">
        <w:rPr>
          <w:rFonts w:ascii="Times New Roman" w:hAnsi="Times New Roman" w:cs="Times New Roman"/>
          <w:sz w:val="28"/>
          <w:szCs w:val="28"/>
        </w:rPr>
        <w:t>руб.</w:t>
      </w:r>
    </w:p>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 xml:space="preserve">Первый ежеквартальный платеж производится </w:t>
      </w:r>
      <w:r>
        <w:rPr>
          <w:rFonts w:ascii="Times New Roman" w:hAnsi="Times New Roman" w:cs="Times New Roman"/>
          <w:sz w:val="28"/>
          <w:szCs w:val="28"/>
        </w:rPr>
        <w:t>«</w:t>
      </w:r>
      <w:r w:rsidRPr="00C664EF">
        <w:rPr>
          <w:rFonts w:ascii="Times New Roman" w:hAnsi="Times New Roman" w:cs="Times New Roman"/>
          <w:sz w:val="28"/>
          <w:szCs w:val="28"/>
        </w:rPr>
        <w:t>Хозяйствующим субъектом</w:t>
      </w:r>
      <w:r>
        <w:rPr>
          <w:rFonts w:ascii="Times New Roman" w:hAnsi="Times New Roman" w:cs="Times New Roman"/>
          <w:sz w:val="28"/>
          <w:szCs w:val="28"/>
        </w:rPr>
        <w:t>»</w:t>
      </w:r>
      <w:r w:rsidRPr="00C664EF">
        <w:rPr>
          <w:rFonts w:ascii="Times New Roman" w:hAnsi="Times New Roman" w:cs="Times New Roman"/>
          <w:sz w:val="28"/>
          <w:szCs w:val="28"/>
        </w:rPr>
        <w:t xml:space="preserve"> путем перечисления денежных сре</w:t>
      </w:r>
      <w:proofErr w:type="gramStart"/>
      <w:r w:rsidRPr="00C664EF">
        <w:rPr>
          <w:rFonts w:ascii="Times New Roman" w:hAnsi="Times New Roman" w:cs="Times New Roman"/>
          <w:sz w:val="28"/>
          <w:szCs w:val="28"/>
        </w:rPr>
        <w:t>дств в т</w:t>
      </w:r>
      <w:proofErr w:type="gramEnd"/>
      <w:r w:rsidRPr="00C664EF">
        <w:rPr>
          <w:rFonts w:ascii="Times New Roman" w:hAnsi="Times New Roman" w:cs="Times New Roman"/>
          <w:sz w:val="28"/>
          <w:szCs w:val="28"/>
        </w:rPr>
        <w:t>ечение пяти рабочих дней со дня заключения настоящего договора.</w:t>
      </w:r>
    </w:p>
    <w:p w:rsidR="00553C50" w:rsidRPr="00C664EF" w:rsidRDefault="00553C50" w:rsidP="00B01062">
      <w:pPr>
        <w:pStyle w:val="ConsPlusNormal"/>
        <w:rPr>
          <w:rFonts w:ascii="Times New Roman" w:hAnsi="Times New Roman" w:cs="Times New Roman"/>
          <w:sz w:val="28"/>
          <w:szCs w:val="28"/>
        </w:rPr>
      </w:pPr>
    </w:p>
    <w:p w:rsidR="00553C50" w:rsidRDefault="00553C50" w:rsidP="00B01062">
      <w:pPr>
        <w:pStyle w:val="ConsPlusNormal"/>
        <w:jc w:val="center"/>
        <w:outlineLvl w:val="2"/>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3. Права и обязанности сторон</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3.1. «Хозяйствующий субъект» имеет право:</w:t>
      </w:r>
    </w:p>
    <w:p w:rsidR="005E0D3E" w:rsidRDefault="005E0D3E" w:rsidP="00B01062">
      <w:pPr>
        <w:pStyle w:val="ConsPlusNormal"/>
        <w:ind w:firstLine="426"/>
        <w:jc w:val="both"/>
        <w:rPr>
          <w:rFonts w:ascii="Times New Roman" w:hAnsi="Times New Roman" w:cs="Times New Roman"/>
          <w:sz w:val="28"/>
          <w:szCs w:val="28"/>
        </w:rPr>
        <w:sectPr w:rsidR="005E0D3E" w:rsidSect="000B6DC8">
          <w:headerReference w:type="default" r:id="rId48"/>
          <w:headerReference w:type="first" r:id="rId49"/>
          <w:pgSz w:w="11906" w:h="16838"/>
          <w:pgMar w:top="1418" w:right="567" w:bottom="1134" w:left="1985" w:header="567" w:footer="720" w:gutter="0"/>
          <w:cols w:space="720"/>
          <w:titlePg/>
          <w:docGrid w:linePitch="299"/>
        </w:sect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lastRenderedPageBreak/>
        <w:t xml:space="preserve">3.1.1. </w:t>
      </w:r>
      <w:proofErr w:type="gramStart"/>
      <w:r w:rsidRPr="00C664EF">
        <w:rPr>
          <w:rFonts w:ascii="Times New Roman" w:hAnsi="Times New Roman" w:cs="Times New Roman"/>
          <w:sz w:val="28"/>
          <w:szCs w:val="28"/>
        </w:rPr>
        <w:t xml:space="preserve">Разместить нестационарный торговый объект (нестационарный объект по предоставлению услуг) в соответствии с </w:t>
      </w:r>
      <w:hyperlink w:anchor="P288" w:history="1">
        <w:r w:rsidRPr="00C664EF">
          <w:rPr>
            <w:rFonts w:ascii="Times New Roman" w:hAnsi="Times New Roman" w:cs="Times New Roman"/>
            <w:sz w:val="28"/>
            <w:szCs w:val="28"/>
          </w:rPr>
          <w:t>пунктом 1.</w:t>
        </w:r>
        <w:proofErr w:type="gramEnd"/>
        <w:r w:rsidRPr="00C664EF">
          <w:rPr>
            <w:rFonts w:ascii="Times New Roman" w:hAnsi="Times New Roman" w:cs="Times New Roman"/>
            <w:sz w:val="28"/>
            <w:szCs w:val="28"/>
          </w:rPr>
          <w:t>1</w:t>
        </w:r>
      </w:hyperlink>
      <w:r w:rsidRPr="00C664EF">
        <w:rPr>
          <w:rFonts w:ascii="Times New Roman" w:hAnsi="Times New Roman" w:cs="Times New Roman"/>
          <w:sz w:val="28"/>
          <w:szCs w:val="28"/>
        </w:rPr>
        <w:t xml:space="preserve">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3.1.2. Использовать Объект для осуществления торговой деятельности (по предоставлению услуг) в соответствии с требованиями федерального законодательства, нормативных правовых актов Ставропольского края и муниципальных правовых актов города Невинномысска.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 «Хозяйствующий субъект» обязан:</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3.2.1. </w:t>
      </w:r>
      <w:proofErr w:type="gramStart"/>
      <w:r w:rsidRPr="00C664EF">
        <w:rPr>
          <w:rFonts w:ascii="Times New Roman" w:hAnsi="Times New Roman" w:cs="Times New Roman"/>
          <w:sz w:val="28"/>
          <w:szCs w:val="28"/>
        </w:rPr>
        <w:t xml:space="preserve">Оплатить стоимость приобретенного права на размещение объекта в порядке, сроки и сумме, указанных в </w:t>
      </w:r>
      <w:hyperlink w:anchor="P309" w:history="1">
        <w:r w:rsidRPr="00C664EF">
          <w:rPr>
            <w:rFonts w:ascii="Times New Roman" w:hAnsi="Times New Roman" w:cs="Times New Roman"/>
            <w:sz w:val="28"/>
            <w:szCs w:val="28"/>
          </w:rPr>
          <w:t>пунктах 2.1</w:t>
        </w:r>
      </w:hyperlink>
      <w:r w:rsidRPr="00C664EF">
        <w:rPr>
          <w:rFonts w:ascii="Times New Roman" w:hAnsi="Times New Roman" w:cs="Times New Roman"/>
          <w:sz w:val="28"/>
          <w:szCs w:val="28"/>
        </w:rPr>
        <w:t xml:space="preserve">, </w:t>
      </w:r>
      <w:hyperlink w:anchor="P315" w:history="1">
        <w:r w:rsidRPr="00C664EF">
          <w:rPr>
            <w:rFonts w:ascii="Times New Roman" w:hAnsi="Times New Roman" w:cs="Times New Roman"/>
            <w:sz w:val="28"/>
            <w:szCs w:val="28"/>
          </w:rPr>
          <w:t>2.2</w:t>
        </w:r>
      </w:hyperlink>
      <w:r w:rsidRPr="00C664EF">
        <w:rPr>
          <w:rFonts w:ascii="Times New Roman" w:hAnsi="Times New Roman" w:cs="Times New Roman"/>
          <w:sz w:val="28"/>
          <w:szCs w:val="28"/>
        </w:rPr>
        <w:t xml:space="preserve"> настоящего договора.</w:t>
      </w:r>
      <w:proofErr w:type="gramEnd"/>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3.2.2. Предоставить в «Администрацию города» копии платежных документов об оплате стоимости права на заключение договора на размещение Объекта в течение трех рабочих дней с момента оплаты.</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3.2.3. Сохранять вид и специализацию, месторасположение Объекта в течение установленного периода размещения Объекта.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3.2.4. Соблюдать режим работы Объекта и дополнительные условия осуществления данного вида деятельности объекта.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3.2.5. Обеспечивать функционирование Объекта в соответствии с требованиями настоящего договора, документацией об аукционе и требованиями федерального законодательства, нормативными правовыми актами Ставропольского края и муниципальными правовыми актами города Невинномысска.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3.2.6. Обеспечивать сохранение эстетичного внешнего вида и оформления Объекта в течение всего срока действия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3.2.7. Обеспечивать соблюдение санитарных норм и правил, </w:t>
      </w:r>
      <w:hyperlink r:id="rId50" w:history="1">
        <w:r w:rsidRPr="00C664EF">
          <w:rPr>
            <w:rFonts w:ascii="Times New Roman" w:hAnsi="Times New Roman" w:cs="Times New Roman"/>
            <w:sz w:val="28"/>
            <w:szCs w:val="28"/>
          </w:rPr>
          <w:t>Правил</w:t>
        </w:r>
      </w:hyperlink>
      <w:r w:rsidRPr="00C664EF">
        <w:rPr>
          <w:rFonts w:ascii="Times New Roman" w:hAnsi="Times New Roman" w:cs="Times New Roman"/>
          <w:sz w:val="28"/>
          <w:szCs w:val="28"/>
        </w:rPr>
        <w:t xml:space="preserve"> благоустройства территории города Невинномысска, в том числе заключать на весь срок действия Объекта договор на вывоз твердых бытовых отходов со специализированной организацией.</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3.2.8. Соблюдать при размещении Объекта требования градостроительных регламентов, строительных, экологических, санитарно-гигиенических, противопожарных требований.</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3.2.9. Использовать Объект способами, которые не должны наносить вред окружающей среде.</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3.2.10. Не допускать загрязнение, захламление места размещения Объекта.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3.2.1</w:t>
      </w:r>
      <w:r>
        <w:rPr>
          <w:rFonts w:ascii="Times New Roman" w:hAnsi="Times New Roman" w:cs="Times New Roman"/>
          <w:sz w:val="28"/>
          <w:szCs w:val="28"/>
        </w:rPr>
        <w:t>1</w:t>
      </w:r>
      <w:r w:rsidRPr="00C664EF">
        <w:rPr>
          <w:rFonts w:ascii="Times New Roman" w:hAnsi="Times New Roman" w:cs="Times New Roman"/>
          <w:sz w:val="28"/>
          <w:szCs w:val="28"/>
        </w:rPr>
        <w:t xml:space="preserve">. </w:t>
      </w:r>
      <w:proofErr w:type="gramStart"/>
      <w:r w:rsidRPr="00C664EF">
        <w:rPr>
          <w:rFonts w:ascii="Times New Roman" w:hAnsi="Times New Roman" w:cs="Times New Roman"/>
          <w:sz w:val="28"/>
          <w:szCs w:val="28"/>
        </w:rPr>
        <w:t xml:space="preserve">При прекращении (расторжении) договора на размещение Объекта не позднее дня, следующего за днем прекращения (расторжения) договора, обеспечить демонтаж и вывоз Объекта с места его размещения, и передать «Администрации города» место размещения Объекта в состоянии, отвечающем требованиям </w:t>
      </w:r>
      <w:hyperlink r:id="rId51" w:history="1">
        <w:r w:rsidRPr="00C664EF">
          <w:rPr>
            <w:rFonts w:ascii="Times New Roman" w:hAnsi="Times New Roman" w:cs="Times New Roman"/>
            <w:sz w:val="28"/>
            <w:szCs w:val="28"/>
          </w:rPr>
          <w:t>Правил</w:t>
        </w:r>
      </w:hyperlink>
      <w:r w:rsidRPr="00C664EF">
        <w:rPr>
          <w:rFonts w:ascii="Times New Roman" w:hAnsi="Times New Roman" w:cs="Times New Roman"/>
          <w:sz w:val="28"/>
          <w:szCs w:val="28"/>
        </w:rPr>
        <w:t xml:space="preserve"> благоустройства территории города Невинномысска, утвержденных решением Думы города Невинномысска от </w:t>
      </w:r>
      <w:r>
        <w:rPr>
          <w:rFonts w:ascii="Times New Roman" w:hAnsi="Times New Roman" w:cs="Times New Roman"/>
          <w:sz w:val="28"/>
          <w:szCs w:val="28"/>
        </w:rPr>
        <w:t>10</w:t>
      </w:r>
      <w:r w:rsidRPr="00C664EF">
        <w:rPr>
          <w:rFonts w:ascii="Times New Roman" w:hAnsi="Times New Roman" w:cs="Times New Roman"/>
          <w:sz w:val="28"/>
          <w:szCs w:val="28"/>
        </w:rPr>
        <w:t xml:space="preserve"> </w:t>
      </w:r>
      <w:r>
        <w:rPr>
          <w:rFonts w:ascii="Times New Roman" w:hAnsi="Times New Roman" w:cs="Times New Roman"/>
          <w:sz w:val="28"/>
          <w:szCs w:val="28"/>
        </w:rPr>
        <w:t>августа</w:t>
      </w:r>
      <w:r w:rsidRPr="00C664EF">
        <w:rPr>
          <w:rFonts w:ascii="Times New Roman" w:hAnsi="Times New Roman" w:cs="Times New Roman"/>
          <w:sz w:val="28"/>
          <w:szCs w:val="28"/>
        </w:rPr>
        <w:t xml:space="preserve"> 201</w:t>
      </w:r>
      <w:r>
        <w:rPr>
          <w:rFonts w:ascii="Times New Roman" w:hAnsi="Times New Roman" w:cs="Times New Roman"/>
          <w:sz w:val="28"/>
          <w:szCs w:val="28"/>
        </w:rPr>
        <w:t>7</w:t>
      </w:r>
      <w:r w:rsidRPr="00C664EF">
        <w:rPr>
          <w:rFonts w:ascii="Times New Roman" w:hAnsi="Times New Roman" w:cs="Times New Roman"/>
          <w:sz w:val="28"/>
          <w:szCs w:val="28"/>
        </w:rPr>
        <w:t xml:space="preserve"> г. № </w:t>
      </w:r>
      <w:r>
        <w:rPr>
          <w:rFonts w:ascii="Times New Roman" w:hAnsi="Times New Roman" w:cs="Times New Roman"/>
          <w:sz w:val="28"/>
          <w:szCs w:val="28"/>
        </w:rPr>
        <w:t>174-17</w:t>
      </w:r>
      <w:r w:rsidRPr="00C664EF">
        <w:rPr>
          <w:rFonts w:ascii="Times New Roman" w:hAnsi="Times New Roman" w:cs="Times New Roman"/>
          <w:sz w:val="28"/>
          <w:szCs w:val="28"/>
        </w:rPr>
        <w:t>.</w:t>
      </w:r>
      <w:proofErr w:type="gramEnd"/>
    </w:p>
    <w:p w:rsidR="005E0D3E" w:rsidRDefault="005E0D3E" w:rsidP="00B01062">
      <w:pPr>
        <w:pStyle w:val="ConsPlusNormal"/>
        <w:ind w:firstLine="426"/>
        <w:jc w:val="both"/>
        <w:rPr>
          <w:rFonts w:ascii="Times New Roman" w:hAnsi="Times New Roman" w:cs="Times New Roman"/>
          <w:sz w:val="28"/>
          <w:szCs w:val="28"/>
        </w:rPr>
        <w:sectPr w:rsidR="005E0D3E" w:rsidSect="000B6DC8">
          <w:headerReference w:type="first" r:id="rId52"/>
          <w:pgSz w:w="11906" w:h="16838"/>
          <w:pgMar w:top="1418" w:right="567" w:bottom="1134" w:left="1985" w:header="567" w:footer="720" w:gutter="0"/>
          <w:cols w:space="720"/>
          <w:titlePg/>
          <w:docGrid w:linePitch="299"/>
        </w:sect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lastRenderedPageBreak/>
        <w:t>3.2.1</w:t>
      </w:r>
      <w:r>
        <w:rPr>
          <w:rFonts w:ascii="Times New Roman" w:hAnsi="Times New Roman" w:cs="Times New Roman"/>
          <w:sz w:val="28"/>
          <w:szCs w:val="28"/>
        </w:rPr>
        <w:t>2</w:t>
      </w:r>
      <w:r w:rsidRPr="00C664EF">
        <w:rPr>
          <w:rFonts w:ascii="Times New Roman" w:hAnsi="Times New Roman" w:cs="Times New Roman"/>
          <w:sz w:val="28"/>
          <w:szCs w:val="28"/>
        </w:rPr>
        <w:t xml:space="preserve">. В случае если Объект конструктивно объединен с другими нестационарными торговыми объектами (объектами по предоставлению услуг), обеспечить демонтаж Объекта без ущерба другим нестационарным объектам в порядке и в сроки, установленные </w:t>
      </w:r>
      <w:hyperlink w:anchor="P339" w:history="1">
        <w:r w:rsidRPr="00C664EF">
          <w:rPr>
            <w:rFonts w:ascii="Times New Roman" w:hAnsi="Times New Roman" w:cs="Times New Roman"/>
            <w:sz w:val="28"/>
            <w:szCs w:val="28"/>
          </w:rPr>
          <w:t>подпунктом 3.2.11 пункта 3.2</w:t>
        </w:r>
      </w:hyperlink>
      <w:r w:rsidRPr="00C664EF">
        <w:rPr>
          <w:rFonts w:ascii="Times New Roman" w:hAnsi="Times New Roman" w:cs="Times New Roman"/>
          <w:sz w:val="28"/>
          <w:szCs w:val="28"/>
        </w:rPr>
        <w:t xml:space="preserve">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3.3. «Администрация города» имеет право:</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3.3.1. В любое время действия договора на размещение Объекта проверять соблюдение «Хозяйствующим субъектом» требований настоящего договора на месте размещения Объекта.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3.3.2. Отказаться от исполнения договора в одностороннем порядке в случае неоднократного (два и более раза) нарушения «Хозяйствующим субъектом» условий, установленных </w:t>
      </w:r>
      <w:hyperlink w:anchor="P331" w:history="1">
        <w:r w:rsidRPr="00C664EF">
          <w:rPr>
            <w:rFonts w:ascii="Times New Roman" w:hAnsi="Times New Roman" w:cs="Times New Roman"/>
            <w:sz w:val="28"/>
            <w:szCs w:val="28"/>
          </w:rPr>
          <w:t>подпунктами 3.2.3</w:t>
        </w:r>
      </w:hyperlink>
      <w:r w:rsidRPr="00C664EF">
        <w:rPr>
          <w:rFonts w:ascii="Times New Roman" w:hAnsi="Times New Roman" w:cs="Times New Roman"/>
          <w:sz w:val="28"/>
          <w:szCs w:val="28"/>
        </w:rPr>
        <w:t xml:space="preserve"> - </w:t>
      </w:r>
      <w:hyperlink w:anchor="P339" w:history="1">
        <w:r w:rsidRPr="00C664EF">
          <w:rPr>
            <w:rFonts w:ascii="Times New Roman" w:hAnsi="Times New Roman" w:cs="Times New Roman"/>
            <w:sz w:val="28"/>
            <w:szCs w:val="28"/>
          </w:rPr>
          <w:t>3.2.11 пункта 3.2</w:t>
        </w:r>
      </w:hyperlink>
      <w:r w:rsidRPr="00C664EF">
        <w:rPr>
          <w:rFonts w:ascii="Times New Roman" w:hAnsi="Times New Roman" w:cs="Times New Roman"/>
          <w:sz w:val="28"/>
          <w:szCs w:val="28"/>
        </w:rPr>
        <w:t xml:space="preserve">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3.4. «Администрация города» обязана предоставить «Хозяйствующему субъекту» место размещения Объекта в соответствии с условиями настоящего договора, отвечающее требованиям </w:t>
      </w:r>
      <w:hyperlink r:id="rId53" w:history="1">
        <w:r w:rsidRPr="00C664EF">
          <w:rPr>
            <w:rFonts w:ascii="Times New Roman" w:hAnsi="Times New Roman" w:cs="Times New Roman"/>
            <w:sz w:val="28"/>
            <w:szCs w:val="28"/>
          </w:rPr>
          <w:t>Правил</w:t>
        </w:r>
      </w:hyperlink>
      <w:r w:rsidRPr="00C664EF">
        <w:rPr>
          <w:rFonts w:ascii="Times New Roman" w:hAnsi="Times New Roman" w:cs="Times New Roman"/>
          <w:sz w:val="28"/>
          <w:szCs w:val="28"/>
        </w:rPr>
        <w:t xml:space="preserve"> благоустройства территории города Невинномысска, утвержденных решением Думы города Невинномысска от </w:t>
      </w:r>
      <w:r>
        <w:rPr>
          <w:rFonts w:ascii="Times New Roman" w:hAnsi="Times New Roman" w:cs="Times New Roman"/>
          <w:sz w:val="28"/>
          <w:szCs w:val="28"/>
        </w:rPr>
        <w:t>10</w:t>
      </w:r>
      <w:r w:rsidRPr="00C664EF">
        <w:rPr>
          <w:rFonts w:ascii="Times New Roman" w:hAnsi="Times New Roman" w:cs="Times New Roman"/>
          <w:sz w:val="28"/>
          <w:szCs w:val="28"/>
        </w:rPr>
        <w:t xml:space="preserve"> </w:t>
      </w:r>
      <w:r>
        <w:rPr>
          <w:rFonts w:ascii="Times New Roman" w:hAnsi="Times New Roman" w:cs="Times New Roman"/>
          <w:sz w:val="28"/>
          <w:szCs w:val="28"/>
        </w:rPr>
        <w:t>августа</w:t>
      </w:r>
      <w:r w:rsidRPr="00C664EF">
        <w:rPr>
          <w:rFonts w:ascii="Times New Roman" w:hAnsi="Times New Roman" w:cs="Times New Roman"/>
          <w:sz w:val="28"/>
          <w:szCs w:val="28"/>
        </w:rPr>
        <w:t xml:space="preserve"> 201</w:t>
      </w:r>
      <w:r>
        <w:rPr>
          <w:rFonts w:ascii="Times New Roman" w:hAnsi="Times New Roman" w:cs="Times New Roman"/>
          <w:sz w:val="28"/>
          <w:szCs w:val="28"/>
        </w:rPr>
        <w:t>7</w:t>
      </w:r>
      <w:r w:rsidRPr="00C664EF">
        <w:rPr>
          <w:rFonts w:ascii="Times New Roman" w:hAnsi="Times New Roman" w:cs="Times New Roman"/>
          <w:sz w:val="28"/>
          <w:szCs w:val="28"/>
        </w:rPr>
        <w:t xml:space="preserve"> г. № </w:t>
      </w:r>
      <w:r>
        <w:rPr>
          <w:rFonts w:ascii="Times New Roman" w:hAnsi="Times New Roman" w:cs="Times New Roman"/>
          <w:sz w:val="28"/>
          <w:szCs w:val="28"/>
        </w:rPr>
        <w:t>174-17</w:t>
      </w:r>
      <w:r w:rsidRPr="00C664EF">
        <w:rPr>
          <w:rFonts w:ascii="Times New Roman" w:hAnsi="Times New Roman" w:cs="Times New Roman"/>
          <w:sz w:val="28"/>
          <w:szCs w:val="28"/>
        </w:rPr>
        <w:t>.</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4. Срок действия договора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4.1. Настоящий договор действует со дня его подписания Сторонами и до «___» ____________ 20__ года.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5. Ответственность Сторон</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5.2. «Хозяйствующий субъект» несет ответственность за неоплату или несвоевременную оплату по настоящему договору в форме штрафа в размере 20% от цены настоящего договора.</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5.3. За несвоевременный демонтаж и (или) вывоз Объекта с места его размещения, установленного </w:t>
      </w:r>
      <w:hyperlink w:anchor="P288" w:history="1">
        <w:r w:rsidRPr="00C664EF">
          <w:rPr>
            <w:rFonts w:ascii="Times New Roman" w:hAnsi="Times New Roman" w:cs="Times New Roman"/>
            <w:sz w:val="28"/>
            <w:szCs w:val="28"/>
          </w:rPr>
          <w:t>пунктом 1.1</w:t>
        </w:r>
      </w:hyperlink>
      <w:r w:rsidRPr="00C664EF">
        <w:rPr>
          <w:rFonts w:ascii="Times New Roman" w:hAnsi="Times New Roman" w:cs="Times New Roman"/>
          <w:sz w:val="28"/>
          <w:szCs w:val="28"/>
        </w:rPr>
        <w:t xml:space="preserve"> настоящего договора, при прекращении (расторжении) договора, </w:t>
      </w:r>
      <w:r>
        <w:rPr>
          <w:rFonts w:ascii="Times New Roman" w:hAnsi="Times New Roman" w:cs="Times New Roman"/>
          <w:sz w:val="28"/>
          <w:szCs w:val="28"/>
        </w:rPr>
        <w:t>«</w:t>
      </w:r>
      <w:r w:rsidRPr="00C664EF">
        <w:rPr>
          <w:rFonts w:ascii="Times New Roman" w:hAnsi="Times New Roman" w:cs="Times New Roman"/>
          <w:sz w:val="28"/>
          <w:szCs w:val="28"/>
        </w:rPr>
        <w:t>Хозяйствующий субъект</w:t>
      </w:r>
      <w:r>
        <w:rPr>
          <w:rFonts w:ascii="Times New Roman" w:hAnsi="Times New Roman" w:cs="Times New Roman"/>
          <w:sz w:val="28"/>
          <w:szCs w:val="28"/>
        </w:rPr>
        <w:t>»</w:t>
      </w:r>
      <w:r w:rsidRPr="00C664EF">
        <w:rPr>
          <w:rFonts w:ascii="Times New Roman" w:hAnsi="Times New Roman" w:cs="Times New Roman"/>
          <w:sz w:val="28"/>
          <w:szCs w:val="28"/>
        </w:rPr>
        <w:t xml:space="preserve"> уплачивает </w:t>
      </w:r>
      <w:r>
        <w:rPr>
          <w:rFonts w:ascii="Times New Roman" w:hAnsi="Times New Roman" w:cs="Times New Roman"/>
          <w:sz w:val="28"/>
          <w:szCs w:val="28"/>
        </w:rPr>
        <w:t>«</w:t>
      </w:r>
      <w:r w:rsidRPr="00C664EF">
        <w:rPr>
          <w:rFonts w:ascii="Times New Roman" w:hAnsi="Times New Roman" w:cs="Times New Roman"/>
          <w:sz w:val="28"/>
          <w:szCs w:val="28"/>
        </w:rPr>
        <w:t>Администрации города</w:t>
      </w:r>
      <w:r>
        <w:rPr>
          <w:rFonts w:ascii="Times New Roman" w:hAnsi="Times New Roman" w:cs="Times New Roman"/>
          <w:sz w:val="28"/>
          <w:szCs w:val="28"/>
        </w:rPr>
        <w:t>»</w:t>
      </w:r>
      <w:r w:rsidRPr="00C664EF">
        <w:rPr>
          <w:rFonts w:ascii="Times New Roman" w:hAnsi="Times New Roman" w:cs="Times New Roman"/>
          <w:sz w:val="28"/>
          <w:szCs w:val="28"/>
        </w:rPr>
        <w:t xml:space="preserve"> неустойку в форме штрафа в размере 20% от цены настоящего договора.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6. Прекращение договора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 xml:space="preserve">6.1. </w:t>
      </w:r>
      <w:r>
        <w:rPr>
          <w:rFonts w:ascii="Times New Roman" w:hAnsi="Times New Roman" w:cs="Times New Roman"/>
          <w:sz w:val="28"/>
          <w:szCs w:val="28"/>
        </w:rPr>
        <w:t>«</w:t>
      </w:r>
      <w:r w:rsidRPr="00C664EF">
        <w:rPr>
          <w:rFonts w:ascii="Times New Roman" w:hAnsi="Times New Roman" w:cs="Times New Roman"/>
          <w:sz w:val="28"/>
          <w:szCs w:val="28"/>
        </w:rPr>
        <w:t>Администрация города</w:t>
      </w:r>
      <w:r>
        <w:rPr>
          <w:rFonts w:ascii="Times New Roman" w:hAnsi="Times New Roman" w:cs="Times New Roman"/>
          <w:sz w:val="28"/>
          <w:szCs w:val="28"/>
        </w:rPr>
        <w:t>»</w:t>
      </w:r>
      <w:r w:rsidRPr="00C664EF">
        <w:rPr>
          <w:rFonts w:ascii="Times New Roman" w:hAnsi="Times New Roman" w:cs="Times New Roman"/>
          <w:sz w:val="28"/>
          <w:szCs w:val="28"/>
        </w:rPr>
        <w:t xml:space="preserve"> имеет право на досрочное расторжение настоящего договора в одностороннем порядке в случаях, установленных </w:t>
      </w:r>
      <w:hyperlink w:anchor="P344" w:history="1">
        <w:r w:rsidRPr="00C664EF">
          <w:rPr>
            <w:rFonts w:ascii="Times New Roman" w:hAnsi="Times New Roman" w:cs="Times New Roman"/>
            <w:sz w:val="28"/>
            <w:szCs w:val="28"/>
          </w:rPr>
          <w:t>подпунктом 3.3.2 пункта 3.3</w:t>
        </w:r>
      </w:hyperlink>
      <w:r w:rsidRPr="00C664EF">
        <w:rPr>
          <w:rFonts w:ascii="Times New Roman" w:hAnsi="Times New Roman" w:cs="Times New Roman"/>
          <w:sz w:val="28"/>
          <w:szCs w:val="28"/>
        </w:rPr>
        <w:t xml:space="preserve"> настоящего договора.</w:t>
      </w:r>
    </w:p>
    <w:p w:rsidR="005E0D3E" w:rsidRDefault="005E0D3E" w:rsidP="00B01062">
      <w:pPr>
        <w:pStyle w:val="ConsPlusNormal"/>
        <w:ind w:firstLine="426"/>
        <w:jc w:val="both"/>
        <w:rPr>
          <w:rFonts w:ascii="Times New Roman" w:hAnsi="Times New Roman" w:cs="Times New Roman"/>
          <w:sz w:val="28"/>
          <w:szCs w:val="28"/>
        </w:rPr>
        <w:sectPr w:rsidR="005E0D3E" w:rsidSect="000B6DC8">
          <w:headerReference w:type="first" r:id="rId54"/>
          <w:pgSz w:w="11906" w:h="16838"/>
          <w:pgMar w:top="1418" w:right="567" w:bottom="1134" w:left="1985" w:header="567" w:footer="720" w:gutter="0"/>
          <w:cols w:space="720"/>
          <w:titlePg/>
          <w:docGrid w:linePitch="299"/>
        </w:sect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lastRenderedPageBreak/>
        <w:t xml:space="preserve">6.2. </w:t>
      </w:r>
      <w:r>
        <w:rPr>
          <w:rFonts w:ascii="Times New Roman" w:hAnsi="Times New Roman" w:cs="Times New Roman"/>
          <w:sz w:val="28"/>
          <w:szCs w:val="28"/>
        </w:rPr>
        <w:t>«</w:t>
      </w:r>
      <w:r w:rsidRPr="00C664EF">
        <w:rPr>
          <w:rFonts w:ascii="Times New Roman" w:hAnsi="Times New Roman" w:cs="Times New Roman"/>
          <w:sz w:val="28"/>
          <w:szCs w:val="28"/>
        </w:rPr>
        <w:t>Администрация города</w:t>
      </w:r>
      <w:r>
        <w:rPr>
          <w:rFonts w:ascii="Times New Roman" w:hAnsi="Times New Roman" w:cs="Times New Roman"/>
          <w:sz w:val="28"/>
          <w:szCs w:val="28"/>
        </w:rPr>
        <w:t>»</w:t>
      </w:r>
      <w:r w:rsidRPr="00C664EF">
        <w:rPr>
          <w:rFonts w:ascii="Times New Roman" w:hAnsi="Times New Roman" w:cs="Times New Roman"/>
          <w:sz w:val="28"/>
          <w:szCs w:val="28"/>
        </w:rPr>
        <w:t xml:space="preserve"> обязана предупредить </w:t>
      </w:r>
      <w:r>
        <w:rPr>
          <w:rFonts w:ascii="Times New Roman" w:hAnsi="Times New Roman" w:cs="Times New Roman"/>
          <w:sz w:val="28"/>
          <w:szCs w:val="28"/>
        </w:rPr>
        <w:t>«</w:t>
      </w:r>
      <w:r w:rsidRPr="00C664EF">
        <w:rPr>
          <w:rFonts w:ascii="Times New Roman" w:hAnsi="Times New Roman" w:cs="Times New Roman"/>
          <w:sz w:val="28"/>
          <w:szCs w:val="28"/>
        </w:rPr>
        <w:t>Хозяйствующего субъекта</w:t>
      </w:r>
      <w:r>
        <w:rPr>
          <w:rFonts w:ascii="Times New Roman" w:hAnsi="Times New Roman" w:cs="Times New Roman"/>
          <w:sz w:val="28"/>
          <w:szCs w:val="28"/>
        </w:rPr>
        <w:t>»</w:t>
      </w:r>
      <w:r w:rsidRPr="00C664EF">
        <w:rPr>
          <w:rFonts w:ascii="Times New Roman" w:hAnsi="Times New Roman" w:cs="Times New Roman"/>
          <w:sz w:val="28"/>
          <w:szCs w:val="28"/>
        </w:rPr>
        <w:t xml:space="preserve"> в письменной форме о досрочном расторжении настоящего договора в срок не </w:t>
      </w:r>
      <w:proofErr w:type="gramStart"/>
      <w:r w:rsidRPr="00C664EF">
        <w:rPr>
          <w:rFonts w:ascii="Times New Roman" w:hAnsi="Times New Roman" w:cs="Times New Roman"/>
          <w:sz w:val="28"/>
          <w:szCs w:val="28"/>
        </w:rPr>
        <w:t>позднее</w:t>
      </w:r>
      <w:proofErr w:type="gramEnd"/>
      <w:r w:rsidRPr="00C664EF">
        <w:rPr>
          <w:rFonts w:ascii="Times New Roman" w:hAnsi="Times New Roman" w:cs="Times New Roman"/>
          <w:sz w:val="28"/>
          <w:szCs w:val="28"/>
        </w:rPr>
        <w:t xml:space="preserve"> чем за 3 дня.</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6.3. Настоящий договор подлежит досрочному расторжению в случае неисполнения сторонами принятых в соответствии с настоящим договором обязательств, по соглашению Сторон, либо по основаниям, предусмотренным законодательством Российской Федерации.</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7. Заключительные положения</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7.1. Все споры или разногласия, возникшие между Сторонами по настоящему договору, разрешаются в судебном порядке.</w:t>
      </w:r>
    </w:p>
    <w:p w:rsidR="00553C50" w:rsidRPr="00C664EF" w:rsidRDefault="00553C50" w:rsidP="00B01062">
      <w:pPr>
        <w:pStyle w:val="ConsPlusNormal"/>
        <w:ind w:firstLine="426"/>
        <w:jc w:val="both"/>
        <w:rPr>
          <w:rFonts w:ascii="Times New Roman" w:hAnsi="Times New Roman" w:cs="Times New Roman"/>
          <w:sz w:val="28"/>
          <w:szCs w:val="28"/>
        </w:rPr>
      </w:pPr>
      <w:r w:rsidRPr="00C664EF">
        <w:rPr>
          <w:rFonts w:ascii="Times New Roman" w:hAnsi="Times New Roman" w:cs="Times New Roman"/>
          <w:sz w:val="28"/>
          <w:szCs w:val="28"/>
        </w:rPr>
        <w:t>7.2. Настоящий договор составлен в двух экземплярах, имеющих одинаковую юридическую силу, один из которых находится у «Администрации города», второй у «Хозяйствующего субъекта».</w:t>
      </w: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jc w:val="center"/>
        <w:outlineLvl w:val="2"/>
        <w:rPr>
          <w:rFonts w:ascii="Times New Roman" w:hAnsi="Times New Roman" w:cs="Times New Roman"/>
          <w:sz w:val="28"/>
          <w:szCs w:val="28"/>
        </w:rPr>
      </w:pPr>
      <w:r w:rsidRPr="00C664EF">
        <w:rPr>
          <w:rFonts w:ascii="Times New Roman" w:hAnsi="Times New Roman" w:cs="Times New Roman"/>
          <w:sz w:val="28"/>
          <w:szCs w:val="28"/>
        </w:rPr>
        <w:t>8. Реквизиты и подписи Сторон</w:t>
      </w:r>
    </w:p>
    <w:p w:rsidR="00553C50" w:rsidRPr="00C664EF" w:rsidRDefault="00553C50" w:rsidP="00B01062">
      <w:pPr>
        <w:pStyle w:val="ConsPlusNormal"/>
        <w:rPr>
          <w:rFonts w:ascii="Times New Roman" w:hAnsi="Times New Roman" w:cs="Times New Roman"/>
          <w:sz w:val="28"/>
          <w:szCs w:val="28"/>
        </w:rPr>
      </w:pPr>
    </w:p>
    <w:tbl>
      <w:tblPr>
        <w:tblW w:w="9768" w:type="dxa"/>
        <w:tblLayout w:type="fixed"/>
        <w:tblLook w:val="01E0"/>
      </w:tblPr>
      <w:tblGrid>
        <w:gridCol w:w="4602"/>
        <w:gridCol w:w="686"/>
        <w:gridCol w:w="4480"/>
      </w:tblGrid>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r w:rsidRPr="00C664EF">
              <w:rPr>
                <w:rFonts w:ascii="Times New Roman" w:hAnsi="Times New Roman" w:cs="Times New Roman"/>
                <w:spacing w:val="-10"/>
                <w:sz w:val="28"/>
                <w:szCs w:val="28"/>
              </w:rPr>
              <w:t>Администрация города Невинномысска</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Ф.И.О (наименование юридического лица)</w:t>
            </w: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357100, Ставропольский край,</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индекс, адрес</w:t>
            </w: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город Невинномысск,</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p>
        </w:tc>
      </w:tr>
      <w:tr w:rsidR="00553C50" w:rsidRPr="00C664EF" w:rsidTr="00553C50">
        <w:tc>
          <w:tcPr>
            <w:tcW w:w="4602" w:type="dxa"/>
            <w:vAlign w:val="center"/>
          </w:tcPr>
          <w:p w:rsidR="00553C50" w:rsidRPr="00C664EF" w:rsidRDefault="00553C50" w:rsidP="00B01062">
            <w:pPr>
              <w:tabs>
                <w:tab w:val="left" w:pos="0"/>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улица Гагарина, дом 59</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p>
        </w:tc>
      </w:tr>
      <w:tr w:rsidR="00553C50" w:rsidRPr="00C664EF" w:rsidTr="00553C50">
        <w:tc>
          <w:tcPr>
            <w:tcW w:w="4602" w:type="dxa"/>
          </w:tcPr>
          <w:p w:rsidR="00553C50" w:rsidRPr="00C664EF" w:rsidRDefault="00553C50" w:rsidP="00B01062">
            <w:pPr>
              <w:tabs>
                <w:tab w:val="left" w:pos="0"/>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(реквизиты расчетного счета администрации города)</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ИНН ________________________</w:t>
            </w:r>
          </w:p>
          <w:p w:rsidR="00553C50" w:rsidRPr="00C664EF" w:rsidRDefault="00553C50" w:rsidP="00B01062">
            <w:pPr>
              <w:tabs>
                <w:tab w:val="left" w:pos="979"/>
              </w:tabs>
              <w:spacing w:after="0" w:line="240" w:lineRule="auto"/>
              <w:rPr>
                <w:rFonts w:ascii="Times New Roman" w:hAnsi="Times New Roman" w:cs="Times New Roman"/>
                <w:sz w:val="28"/>
                <w:szCs w:val="28"/>
              </w:rPr>
            </w:pPr>
          </w:p>
          <w:p w:rsidR="00553C50" w:rsidRPr="00C664EF" w:rsidRDefault="00553C50" w:rsidP="00B01062">
            <w:pPr>
              <w:tabs>
                <w:tab w:val="left" w:pos="979"/>
              </w:tabs>
              <w:spacing w:after="0" w:line="240" w:lineRule="auto"/>
              <w:rPr>
                <w:rFonts w:ascii="Times New Roman" w:hAnsi="Times New Roman" w:cs="Times New Roman"/>
                <w:sz w:val="28"/>
                <w:szCs w:val="28"/>
              </w:rPr>
            </w:pPr>
          </w:p>
          <w:p w:rsidR="00553C50" w:rsidRPr="00C664EF" w:rsidRDefault="00553C50" w:rsidP="00B01062">
            <w:pPr>
              <w:tabs>
                <w:tab w:val="left" w:pos="979"/>
              </w:tabs>
              <w:spacing w:after="0" w:line="240" w:lineRule="auto"/>
              <w:rPr>
                <w:rFonts w:ascii="Times New Roman" w:hAnsi="Times New Roman" w:cs="Times New Roman"/>
                <w:sz w:val="28"/>
                <w:szCs w:val="28"/>
              </w:rPr>
            </w:pPr>
          </w:p>
        </w:tc>
      </w:tr>
      <w:tr w:rsidR="00553C50" w:rsidRPr="00C664EF" w:rsidTr="00553C50">
        <w:tc>
          <w:tcPr>
            <w:tcW w:w="4602" w:type="dxa"/>
            <w:vAlign w:val="center"/>
          </w:tcPr>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Глава города Невинномысска</w:t>
            </w:r>
          </w:p>
          <w:p w:rsidR="00553C50" w:rsidRPr="00C664EF" w:rsidRDefault="00553C50" w:rsidP="00B01062">
            <w:pPr>
              <w:pStyle w:val="ConsPlusNonformat"/>
              <w:widowControl/>
              <w:jc w:val="both"/>
              <w:rPr>
                <w:rFonts w:ascii="Times New Roman" w:hAnsi="Times New Roman" w:cs="Times New Roman"/>
                <w:sz w:val="28"/>
                <w:szCs w:val="28"/>
              </w:rPr>
            </w:pPr>
            <w:r w:rsidRPr="00C664EF">
              <w:rPr>
                <w:rFonts w:ascii="Times New Roman" w:hAnsi="Times New Roman" w:cs="Times New Roman"/>
                <w:sz w:val="28"/>
                <w:szCs w:val="28"/>
              </w:rPr>
              <w:t>Ставропольского края</w:t>
            </w:r>
          </w:p>
          <w:p w:rsidR="00553C50" w:rsidRPr="00C664EF" w:rsidRDefault="00553C50" w:rsidP="00B01062">
            <w:pPr>
              <w:tabs>
                <w:tab w:val="left" w:pos="979"/>
              </w:tabs>
              <w:spacing w:after="0" w:line="240" w:lineRule="auto"/>
              <w:rPr>
                <w:rFonts w:ascii="Times New Roman" w:hAnsi="Times New Roman" w:cs="Times New Roman"/>
                <w:sz w:val="28"/>
                <w:szCs w:val="28"/>
              </w:rPr>
            </w:pP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r w:rsidRPr="00C664EF">
              <w:rPr>
                <w:rFonts w:ascii="Times New Roman" w:hAnsi="Times New Roman" w:cs="Times New Roman"/>
                <w:spacing w:val="-10"/>
                <w:sz w:val="28"/>
                <w:szCs w:val="28"/>
              </w:rPr>
              <w:t>ОГРНИП (ОГРНЮЛ)</w:t>
            </w:r>
            <w:r w:rsidRPr="00C664EF">
              <w:rPr>
                <w:rFonts w:ascii="Times New Roman" w:hAnsi="Times New Roman" w:cs="Times New Roman"/>
                <w:sz w:val="28"/>
                <w:szCs w:val="28"/>
              </w:rPr>
              <w:t>_____________</w:t>
            </w: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___________________ Ф.И.О.</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________________________Ф.И.О.</w:t>
            </w:r>
          </w:p>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r>
      <w:tr w:rsidR="00553C50" w:rsidRPr="00C664EF" w:rsidTr="00553C50">
        <w:tc>
          <w:tcPr>
            <w:tcW w:w="4602" w:type="dxa"/>
            <w:vAlign w:val="center"/>
          </w:tcPr>
          <w:p w:rsidR="00553C50" w:rsidRPr="00C664EF" w:rsidRDefault="00553C50" w:rsidP="00B01062">
            <w:pPr>
              <w:tabs>
                <w:tab w:val="left" w:pos="979"/>
              </w:tabs>
              <w:spacing w:after="0" w:line="240" w:lineRule="auto"/>
              <w:rPr>
                <w:rFonts w:ascii="Times New Roman" w:hAnsi="Times New Roman" w:cs="Times New Roman"/>
                <w:sz w:val="28"/>
                <w:szCs w:val="28"/>
              </w:rPr>
            </w:pPr>
            <w:r w:rsidRPr="00C664EF">
              <w:rPr>
                <w:rFonts w:ascii="Times New Roman" w:hAnsi="Times New Roman" w:cs="Times New Roman"/>
                <w:sz w:val="28"/>
                <w:szCs w:val="28"/>
              </w:rPr>
              <w:t>М.П.</w:t>
            </w:r>
          </w:p>
        </w:tc>
        <w:tc>
          <w:tcPr>
            <w:tcW w:w="686"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p>
        </w:tc>
        <w:tc>
          <w:tcPr>
            <w:tcW w:w="4480" w:type="dxa"/>
            <w:vAlign w:val="center"/>
          </w:tcPr>
          <w:p w:rsidR="00553C50" w:rsidRPr="00C664EF" w:rsidRDefault="00553C50" w:rsidP="00B01062">
            <w:pPr>
              <w:tabs>
                <w:tab w:val="left" w:pos="979"/>
              </w:tabs>
              <w:spacing w:after="0" w:line="240" w:lineRule="auto"/>
              <w:rPr>
                <w:rFonts w:ascii="Times New Roman" w:hAnsi="Times New Roman" w:cs="Times New Roman"/>
                <w:spacing w:val="-10"/>
                <w:sz w:val="28"/>
                <w:szCs w:val="28"/>
              </w:rPr>
            </w:pPr>
            <w:r w:rsidRPr="00C664EF">
              <w:rPr>
                <w:rFonts w:ascii="Times New Roman" w:hAnsi="Times New Roman" w:cs="Times New Roman"/>
                <w:sz w:val="28"/>
                <w:szCs w:val="28"/>
              </w:rPr>
              <w:t>М.П.</w:t>
            </w:r>
          </w:p>
        </w:tc>
      </w:tr>
    </w:tbl>
    <w:p w:rsidR="00553C50" w:rsidRPr="00921843" w:rsidRDefault="00553C50" w:rsidP="00B01062">
      <w:pPr>
        <w:pStyle w:val="ConsPlusNormal"/>
        <w:rPr>
          <w:rFonts w:ascii="Times New Roman" w:hAnsi="Times New Roman" w:cs="Times New Roman"/>
          <w:sz w:val="28"/>
          <w:szCs w:val="28"/>
        </w:rPr>
      </w:pPr>
    </w:p>
    <w:p w:rsidR="00553C50" w:rsidRPr="00921843" w:rsidRDefault="00553C50" w:rsidP="00B01062">
      <w:pPr>
        <w:pStyle w:val="ConsPlusNormal"/>
        <w:rPr>
          <w:rFonts w:ascii="Times New Roman" w:hAnsi="Times New Roman" w:cs="Times New Roman"/>
          <w:sz w:val="28"/>
          <w:szCs w:val="28"/>
        </w:rPr>
      </w:pPr>
    </w:p>
    <w:p w:rsidR="00553C50" w:rsidRPr="00921843" w:rsidRDefault="00553C50" w:rsidP="00B01062">
      <w:pPr>
        <w:spacing w:after="0" w:line="240" w:lineRule="auto"/>
        <w:rPr>
          <w:sz w:val="28"/>
          <w:szCs w:val="28"/>
        </w:rPr>
      </w:pPr>
    </w:p>
    <w:p w:rsidR="00553C50" w:rsidRDefault="00553C50" w:rsidP="00B01062">
      <w:pPr>
        <w:pStyle w:val="ConsPlusNormal"/>
        <w:tabs>
          <w:tab w:val="left" w:pos="426"/>
        </w:tabs>
        <w:rPr>
          <w:rFonts w:ascii="Times New Roman" w:hAnsi="Times New Roman" w:cs="Times New Roman"/>
          <w:sz w:val="28"/>
          <w:szCs w:val="28"/>
        </w:rPr>
      </w:pPr>
    </w:p>
    <w:p w:rsidR="005E0D3E" w:rsidRDefault="005E0D3E" w:rsidP="00B01062">
      <w:pPr>
        <w:rPr>
          <w:rFonts w:ascii="Times New Roman" w:hAnsi="Times New Roman" w:cs="Times New Roman"/>
          <w:sz w:val="28"/>
          <w:szCs w:val="28"/>
        </w:rPr>
        <w:sectPr w:rsidR="005E0D3E" w:rsidSect="000B6DC8">
          <w:headerReference w:type="first" r:id="rId55"/>
          <w:pgSz w:w="11906" w:h="16838"/>
          <w:pgMar w:top="1418" w:right="567" w:bottom="1134" w:left="1985" w:header="567" w:footer="720" w:gutter="0"/>
          <w:cols w:space="720"/>
          <w:titlePg/>
          <w:docGrid w:linePitch="299"/>
        </w:sectPr>
      </w:pPr>
    </w:p>
    <w:p w:rsidR="00553C50" w:rsidRPr="00E369C4" w:rsidRDefault="00553C50" w:rsidP="00B01062">
      <w:pPr>
        <w:pStyle w:val="ConsPlusNormal"/>
        <w:spacing w:line="240" w:lineRule="exact"/>
        <w:ind w:left="4956" w:firstLine="708"/>
        <w:jc w:val="center"/>
        <w:outlineLvl w:val="0"/>
        <w:rPr>
          <w:rFonts w:ascii="Times New Roman" w:hAnsi="Times New Roman" w:cs="Times New Roman"/>
          <w:sz w:val="28"/>
          <w:szCs w:val="28"/>
        </w:rPr>
      </w:pPr>
      <w:r w:rsidRPr="00E369C4">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3</w:t>
      </w:r>
    </w:p>
    <w:p w:rsidR="00553C50" w:rsidRDefault="00553C50" w:rsidP="00B01062">
      <w:pPr>
        <w:pStyle w:val="ConsPlusNormal"/>
        <w:spacing w:line="240" w:lineRule="exact"/>
        <w:ind w:left="5664"/>
        <w:jc w:val="center"/>
        <w:rPr>
          <w:rFonts w:ascii="Times New Roman" w:hAnsi="Times New Roman" w:cs="Times New Roman"/>
          <w:bCs/>
          <w:sz w:val="28"/>
          <w:szCs w:val="28"/>
        </w:rPr>
      </w:pPr>
      <w:r w:rsidRPr="00E369C4">
        <w:rPr>
          <w:rFonts w:ascii="Times New Roman" w:hAnsi="Times New Roman" w:cs="Times New Roman"/>
          <w:sz w:val="28"/>
          <w:szCs w:val="28"/>
        </w:rPr>
        <w:t xml:space="preserve">к Положению </w:t>
      </w:r>
      <w:r w:rsidRPr="00E369C4">
        <w:rPr>
          <w:rFonts w:ascii="Times New Roman" w:hAnsi="Times New Roman" w:cs="Times New Roman"/>
          <w:bCs/>
          <w:sz w:val="28"/>
          <w:szCs w:val="28"/>
        </w:rPr>
        <w:t>об организации и проведении открытого аукциона по продаже права на заключение договоров для размещения нестационарных торговых объектов (нестационарных объектов по предоставлению услуг)</w:t>
      </w:r>
    </w:p>
    <w:p w:rsidR="00553C50" w:rsidRPr="00E369C4" w:rsidRDefault="00553C50" w:rsidP="00B01062">
      <w:pPr>
        <w:pStyle w:val="ConsPlusNormal"/>
        <w:spacing w:line="240" w:lineRule="exact"/>
        <w:ind w:left="5664"/>
        <w:jc w:val="center"/>
        <w:rPr>
          <w:rFonts w:ascii="Times New Roman" w:hAnsi="Times New Roman" w:cs="Times New Roman"/>
          <w:color w:val="000000"/>
          <w:spacing w:val="-1"/>
          <w:sz w:val="26"/>
          <w:szCs w:val="26"/>
        </w:rPr>
      </w:pPr>
      <w:r>
        <w:rPr>
          <w:rFonts w:ascii="Times New Roman" w:hAnsi="Times New Roman" w:cs="Times New Roman"/>
          <w:bCs/>
          <w:sz w:val="28"/>
          <w:szCs w:val="28"/>
        </w:rPr>
        <w:t>на территории города Невинномысска</w:t>
      </w:r>
    </w:p>
    <w:p w:rsidR="00553C50" w:rsidRPr="00E369C4" w:rsidRDefault="00553C50" w:rsidP="00B01062">
      <w:pPr>
        <w:rPr>
          <w:rFonts w:ascii="Times New Roman" w:hAnsi="Times New Roman" w:cs="Times New Roman"/>
          <w:b/>
          <w:sz w:val="28"/>
          <w:szCs w:val="28"/>
        </w:rPr>
      </w:pPr>
    </w:p>
    <w:p w:rsidR="00553C50" w:rsidRPr="00E369C4" w:rsidRDefault="00553C50" w:rsidP="00B01062">
      <w:pPr>
        <w:spacing w:after="0" w:line="240" w:lineRule="auto"/>
        <w:jc w:val="center"/>
        <w:rPr>
          <w:rFonts w:ascii="Times New Roman" w:hAnsi="Times New Roman" w:cs="Times New Roman"/>
          <w:sz w:val="16"/>
          <w:szCs w:val="16"/>
        </w:rPr>
      </w:pPr>
      <w:r w:rsidRPr="00E369C4">
        <w:rPr>
          <w:rFonts w:ascii="Times New Roman" w:hAnsi="Times New Roman" w:cs="Times New Roman"/>
          <w:sz w:val="28"/>
          <w:szCs w:val="28"/>
        </w:rPr>
        <w:t>ЗАЯВКА</w:t>
      </w:r>
    </w:p>
    <w:p w:rsidR="00553C50" w:rsidRPr="00E369C4" w:rsidRDefault="00553C50" w:rsidP="00B01062">
      <w:pPr>
        <w:spacing w:after="0" w:line="240" w:lineRule="auto"/>
        <w:jc w:val="center"/>
        <w:rPr>
          <w:rFonts w:ascii="Times New Roman" w:hAnsi="Times New Roman" w:cs="Times New Roman"/>
          <w:sz w:val="28"/>
          <w:szCs w:val="28"/>
        </w:rPr>
      </w:pPr>
      <w:proofErr w:type="gramStart"/>
      <w:r w:rsidRPr="00E369C4">
        <w:rPr>
          <w:rFonts w:ascii="Times New Roman" w:hAnsi="Times New Roman" w:cs="Times New Roman"/>
          <w:sz w:val="28"/>
          <w:szCs w:val="28"/>
        </w:rPr>
        <w:t>на участие в открытом аукционе по продаже права на заключение договоров на размещение</w:t>
      </w:r>
      <w:proofErr w:type="gramEnd"/>
      <w:r w:rsidRPr="00E369C4">
        <w:rPr>
          <w:rFonts w:ascii="Times New Roman" w:hAnsi="Times New Roman" w:cs="Times New Roman"/>
          <w:sz w:val="28"/>
          <w:szCs w:val="28"/>
        </w:rPr>
        <w:t xml:space="preserve"> нестационарных торговых объектов (нестационарных объектов по предоставлению услуг)</w:t>
      </w:r>
    </w:p>
    <w:p w:rsidR="00553C50" w:rsidRPr="00E369C4" w:rsidRDefault="00553C50" w:rsidP="00B01062">
      <w:pPr>
        <w:spacing w:after="0" w:line="240" w:lineRule="auto"/>
        <w:jc w:val="center"/>
        <w:rPr>
          <w:rFonts w:ascii="Times New Roman" w:hAnsi="Times New Roman" w:cs="Times New Roman"/>
          <w:sz w:val="28"/>
          <w:szCs w:val="28"/>
        </w:rPr>
      </w:pPr>
    </w:p>
    <w:p w:rsidR="00553C50" w:rsidRPr="00E369C4" w:rsidRDefault="00553C50" w:rsidP="00B01062">
      <w:pPr>
        <w:spacing w:after="0" w:line="240" w:lineRule="auto"/>
        <w:jc w:val="both"/>
        <w:rPr>
          <w:rFonts w:ascii="Times New Roman" w:hAnsi="Times New Roman" w:cs="Times New Roman"/>
          <w:color w:val="000000"/>
          <w:sz w:val="28"/>
          <w:szCs w:val="28"/>
        </w:rPr>
      </w:pPr>
      <w:r w:rsidRPr="00E369C4">
        <w:rPr>
          <w:rFonts w:ascii="Times New Roman" w:hAnsi="Times New Roman" w:cs="Times New Roman"/>
          <w:color w:val="000000"/>
          <w:sz w:val="28"/>
          <w:szCs w:val="28"/>
        </w:rPr>
        <w:t>по адресу: г</w:t>
      </w:r>
      <w:proofErr w:type="gramStart"/>
      <w:r w:rsidRPr="00E369C4">
        <w:rPr>
          <w:rFonts w:ascii="Times New Roman" w:hAnsi="Times New Roman" w:cs="Times New Roman"/>
          <w:color w:val="000000"/>
          <w:sz w:val="28"/>
          <w:szCs w:val="28"/>
        </w:rPr>
        <w:t>.Н</w:t>
      </w:r>
      <w:proofErr w:type="gramEnd"/>
      <w:r w:rsidRPr="00E369C4">
        <w:rPr>
          <w:rFonts w:ascii="Times New Roman" w:hAnsi="Times New Roman" w:cs="Times New Roman"/>
          <w:color w:val="000000"/>
          <w:sz w:val="28"/>
          <w:szCs w:val="28"/>
        </w:rPr>
        <w:t>евинномысск, ул. _______________________________________</w:t>
      </w:r>
    </w:p>
    <w:p w:rsidR="00553C50" w:rsidRPr="00E369C4" w:rsidRDefault="00553C50" w:rsidP="00B01062">
      <w:pPr>
        <w:shd w:val="clear" w:color="auto" w:fill="FFFFFF"/>
        <w:tabs>
          <w:tab w:val="left" w:pos="720"/>
        </w:tabs>
        <w:spacing w:after="0" w:line="240" w:lineRule="auto"/>
        <w:jc w:val="both"/>
        <w:rPr>
          <w:rFonts w:ascii="Times New Roman" w:hAnsi="Times New Roman" w:cs="Times New Roman"/>
          <w:color w:val="000000"/>
          <w:sz w:val="28"/>
          <w:szCs w:val="28"/>
        </w:rPr>
      </w:pPr>
      <w:r w:rsidRPr="00E369C4">
        <w:rPr>
          <w:rFonts w:ascii="Times New Roman" w:hAnsi="Times New Roman" w:cs="Times New Roman"/>
          <w:sz w:val="28"/>
          <w:szCs w:val="28"/>
        </w:rPr>
        <w:t>________________________________________________________, лот № ____</w:t>
      </w:r>
    </w:p>
    <w:p w:rsidR="00553C50" w:rsidRPr="00E369C4" w:rsidRDefault="00553C50" w:rsidP="00B01062">
      <w:pPr>
        <w:pStyle w:val="ConsNonformat"/>
        <w:jc w:val="both"/>
        <w:rPr>
          <w:rFonts w:ascii="Times New Roman" w:hAnsi="Times New Roman"/>
          <w:sz w:val="28"/>
          <w:szCs w:val="28"/>
        </w:rPr>
      </w:pPr>
      <w:r w:rsidRPr="00E369C4">
        <w:rPr>
          <w:rFonts w:ascii="Times New Roman" w:hAnsi="Times New Roman"/>
          <w:sz w:val="28"/>
          <w:szCs w:val="28"/>
        </w:rPr>
        <w:t>от________________________________________________________________</w:t>
      </w:r>
    </w:p>
    <w:p w:rsidR="00553C50" w:rsidRPr="00E369C4" w:rsidRDefault="00553C50" w:rsidP="00B01062">
      <w:pPr>
        <w:pStyle w:val="ConsNonformat"/>
        <w:jc w:val="both"/>
        <w:rPr>
          <w:rFonts w:ascii="Times New Roman" w:hAnsi="Times New Roman"/>
          <w:sz w:val="28"/>
          <w:szCs w:val="28"/>
        </w:rPr>
      </w:pPr>
      <w:r w:rsidRPr="00E369C4">
        <w:rPr>
          <w:rFonts w:ascii="Times New Roman" w:hAnsi="Times New Roman"/>
          <w:sz w:val="28"/>
          <w:szCs w:val="28"/>
        </w:rPr>
        <w:t>__________________________________________________________________</w:t>
      </w:r>
    </w:p>
    <w:p w:rsidR="00553C50" w:rsidRPr="00E369C4" w:rsidRDefault="00553C50" w:rsidP="00B01062">
      <w:pPr>
        <w:spacing w:after="0" w:line="240" w:lineRule="auto"/>
        <w:ind w:firstLine="426"/>
        <w:jc w:val="both"/>
        <w:rPr>
          <w:rFonts w:ascii="Times New Roman" w:hAnsi="Times New Roman" w:cs="Times New Roman"/>
          <w:color w:val="000000"/>
          <w:sz w:val="28"/>
          <w:szCs w:val="28"/>
        </w:rPr>
      </w:pPr>
      <w:r w:rsidRPr="00E369C4">
        <w:rPr>
          <w:rFonts w:ascii="Times New Roman" w:hAnsi="Times New Roman" w:cs="Times New Roman"/>
          <w:sz w:val="28"/>
          <w:szCs w:val="28"/>
        </w:rPr>
        <w:t xml:space="preserve">1. </w:t>
      </w:r>
      <w:proofErr w:type="gramStart"/>
      <w:r w:rsidRPr="00E369C4">
        <w:rPr>
          <w:rFonts w:ascii="Times New Roman" w:hAnsi="Times New Roman" w:cs="Times New Roman"/>
          <w:sz w:val="28"/>
          <w:szCs w:val="28"/>
        </w:rPr>
        <w:t xml:space="preserve">Изучив данные информационного сообщения об условиях продажи </w:t>
      </w:r>
      <w:r w:rsidRPr="00E369C4">
        <w:rPr>
          <w:rFonts w:ascii="Times New Roman" w:hAnsi="Times New Roman" w:cs="Times New Roman"/>
          <w:color w:val="000000"/>
          <w:sz w:val="28"/>
          <w:szCs w:val="28"/>
        </w:rPr>
        <w:t xml:space="preserve">права на заключение договоров </w:t>
      </w:r>
      <w:r w:rsidRPr="00E369C4">
        <w:rPr>
          <w:rFonts w:ascii="Times New Roman" w:hAnsi="Times New Roman" w:cs="Times New Roman"/>
          <w:sz w:val="28"/>
          <w:szCs w:val="28"/>
        </w:rPr>
        <w:t>для размещения нестационарных торговых объектов (нестационарных объектов по предоставлению услуг) и конкурсную документацию об аукционе, принимаю решение участвовать в открытом аукционе на указанных условиях, в том числе по установке нестационарного торгового объекта (нестационарного объекта по предоставлению услуг)  в соответствии с типовым эскизным проектом, утвержденным управлением архитектуры и градостроительства администрации</w:t>
      </w:r>
      <w:proofErr w:type="gramEnd"/>
      <w:r w:rsidRPr="00E369C4">
        <w:rPr>
          <w:rFonts w:ascii="Times New Roman" w:hAnsi="Times New Roman" w:cs="Times New Roman"/>
          <w:sz w:val="28"/>
          <w:szCs w:val="28"/>
        </w:rPr>
        <w:t xml:space="preserve"> города и, в случае признания победителем аукциона и, в сроки указанные в конкурсной документации, обязуюсь заключить</w:t>
      </w:r>
      <w:r w:rsidRPr="00E369C4">
        <w:rPr>
          <w:rFonts w:ascii="Times New Roman" w:hAnsi="Times New Roman" w:cs="Times New Roman"/>
          <w:color w:val="000000"/>
          <w:sz w:val="28"/>
          <w:szCs w:val="28"/>
        </w:rPr>
        <w:t xml:space="preserve"> договор </w:t>
      </w:r>
      <w:r w:rsidRPr="00E369C4">
        <w:rPr>
          <w:rFonts w:ascii="Times New Roman" w:hAnsi="Times New Roman" w:cs="Times New Roman"/>
          <w:sz w:val="28"/>
          <w:szCs w:val="28"/>
        </w:rPr>
        <w:t>для размещения нестационарных торговых объектов (нестационарных объектов по предоставлению услуг).</w:t>
      </w:r>
    </w:p>
    <w:p w:rsidR="00553C50" w:rsidRPr="00E369C4" w:rsidRDefault="00553C50" w:rsidP="00B01062">
      <w:pPr>
        <w:pStyle w:val="ConsPlusNormal"/>
        <w:ind w:firstLine="426"/>
        <w:jc w:val="both"/>
        <w:rPr>
          <w:rFonts w:ascii="Times New Roman" w:hAnsi="Times New Roman" w:cs="Times New Roman"/>
          <w:sz w:val="28"/>
          <w:szCs w:val="28"/>
        </w:rPr>
      </w:pPr>
      <w:r w:rsidRPr="00E369C4">
        <w:rPr>
          <w:rFonts w:ascii="Times New Roman" w:hAnsi="Times New Roman" w:cs="Times New Roman"/>
          <w:sz w:val="28"/>
          <w:szCs w:val="28"/>
        </w:rPr>
        <w:t xml:space="preserve">2. Заявляю о соответствии требованиям, указанным в пункте 11 Положения </w:t>
      </w:r>
      <w:r w:rsidRPr="00E369C4">
        <w:rPr>
          <w:rFonts w:ascii="Times New Roman" w:hAnsi="Times New Roman" w:cs="Times New Roman"/>
          <w:bCs/>
          <w:sz w:val="28"/>
          <w:szCs w:val="28"/>
        </w:rPr>
        <w:t xml:space="preserve">об организации и проведении открытого аукциона по продаже права на заключение договоров </w:t>
      </w:r>
      <w:r w:rsidRPr="00E369C4">
        <w:rPr>
          <w:rFonts w:ascii="Times New Roman" w:hAnsi="Times New Roman" w:cs="Times New Roman"/>
          <w:sz w:val="28"/>
          <w:szCs w:val="28"/>
        </w:rPr>
        <w:t>для размещения нестационарных торговых объектов (нестационарных объектов по предоставлению услуг).</w:t>
      </w:r>
    </w:p>
    <w:p w:rsidR="00553C50" w:rsidRPr="00E369C4" w:rsidRDefault="00553C50" w:rsidP="00B01062">
      <w:pPr>
        <w:pStyle w:val="ConsPlusNormal"/>
        <w:ind w:firstLine="426"/>
        <w:jc w:val="both"/>
        <w:rPr>
          <w:rFonts w:ascii="Times New Roman" w:hAnsi="Times New Roman" w:cs="Times New Roman"/>
          <w:bCs/>
          <w:sz w:val="28"/>
          <w:szCs w:val="28"/>
        </w:rPr>
      </w:pPr>
      <w:r w:rsidRPr="00E369C4">
        <w:rPr>
          <w:rFonts w:ascii="Times New Roman" w:hAnsi="Times New Roman" w:cs="Times New Roman"/>
          <w:sz w:val="28"/>
          <w:szCs w:val="28"/>
        </w:rPr>
        <w:t>3. Заявляю о том, что являюсь (не являюсь) субъектом малого и среднего предпринимательства.</w:t>
      </w:r>
    </w:p>
    <w:p w:rsidR="00553C50" w:rsidRPr="00E369C4" w:rsidRDefault="00553C50" w:rsidP="00B01062">
      <w:pPr>
        <w:shd w:val="clear" w:color="auto" w:fill="FFFFFF"/>
        <w:spacing w:after="0" w:line="240" w:lineRule="auto"/>
        <w:ind w:firstLine="426"/>
        <w:jc w:val="both"/>
        <w:rPr>
          <w:rFonts w:ascii="Times New Roman" w:hAnsi="Times New Roman" w:cs="Times New Roman"/>
          <w:sz w:val="28"/>
          <w:szCs w:val="28"/>
        </w:rPr>
      </w:pPr>
      <w:r w:rsidRPr="00E369C4">
        <w:rPr>
          <w:rFonts w:ascii="Times New Roman" w:hAnsi="Times New Roman" w:cs="Times New Roman"/>
          <w:sz w:val="28"/>
          <w:szCs w:val="28"/>
        </w:rPr>
        <w:t>4. Полное наименование участника аукциона:</w:t>
      </w:r>
    </w:p>
    <w:p w:rsidR="00553C50" w:rsidRPr="00E369C4" w:rsidRDefault="00553C50" w:rsidP="00B01062">
      <w:pPr>
        <w:pStyle w:val="ConsNonformat"/>
        <w:rPr>
          <w:rFonts w:ascii="Times New Roman" w:hAnsi="Times New Roman"/>
          <w:sz w:val="28"/>
          <w:szCs w:val="28"/>
        </w:rPr>
      </w:pPr>
      <w:r w:rsidRPr="00E369C4">
        <w:rPr>
          <w:rFonts w:ascii="Times New Roman" w:hAnsi="Times New Roman"/>
          <w:sz w:val="28"/>
          <w:szCs w:val="28"/>
        </w:rPr>
        <w:t>__________________________________________________________________</w:t>
      </w:r>
    </w:p>
    <w:p w:rsidR="00553C50" w:rsidRPr="00E369C4" w:rsidRDefault="00553C50" w:rsidP="00B01062">
      <w:pPr>
        <w:pStyle w:val="ConsNonformat"/>
        <w:ind w:right="-2"/>
        <w:rPr>
          <w:rFonts w:ascii="Times New Roman" w:hAnsi="Times New Roman"/>
          <w:sz w:val="28"/>
          <w:szCs w:val="28"/>
        </w:rPr>
      </w:pPr>
      <w:r w:rsidRPr="00E369C4">
        <w:rPr>
          <w:rFonts w:ascii="Times New Roman" w:hAnsi="Times New Roman"/>
          <w:sz w:val="28"/>
          <w:szCs w:val="28"/>
        </w:rPr>
        <w:t>____________________________________________________________________________________________________________________________________</w:t>
      </w:r>
    </w:p>
    <w:p w:rsidR="00553C50" w:rsidRPr="00E369C4" w:rsidRDefault="00553C50" w:rsidP="00B01062">
      <w:pPr>
        <w:pStyle w:val="ConsNonformat"/>
        <w:rPr>
          <w:rFonts w:ascii="Times New Roman" w:hAnsi="Times New Roman"/>
          <w:iCs/>
          <w:sz w:val="28"/>
          <w:szCs w:val="28"/>
        </w:rPr>
      </w:pPr>
      <w:r w:rsidRPr="00E369C4">
        <w:rPr>
          <w:rFonts w:ascii="Times New Roman" w:hAnsi="Times New Roman"/>
          <w:iCs/>
          <w:sz w:val="28"/>
          <w:szCs w:val="28"/>
        </w:rPr>
        <w:t>Приложения:</w:t>
      </w:r>
    </w:p>
    <w:p w:rsidR="00553C50" w:rsidRPr="00E369C4" w:rsidRDefault="00553C50" w:rsidP="00B01062">
      <w:pPr>
        <w:numPr>
          <w:ilvl w:val="0"/>
          <w:numId w:val="1"/>
        </w:numPr>
        <w:shd w:val="clear" w:color="auto" w:fill="FFFFFF"/>
        <w:tabs>
          <w:tab w:val="clear" w:pos="1068"/>
          <w:tab w:val="num" w:pos="0"/>
        </w:tabs>
        <w:spacing w:after="0" w:line="240" w:lineRule="auto"/>
        <w:ind w:left="0" w:firstLine="426"/>
        <w:jc w:val="both"/>
        <w:rPr>
          <w:rFonts w:ascii="Times New Roman" w:hAnsi="Times New Roman" w:cs="Times New Roman"/>
          <w:iCs/>
          <w:sz w:val="28"/>
          <w:szCs w:val="28"/>
        </w:rPr>
      </w:pPr>
      <w:r w:rsidRPr="00E369C4">
        <w:rPr>
          <w:rFonts w:ascii="Times New Roman" w:hAnsi="Times New Roman" w:cs="Times New Roman"/>
          <w:iCs/>
          <w:color w:val="000000"/>
          <w:sz w:val="28"/>
          <w:szCs w:val="28"/>
        </w:rPr>
        <w:t>заверенные копии свидетельств ИНН и ОРГН</w:t>
      </w:r>
      <w:r w:rsidRPr="00E369C4">
        <w:rPr>
          <w:rFonts w:ascii="Times New Roman" w:hAnsi="Times New Roman" w:cs="Times New Roman"/>
          <w:iCs/>
          <w:sz w:val="28"/>
          <w:szCs w:val="28"/>
        </w:rPr>
        <w:t xml:space="preserve"> на </w:t>
      </w:r>
      <w:r w:rsidRPr="00E369C4">
        <w:rPr>
          <w:rFonts w:ascii="Times New Roman" w:hAnsi="Times New Roman" w:cs="Times New Roman"/>
          <w:iCs/>
          <w:color w:val="000000"/>
          <w:sz w:val="28"/>
          <w:szCs w:val="28"/>
        </w:rPr>
        <w:t xml:space="preserve">____ (_________________) </w:t>
      </w:r>
      <w:proofErr w:type="gramStart"/>
      <w:r w:rsidRPr="00E369C4">
        <w:rPr>
          <w:rFonts w:ascii="Times New Roman" w:hAnsi="Times New Roman" w:cs="Times New Roman"/>
          <w:iCs/>
          <w:color w:val="000000"/>
          <w:sz w:val="28"/>
          <w:szCs w:val="28"/>
        </w:rPr>
        <w:t>л</w:t>
      </w:r>
      <w:proofErr w:type="gramEnd"/>
      <w:r w:rsidRPr="00E369C4">
        <w:rPr>
          <w:rFonts w:ascii="Times New Roman" w:hAnsi="Times New Roman" w:cs="Times New Roman"/>
          <w:iCs/>
          <w:color w:val="000000"/>
          <w:sz w:val="28"/>
          <w:szCs w:val="28"/>
        </w:rPr>
        <w:t>;</w:t>
      </w:r>
    </w:p>
    <w:p w:rsidR="005E0D3E" w:rsidRDefault="005E0D3E" w:rsidP="00B01062">
      <w:pPr>
        <w:numPr>
          <w:ilvl w:val="0"/>
          <w:numId w:val="1"/>
        </w:numPr>
        <w:shd w:val="clear" w:color="auto" w:fill="FFFFFF"/>
        <w:tabs>
          <w:tab w:val="clear" w:pos="1068"/>
        </w:tabs>
        <w:spacing w:after="0" w:line="240" w:lineRule="auto"/>
        <w:ind w:left="0" w:firstLine="426"/>
        <w:jc w:val="both"/>
        <w:rPr>
          <w:rFonts w:ascii="Times New Roman" w:hAnsi="Times New Roman" w:cs="Times New Roman"/>
          <w:iCs/>
          <w:sz w:val="28"/>
          <w:szCs w:val="28"/>
        </w:rPr>
        <w:sectPr w:rsidR="005E0D3E" w:rsidSect="000B6DC8">
          <w:headerReference w:type="first" r:id="rId56"/>
          <w:pgSz w:w="11906" w:h="16838"/>
          <w:pgMar w:top="1418" w:right="567" w:bottom="1134" w:left="1985" w:header="567" w:footer="720" w:gutter="0"/>
          <w:cols w:space="720"/>
          <w:titlePg/>
          <w:docGrid w:linePitch="299"/>
        </w:sectPr>
      </w:pPr>
    </w:p>
    <w:p w:rsidR="00553C50" w:rsidRPr="00660D09" w:rsidRDefault="00553C50" w:rsidP="00B01062">
      <w:pPr>
        <w:numPr>
          <w:ilvl w:val="0"/>
          <w:numId w:val="1"/>
        </w:numPr>
        <w:shd w:val="clear" w:color="auto" w:fill="FFFFFF"/>
        <w:tabs>
          <w:tab w:val="clear" w:pos="1068"/>
        </w:tabs>
        <w:spacing w:after="0" w:line="240" w:lineRule="auto"/>
        <w:ind w:left="0" w:firstLine="426"/>
        <w:jc w:val="both"/>
        <w:rPr>
          <w:rFonts w:ascii="Times New Roman" w:hAnsi="Times New Roman" w:cs="Times New Roman"/>
          <w:iCs/>
          <w:sz w:val="28"/>
          <w:szCs w:val="28"/>
        </w:rPr>
      </w:pPr>
      <w:r w:rsidRPr="00660D09">
        <w:rPr>
          <w:rFonts w:ascii="Times New Roman" w:hAnsi="Times New Roman" w:cs="Times New Roman"/>
          <w:iCs/>
          <w:sz w:val="28"/>
          <w:szCs w:val="28"/>
        </w:rPr>
        <w:lastRenderedPageBreak/>
        <w:t>заверенная копия Устава (для юридических лиц) на</w:t>
      </w:r>
      <w:r w:rsidRPr="00E369C4">
        <w:rPr>
          <w:rFonts w:ascii="Times New Roman" w:hAnsi="Times New Roman" w:cs="Times New Roman"/>
          <w:iCs/>
          <w:sz w:val="26"/>
          <w:szCs w:val="26"/>
        </w:rPr>
        <w:t xml:space="preserve"> </w:t>
      </w:r>
      <w:r w:rsidRPr="00E369C4">
        <w:rPr>
          <w:rFonts w:ascii="Times New Roman" w:hAnsi="Times New Roman" w:cs="Times New Roman"/>
          <w:iCs/>
          <w:color w:val="000000"/>
          <w:sz w:val="26"/>
          <w:szCs w:val="26"/>
        </w:rPr>
        <w:t xml:space="preserve">____ </w:t>
      </w:r>
      <w:r w:rsidRPr="00660D09">
        <w:rPr>
          <w:rFonts w:ascii="Times New Roman" w:hAnsi="Times New Roman" w:cs="Times New Roman"/>
          <w:iCs/>
          <w:color w:val="000000"/>
          <w:sz w:val="28"/>
          <w:szCs w:val="28"/>
        </w:rPr>
        <w:t xml:space="preserve">(___________________) </w:t>
      </w:r>
      <w:proofErr w:type="gramStart"/>
      <w:r w:rsidRPr="00660D09">
        <w:rPr>
          <w:rFonts w:ascii="Times New Roman" w:hAnsi="Times New Roman" w:cs="Times New Roman"/>
          <w:iCs/>
          <w:color w:val="000000"/>
          <w:sz w:val="28"/>
          <w:szCs w:val="28"/>
        </w:rPr>
        <w:t>л</w:t>
      </w:r>
      <w:proofErr w:type="gramEnd"/>
      <w:r w:rsidRPr="00660D09">
        <w:rPr>
          <w:rFonts w:ascii="Times New Roman" w:hAnsi="Times New Roman" w:cs="Times New Roman"/>
          <w:iCs/>
          <w:color w:val="000000"/>
          <w:sz w:val="28"/>
          <w:szCs w:val="28"/>
        </w:rPr>
        <w:t>.;</w:t>
      </w:r>
    </w:p>
    <w:p w:rsidR="00553C50" w:rsidRPr="00E369C4" w:rsidRDefault="00553C50" w:rsidP="00B01062">
      <w:pPr>
        <w:numPr>
          <w:ilvl w:val="0"/>
          <w:numId w:val="1"/>
        </w:numPr>
        <w:shd w:val="clear" w:color="auto" w:fill="FFFFFF"/>
        <w:tabs>
          <w:tab w:val="clear" w:pos="1068"/>
          <w:tab w:val="num" w:pos="0"/>
        </w:tabs>
        <w:spacing w:after="0" w:line="240" w:lineRule="auto"/>
        <w:ind w:left="0" w:firstLine="426"/>
        <w:jc w:val="both"/>
        <w:rPr>
          <w:rFonts w:ascii="Times New Roman" w:hAnsi="Times New Roman" w:cs="Times New Roman"/>
          <w:iCs/>
          <w:sz w:val="28"/>
          <w:szCs w:val="28"/>
        </w:rPr>
      </w:pPr>
      <w:r w:rsidRPr="00E369C4">
        <w:rPr>
          <w:rFonts w:ascii="Times New Roman" w:hAnsi="Times New Roman" w:cs="Times New Roman"/>
          <w:sz w:val="28"/>
          <w:szCs w:val="28"/>
        </w:rPr>
        <w:t>выписка из единого государственного реестра юридических лиц (для юридических лиц), выписку из единого государственного реестра (для индивидуальных предпринимателей, крестьянско-фермерских хозяйств)</w:t>
      </w:r>
      <w:r w:rsidRPr="00E369C4">
        <w:rPr>
          <w:rFonts w:ascii="Times New Roman" w:hAnsi="Times New Roman" w:cs="Times New Roman"/>
          <w:iCs/>
          <w:color w:val="000000"/>
          <w:sz w:val="28"/>
          <w:szCs w:val="28"/>
        </w:rPr>
        <w:t xml:space="preserve"> на ____ (_________________) </w:t>
      </w:r>
      <w:proofErr w:type="gramStart"/>
      <w:r w:rsidRPr="00E369C4">
        <w:rPr>
          <w:rFonts w:ascii="Times New Roman" w:hAnsi="Times New Roman" w:cs="Times New Roman"/>
          <w:iCs/>
          <w:color w:val="000000"/>
          <w:sz w:val="28"/>
          <w:szCs w:val="28"/>
        </w:rPr>
        <w:t>л</w:t>
      </w:r>
      <w:proofErr w:type="gramEnd"/>
      <w:r w:rsidRPr="00E369C4">
        <w:rPr>
          <w:rFonts w:ascii="Times New Roman" w:hAnsi="Times New Roman" w:cs="Times New Roman"/>
          <w:iCs/>
          <w:color w:val="000000"/>
          <w:sz w:val="28"/>
          <w:szCs w:val="28"/>
        </w:rPr>
        <w:t>.;</w:t>
      </w:r>
    </w:p>
    <w:p w:rsidR="00553C50" w:rsidRPr="00E369C4" w:rsidRDefault="00553C50" w:rsidP="00B01062">
      <w:pPr>
        <w:numPr>
          <w:ilvl w:val="0"/>
          <w:numId w:val="1"/>
        </w:numPr>
        <w:shd w:val="clear" w:color="auto" w:fill="FFFFFF"/>
        <w:tabs>
          <w:tab w:val="clear" w:pos="1068"/>
          <w:tab w:val="num" w:pos="0"/>
        </w:tabs>
        <w:spacing w:after="0" w:line="240" w:lineRule="auto"/>
        <w:ind w:left="0" w:firstLine="426"/>
        <w:jc w:val="both"/>
        <w:rPr>
          <w:rFonts w:ascii="Times New Roman" w:hAnsi="Times New Roman" w:cs="Times New Roman"/>
          <w:iCs/>
          <w:sz w:val="28"/>
          <w:szCs w:val="28"/>
        </w:rPr>
      </w:pPr>
      <w:proofErr w:type="gramStart"/>
      <w:r w:rsidRPr="0088398B">
        <w:rPr>
          <w:rFonts w:ascii="Times New Roman" w:hAnsi="Times New Roman" w:cs="Times New Roman"/>
          <w:iCs/>
          <w:sz w:val="28"/>
          <w:szCs w:val="28"/>
        </w:rPr>
        <w:t xml:space="preserve">справка </w:t>
      </w:r>
      <w:r w:rsidRPr="0088398B">
        <w:rPr>
          <w:rFonts w:ascii="Times New Roman" w:hAnsi="Times New Roman" w:cs="Times New Roman"/>
          <w:sz w:val="28"/>
          <w:szCs w:val="28"/>
        </w:rPr>
        <w:t>об исполнении налогоплательщиком (плательщиком сборов, плательщиком страховых взносов, налоговым агентом) обязанности по уплате налогов, сборов, страховых взносов, пеней, штрафов, процентов</w:t>
      </w:r>
      <w:r>
        <w:rPr>
          <w:rFonts w:ascii="Times New Roman" w:hAnsi="Times New Roman" w:cs="Times New Roman"/>
          <w:sz w:val="28"/>
          <w:szCs w:val="28"/>
        </w:rPr>
        <w:t xml:space="preserve"> на</w:t>
      </w:r>
      <w:r w:rsidRPr="00E369C4">
        <w:rPr>
          <w:rFonts w:ascii="Times New Roman" w:hAnsi="Times New Roman" w:cs="Times New Roman"/>
          <w:iCs/>
          <w:sz w:val="28"/>
          <w:szCs w:val="28"/>
        </w:rPr>
        <w:t xml:space="preserve"> </w:t>
      </w:r>
      <w:r w:rsidRPr="00E369C4">
        <w:rPr>
          <w:rFonts w:ascii="Times New Roman" w:hAnsi="Times New Roman" w:cs="Times New Roman"/>
          <w:iCs/>
          <w:color w:val="000000"/>
          <w:sz w:val="28"/>
          <w:szCs w:val="28"/>
        </w:rPr>
        <w:t>_____ (___________________) л</w:t>
      </w:r>
      <w:r w:rsidRPr="00E369C4">
        <w:rPr>
          <w:rFonts w:ascii="Times New Roman" w:hAnsi="Times New Roman" w:cs="Times New Roman"/>
          <w:iCs/>
          <w:sz w:val="28"/>
          <w:szCs w:val="28"/>
        </w:rPr>
        <w:t>.</w:t>
      </w:r>
      <w:proofErr w:type="gramEnd"/>
    </w:p>
    <w:p w:rsidR="00553C50" w:rsidRPr="00E369C4" w:rsidRDefault="00553C50" w:rsidP="00B01062">
      <w:pPr>
        <w:shd w:val="clear" w:color="auto" w:fill="FFFFFF"/>
        <w:spacing w:after="0" w:line="240" w:lineRule="auto"/>
        <w:jc w:val="both"/>
        <w:rPr>
          <w:rFonts w:ascii="Times New Roman" w:hAnsi="Times New Roman" w:cs="Times New Roman"/>
          <w:iCs/>
          <w:sz w:val="28"/>
          <w:szCs w:val="28"/>
        </w:rPr>
      </w:pPr>
    </w:p>
    <w:p w:rsidR="00553C50" w:rsidRPr="00E369C4" w:rsidRDefault="00553C50" w:rsidP="00B01062">
      <w:pPr>
        <w:pStyle w:val="ConsNonformat"/>
        <w:rPr>
          <w:rFonts w:ascii="Times New Roman" w:hAnsi="Times New Roman"/>
          <w:iCs/>
          <w:sz w:val="28"/>
          <w:szCs w:val="28"/>
        </w:rPr>
      </w:pPr>
      <w:r w:rsidRPr="00E369C4">
        <w:rPr>
          <w:rFonts w:ascii="Times New Roman" w:hAnsi="Times New Roman"/>
          <w:iCs/>
          <w:sz w:val="28"/>
          <w:szCs w:val="28"/>
        </w:rPr>
        <w:t>«______» 20____     ________________    (______________________________)</w:t>
      </w:r>
    </w:p>
    <w:p w:rsidR="00553C50" w:rsidRPr="00E369C4" w:rsidRDefault="00553C50" w:rsidP="00B01062">
      <w:pPr>
        <w:pStyle w:val="ConsNonformat"/>
        <w:rPr>
          <w:rFonts w:ascii="Times New Roman" w:hAnsi="Times New Roman"/>
          <w:iCs/>
          <w:sz w:val="28"/>
          <w:szCs w:val="28"/>
        </w:rPr>
      </w:pPr>
      <w:r w:rsidRPr="00E369C4">
        <w:rPr>
          <w:rFonts w:ascii="Times New Roman" w:hAnsi="Times New Roman"/>
          <w:iCs/>
          <w:sz w:val="28"/>
          <w:szCs w:val="28"/>
        </w:rPr>
        <w:t xml:space="preserve">                                             (подпись)                               Ф.И.О.</w:t>
      </w:r>
    </w:p>
    <w:p w:rsidR="00553C50" w:rsidRPr="00E369C4" w:rsidRDefault="00553C50" w:rsidP="00B01062">
      <w:pPr>
        <w:pStyle w:val="ConsNonformat"/>
        <w:rPr>
          <w:rFonts w:ascii="Times New Roman" w:hAnsi="Times New Roman"/>
          <w:iCs/>
          <w:sz w:val="28"/>
          <w:szCs w:val="28"/>
        </w:rPr>
      </w:pPr>
    </w:p>
    <w:p w:rsidR="00553C50" w:rsidRPr="00E369C4" w:rsidRDefault="00553C50" w:rsidP="00B01062">
      <w:pPr>
        <w:pStyle w:val="ConsNonformat"/>
        <w:rPr>
          <w:rFonts w:ascii="Times New Roman" w:hAnsi="Times New Roman"/>
          <w:iCs/>
          <w:sz w:val="28"/>
          <w:szCs w:val="28"/>
        </w:rPr>
      </w:pPr>
      <w:r w:rsidRPr="00E369C4">
        <w:rPr>
          <w:rFonts w:ascii="Times New Roman" w:hAnsi="Times New Roman"/>
          <w:iCs/>
          <w:sz w:val="28"/>
          <w:szCs w:val="28"/>
        </w:rPr>
        <w:t>М.П.</w:t>
      </w:r>
    </w:p>
    <w:p w:rsidR="00553C50" w:rsidRDefault="00553C50" w:rsidP="00B01062">
      <w:pPr>
        <w:pStyle w:val="ConsNonformat"/>
        <w:rPr>
          <w:rFonts w:ascii="Times New Roman" w:hAnsi="Times New Roman"/>
          <w:iCs/>
          <w:sz w:val="28"/>
          <w:szCs w:val="28"/>
        </w:rPr>
      </w:pPr>
    </w:p>
    <w:p w:rsidR="00553C50" w:rsidRPr="00E369C4" w:rsidRDefault="00553C50" w:rsidP="00B01062">
      <w:pPr>
        <w:pStyle w:val="ConsNonformat"/>
        <w:rPr>
          <w:rFonts w:ascii="Times New Roman" w:hAnsi="Times New Roman"/>
          <w:iCs/>
          <w:sz w:val="28"/>
          <w:szCs w:val="28"/>
        </w:rPr>
      </w:pPr>
    </w:p>
    <w:p w:rsidR="00553C50" w:rsidRDefault="00553C50" w:rsidP="00B01062">
      <w:pPr>
        <w:rPr>
          <w:rFonts w:ascii="Times New Roman" w:eastAsia="Times New Roman" w:hAnsi="Times New Roman" w:cs="Times New Roman"/>
          <w:snapToGrid w:val="0"/>
          <w:sz w:val="28"/>
          <w:szCs w:val="28"/>
          <w:lang w:eastAsia="ru-RU"/>
        </w:rPr>
      </w:pPr>
      <w:r>
        <w:rPr>
          <w:rFonts w:ascii="Times New Roman" w:hAnsi="Times New Roman"/>
          <w:sz w:val="28"/>
          <w:szCs w:val="28"/>
        </w:rPr>
        <w:br w:type="page"/>
      </w:r>
    </w:p>
    <w:p w:rsidR="00553C50" w:rsidRPr="00553C50" w:rsidRDefault="00553C50" w:rsidP="00B01062">
      <w:pPr>
        <w:spacing w:after="0" w:line="240" w:lineRule="auto"/>
        <w:ind w:firstLine="5245"/>
        <w:jc w:val="center"/>
        <w:rPr>
          <w:rStyle w:val="a9"/>
          <w:rFonts w:ascii="Times New Roman" w:hAnsi="Times New Roman" w:cs="Times New Roman"/>
          <w:b w:val="0"/>
          <w:sz w:val="28"/>
          <w:szCs w:val="28"/>
        </w:rPr>
      </w:pPr>
      <w:r w:rsidRPr="00553C50">
        <w:rPr>
          <w:rStyle w:val="a9"/>
          <w:rFonts w:ascii="Times New Roman" w:hAnsi="Times New Roman" w:cs="Times New Roman"/>
          <w:b w:val="0"/>
          <w:sz w:val="28"/>
          <w:szCs w:val="28"/>
        </w:rPr>
        <w:lastRenderedPageBreak/>
        <w:t>Приложение № 3</w:t>
      </w:r>
    </w:p>
    <w:p w:rsidR="00553C50" w:rsidRPr="00553C50" w:rsidRDefault="00553C50" w:rsidP="00B01062">
      <w:pPr>
        <w:spacing w:after="0" w:line="240" w:lineRule="auto"/>
        <w:ind w:firstLine="5245"/>
        <w:jc w:val="center"/>
        <w:rPr>
          <w:rStyle w:val="a9"/>
          <w:rFonts w:ascii="Times New Roman" w:hAnsi="Times New Roman" w:cs="Times New Roman"/>
          <w:b w:val="0"/>
          <w:sz w:val="28"/>
          <w:szCs w:val="28"/>
        </w:rPr>
      </w:pPr>
      <w:r w:rsidRPr="00553C50">
        <w:rPr>
          <w:rStyle w:val="a9"/>
          <w:rFonts w:ascii="Times New Roman" w:hAnsi="Times New Roman" w:cs="Times New Roman"/>
          <w:b w:val="0"/>
          <w:sz w:val="28"/>
          <w:szCs w:val="28"/>
        </w:rPr>
        <w:t>к постановлению администрации</w:t>
      </w:r>
    </w:p>
    <w:p w:rsidR="00553C50" w:rsidRDefault="00553C50" w:rsidP="00B01062">
      <w:pPr>
        <w:spacing w:after="0" w:line="240" w:lineRule="auto"/>
        <w:ind w:firstLine="5245"/>
        <w:jc w:val="center"/>
        <w:rPr>
          <w:rStyle w:val="a9"/>
          <w:rFonts w:ascii="Times New Roman" w:hAnsi="Times New Roman" w:cs="Times New Roman"/>
          <w:b w:val="0"/>
          <w:sz w:val="28"/>
          <w:szCs w:val="28"/>
        </w:rPr>
      </w:pPr>
      <w:r w:rsidRPr="00553C50">
        <w:rPr>
          <w:rStyle w:val="a9"/>
          <w:rFonts w:ascii="Times New Roman" w:hAnsi="Times New Roman" w:cs="Times New Roman"/>
          <w:b w:val="0"/>
          <w:sz w:val="28"/>
          <w:szCs w:val="28"/>
        </w:rPr>
        <w:t>города Невинномысска</w:t>
      </w:r>
    </w:p>
    <w:p w:rsidR="00EB10A9" w:rsidRPr="00553C50" w:rsidRDefault="00EB10A9" w:rsidP="00B01062">
      <w:pPr>
        <w:spacing w:after="0" w:line="240" w:lineRule="auto"/>
        <w:ind w:firstLine="5245"/>
        <w:jc w:val="center"/>
        <w:rPr>
          <w:rStyle w:val="a9"/>
          <w:rFonts w:ascii="Times New Roman" w:hAnsi="Times New Roman" w:cs="Times New Roman"/>
          <w:b w:val="0"/>
          <w:sz w:val="28"/>
          <w:szCs w:val="28"/>
        </w:rPr>
      </w:pPr>
      <w:r>
        <w:rPr>
          <w:rStyle w:val="a9"/>
          <w:rFonts w:ascii="Times New Roman" w:hAnsi="Times New Roman" w:cs="Times New Roman"/>
          <w:b w:val="0"/>
          <w:sz w:val="28"/>
          <w:szCs w:val="28"/>
        </w:rPr>
        <w:t>15.11.2017 № 2590</w:t>
      </w:r>
    </w:p>
    <w:p w:rsidR="00553C50" w:rsidRDefault="00553C50" w:rsidP="00B01062">
      <w:pPr>
        <w:tabs>
          <w:tab w:val="left" w:pos="2702"/>
        </w:tabs>
        <w:spacing w:after="0" w:line="240" w:lineRule="auto"/>
        <w:jc w:val="center"/>
        <w:rPr>
          <w:rFonts w:ascii="Times New Roman" w:hAnsi="Times New Roman" w:cs="Times New Roman"/>
          <w:sz w:val="28"/>
          <w:szCs w:val="28"/>
        </w:rPr>
      </w:pPr>
    </w:p>
    <w:p w:rsidR="00553C50" w:rsidRDefault="00553C50" w:rsidP="00B01062">
      <w:pPr>
        <w:tabs>
          <w:tab w:val="left" w:pos="2702"/>
        </w:tabs>
        <w:spacing w:after="0" w:line="240" w:lineRule="auto"/>
        <w:jc w:val="center"/>
        <w:rPr>
          <w:rFonts w:ascii="Times New Roman" w:hAnsi="Times New Roman" w:cs="Times New Roman"/>
          <w:sz w:val="28"/>
          <w:szCs w:val="28"/>
        </w:rPr>
      </w:pPr>
    </w:p>
    <w:p w:rsidR="00553C50" w:rsidRPr="00E369C4" w:rsidRDefault="00553C50" w:rsidP="00B01062">
      <w:pPr>
        <w:tabs>
          <w:tab w:val="left" w:pos="2702"/>
        </w:tabs>
        <w:spacing w:after="0" w:line="240" w:lineRule="auto"/>
        <w:jc w:val="center"/>
        <w:rPr>
          <w:rFonts w:ascii="Times New Roman" w:hAnsi="Times New Roman" w:cs="Times New Roman"/>
          <w:sz w:val="28"/>
          <w:szCs w:val="28"/>
        </w:rPr>
      </w:pPr>
    </w:p>
    <w:p w:rsidR="00553C50" w:rsidRPr="00E369C4" w:rsidRDefault="00553C50" w:rsidP="00B01062">
      <w:pPr>
        <w:spacing w:after="0" w:line="240" w:lineRule="auto"/>
        <w:jc w:val="center"/>
        <w:rPr>
          <w:rFonts w:ascii="Times New Roman" w:hAnsi="Times New Roman" w:cs="Times New Roman"/>
          <w:sz w:val="28"/>
          <w:szCs w:val="28"/>
        </w:rPr>
      </w:pPr>
      <w:r w:rsidRPr="00E369C4">
        <w:rPr>
          <w:rFonts w:ascii="Times New Roman" w:hAnsi="Times New Roman" w:cs="Times New Roman"/>
          <w:sz w:val="28"/>
          <w:szCs w:val="28"/>
        </w:rPr>
        <w:t>МЕТОДИКА</w:t>
      </w:r>
    </w:p>
    <w:p w:rsidR="00553C50" w:rsidRPr="00E369C4" w:rsidRDefault="00553C50" w:rsidP="00B01062">
      <w:pPr>
        <w:spacing w:after="0" w:line="240" w:lineRule="auto"/>
        <w:jc w:val="center"/>
        <w:rPr>
          <w:rFonts w:ascii="Times New Roman" w:hAnsi="Times New Roman" w:cs="Times New Roman"/>
          <w:sz w:val="28"/>
          <w:szCs w:val="28"/>
        </w:rPr>
      </w:pPr>
      <w:r w:rsidRPr="00E369C4">
        <w:rPr>
          <w:rFonts w:ascii="Times New Roman" w:hAnsi="Times New Roman" w:cs="Times New Roman"/>
          <w:sz w:val="28"/>
          <w:szCs w:val="28"/>
        </w:rPr>
        <w:t>определения начального (минимального) размера платы за право</w:t>
      </w:r>
    </w:p>
    <w:p w:rsidR="00553C50" w:rsidRPr="00E369C4" w:rsidRDefault="00553C50" w:rsidP="00B01062">
      <w:pPr>
        <w:spacing w:after="0" w:line="240" w:lineRule="auto"/>
        <w:jc w:val="center"/>
        <w:rPr>
          <w:rFonts w:ascii="Times New Roman" w:hAnsi="Times New Roman" w:cs="Times New Roman"/>
          <w:sz w:val="28"/>
          <w:szCs w:val="28"/>
        </w:rPr>
      </w:pPr>
      <w:r w:rsidRPr="00E369C4">
        <w:rPr>
          <w:rFonts w:ascii="Times New Roman" w:hAnsi="Times New Roman" w:cs="Times New Roman"/>
          <w:sz w:val="28"/>
          <w:szCs w:val="28"/>
        </w:rPr>
        <w:t xml:space="preserve">размещения нестационарных торговых объектов (нестационарных объектов по предоставлению услуг) за весь период его размещения на территории города Невинномысска </w:t>
      </w:r>
    </w:p>
    <w:p w:rsidR="00553C50" w:rsidRPr="00C664EF" w:rsidRDefault="00553C50" w:rsidP="00B01062">
      <w:pPr>
        <w:pStyle w:val="ConsPlusNormal"/>
        <w:jc w:val="center"/>
        <w:rPr>
          <w:rFonts w:ascii="Times New Roman" w:hAnsi="Times New Roman" w:cs="Times New Roman"/>
          <w:sz w:val="28"/>
          <w:szCs w:val="28"/>
        </w:rPr>
      </w:pPr>
    </w:p>
    <w:p w:rsidR="00553C50" w:rsidRPr="00C664EF"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1. </w:t>
      </w:r>
      <w:r>
        <w:rPr>
          <w:rFonts w:ascii="Times New Roman" w:hAnsi="Times New Roman" w:cs="Times New Roman"/>
          <w:sz w:val="28"/>
          <w:szCs w:val="28"/>
        </w:rPr>
        <w:t>Настоящая м</w:t>
      </w:r>
      <w:r w:rsidRPr="00C664EF">
        <w:rPr>
          <w:rFonts w:ascii="Times New Roman" w:hAnsi="Times New Roman" w:cs="Times New Roman"/>
          <w:sz w:val="28"/>
          <w:szCs w:val="28"/>
        </w:rPr>
        <w:t>етодика определяет порядок формирования начального (минимального) размера платы за право размещения нестационарного торгового объекта (нестационарного объекта по предоставлению услуг) на территории города Невинномысска (далее - объект, город) за весь период его размещения организатором проведения открытого аукциона по продаже права на заключение договоров на размещение нестационарных торговых объектов (далее - Аукцион).</w:t>
      </w:r>
    </w:p>
    <w:p w:rsidR="00553C50" w:rsidRPr="00C664EF" w:rsidRDefault="00553C50"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2. Начальный (минимальный) размер платы за право размещения объекта на территории города за весь период его размещения формируется организатором Аукциона в отношении каждого места размещения объекта, являющегося предметом указанного Аукциона.</w:t>
      </w:r>
    </w:p>
    <w:p w:rsidR="00553C50" w:rsidRPr="00C664EF" w:rsidRDefault="00553C50"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3. Начальный (минимальный) размер платы за право размещения объекта на территории города за весь период его размещения (установки) определяется по формуле:</w:t>
      </w:r>
    </w:p>
    <w:p w:rsidR="00553C50" w:rsidRPr="00C664EF" w:rsidRDefault="00553C50" w:rsidP="00B01062">
      <w:pPr>
        <w:pStyle w:val="ConsPlusNormal"/>
        <w:ind w:firstLine="709"/>
        <w:rPr>
          <w:rFonts w:ascii="Times New Roman" w:hAnsi="Times New Roman" w:cs="Times New Roman"/>
          <w:sz w:val="28"/>
          <w:szCs w:val="28"/>
        </w:rPr>
      </w:pPr>
    </w:p>
    <w:p w:rsidR="00553C50" w:rsidRPr="00C664EF" w:rsidRDefault="00553C50"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 xml:space="preserve">НРП = Б </w:t>
      </w:r>
      <w:r w:rsidRPr="00C664EF">
        <w:rPr>
          <w:rFonts w:ascii="Times New Roman" w:hAnsi="Times New Roman" w:cs="Times New Roman"/>
          <w:sz w:val="28"/>
          <w:szCs w:val="28"/>
          <w:lang w:val="en-US"/>
        </w:rPr>
        <w:t>x</w:t>
      </w:r>
      <w:r w:rsidRPr="00C664EF">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w:t>
      </w:r>
      <w:proofErr w:type="spellStart"/>
      <w:r w:rsidRPr="00C664EF">
        <w:rPr>
          <w:rFonts w:ascii="Times New Roman" w:hAnsi="Times New Roman" w:cs="Times New Roman"/>
          <w:sz w:val="28"/>
          <w:szCs w:val="28"/>
        </w:rPr>
        <w:t>К</w:t>
      </w:r>
      <w:r w:rsidRPr="00C664EF">
        <w:rPr>
          <w:rFonts w:ascii="Times New Roman" w:hAnsi="Times New Roman" w:cs="Times New Roman"/>
          <w:sz w:val="28"/>
          <w:szCs w:val="28"/>
          <w:vertAlign w:val="subscript"/>
        </w:rPr>
        <w:t>корр</w:t>
      </w:r>
      <w:proofErr w:type="spellEnd"/>
      <w:r w:rsidRPr="00C664EF">
        <w:rPr>
          <w:rFonts w:ascii="Times New Roman" w:hAnsi="Times New Roman" w:cs="Times New Roman"/>
          <w:sz w:val="28"/>
          <w:szCs w:val="28"/>
        </w:rPr>
        <w:t xml:space="preserve"> </w:t>
      </w:r>
      <w:proofErr w:type="spellStart"/>
      <w:r w:rsidRPr="00C664EF">
        <w:rPr>
          <w:rFonts w:ascii="Times New Roman" w:hAnsi="Times New Roman" w:cs="Times New Roman"/>
          <w:sz w:val="28"/>
          <w:szCs w:val="28"/>
        </w:rPr>
        <w:t>x</w:t>
      </w:r>
      <w:proofErr w:type="spellEnd"/>
      <w:r w:rsidRPr="00C664EF">
        <w:rPr>
          <w:rFonts w:ascii="Times New Roman" w:hAnsi="Times New Roman" w:cs="Times New Roman"/>
          <w:sz w:val="28"/>
          <w:szCs w:val="28"/>
        </w:rPr>
        <w:t xml:space="preserve"> СР, где:</w:t>
      </w:r>
    </w:p>
    <w:p w:rsidR="00553C50" w:rsidRPr="00C664EF" w:rsidRDefault="00553C50" w:rsidP="00B01062">
      <w:pPr>
        <w:pStyle w:val="ConsPlusNormal"/>
        <w:ind w:firstLine="709"/>
        <w:rPr>
          <w:rFonts w:ascii="Times New Roman" w:hAnsi="Times New Roman" w:cs="Times New Roman"/>
          <w:sz w:val="28"/>
          <w:szCs w:val="28"/>
        </w:rPr>
      </w:pPr>
    </w:p>
    <w:p w:rsidR="00553C50" w:rsidRPr="00C664EF" w:rsidRDefault="00553C50" w:rsidP="00B01062">
      <w:pPr>
        <w:pStyle w:val="ConsPlusNormal"/>
        <w:ind w:firstLine="709"/>
        <w:jc w:val="both"/>
        <w:rPr>
          <w:rFonts w:ascii="Times New Roman" w:hAnsi="Times New Roman" w:cs="Times New Roman"/>
          <w:sz w:val="28"/>
          <w:szCs w:val="28"/>
        </w:rPr>
      </w:pPr>
      <w:r w:rsidRPr="00C664EF">
        <w:rPr>
          <w:rFonts w:ascii="Times New Roman" w:hAnsi="Times New Roman" w:cs="Times New Roman"/>
          <w:sz w:val="28"/>
          <w:szCs w:val="28"/>
        </w:rPr>
        <w:t>НРП - начальный (минимальный) размер платы за право размещения объекта на территории города за весь период его размещения (рублей);</w:t>
      </w:r>
    </w:p>
    <w:p w:rsidR="00553C50" w:rsidRDefault="00553C50" w:rsidP="00B01062">
      <w:pPr>
        <w:pStyle w:val="ConsPlusNormal"/>
        <w:ind w:firstLine="709"/>
        <w:jc w:val="both"/>
        <w:rPr>
          <w:rFonts w:ascii="Times New Roman" w:hAnsi="Times New Roman" w:cs="Times New Roman"/>
          <w:sz w:val="28"/>
          <w:szCs w:val="28"/>
        </w:rPr>
      </w:pPr>
      <w:proofErr w:type="gramStart"/>
      <w:r w:rsidRPr="00C664EF">
        <w:rPr>
          <w:rFonts w:ascii="Times New Roman" w:hAnsi="Times New Roman" w:cs="Times New Roman"/>
          <w:sz w:val="28"/>
          <w:szCs w:val="28"/>
        </w:rPr>
        <w:t>Б</w:t>
      </w:r>
      <w:proofErr w:type="gramEnd"/>
      <w:r w:rsidRPr="00C664EF">
        <w:rPr>
          <w:rFonts w:ascii="Times New Roman" w:hAnsi="Times New Roman" w:cs="Times New Roman"/>
          <w:sz w:val="28"/>
          <w:szCs w:val="28"/>
        </w:rPr>
        <w:t xml:space="preserve"> - базовая цена за </w:t>
      </w:r>
      <w:r>
        <w:rPr>
          <w:rFonts w:ascii="Times New Roman" w:hAnsi="Times New Roman" w:cs="Times New Roman"/>
          <w:sz w:val="28"/>
          <w:szCs w:val="28"/>
        </w:rPr>
        <w:t xml:space="preserve">1 кв. метр </w:t>
      </w:r>
      <w:r w:rsidRPr="00C664EF">
        <w:rPr>
          <w:rFonts w:ascii="Times New Roman" w:hAnsi="Times New Roman" w:cs="Times New Roman"/>
          <w:sz w:val="28"/>
          <w:szCs w:val="28"/>
        </w:rPr>
        <w:t xml:space="preserve">объекта  за один месяц, за один день (рублей), согласно </w:t>
      </w:r>
      <w:hyperlink w:anchor="P499" w:history="1">
        <w:r w:rsidRPr="00C664EF">
          <w:rPr>
            <w:rFonts w:ascii="Times New Roman" w:hAnsi="Times New Roman" w:cs="Times New Roman"/>
            <w:sz w:val="28"/>
            <w:szCs w:val="28"/>
          </w:rPr>
          <w:t>приложению № 1</w:t>
        </w:r>
      </w:hyperlink>
      <w:r w:rsidRPr="00C664EF">
        <w:rPr>
          <w:rFonts w:ascii="Times New Roman" w:hAnsi="Times New Roman" w:cs="Times New Roman"/>
          <w:sz w:val="28"/>
          <w:szCs w:val="28"/>
        </w:rPr>
        <w:t xml:space="preserve"> к настоящей Методике;</w:t>
      </w:r>
    </w:p>
    <w:p w:rsidR="00553C50" w:rsidRPr="00C664EF" w:rsidRDefault="00553C50" w:rsidP="00B01062">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 площадь </w:t>
      </w:r>
      <w:r w:rsidRPr="00C664EF">
        <w:rPr>
          <w:rFonts w:ascii="Times New Roman" w:hAnsi="Times New Roman" w:cs="Times New Roman"/>
          <w:sz w:val="28"/>
          <w:szCs w:val="28"/>
        </w:rPr>
        <w:t>объекта</w:t>
      </w:r>
      <w:r>
        <w:rPr>
          <w:rFonts w:ascii="Times New Roman" w:hAnsi="Times New Roman" w:cs="Times New Roman"/>
          <w:sz w:val="28"/>
          <w:szCs w:val="28"/>
        </w:rPr>
        <w:t>;</w:t>
      </w:r>
    </w:p>
    <w:p w:rsidR="00553C50" w:rsidRPr="00C664EF" w:rsidRDefault="00553C50" w:rsidP="00B01062">
      <w:pPr>
        <w:pStyle w:val="ConsPlusNormal"/>
        <w:ind w:firstLine="709"/>
        <w:jc w:val="both"/>
        <w:rPr>
          <w:rFonts w:ascii="Times New Roman" w:hAnsi="Times New Roman" w:cs="Times New Roman"/>
          <w:sz w:val="28"/>
          <w:szCs w:val="28"/>
        </w:rPr>
      </w:pPr>
      <w:proofErr w:type="spellStart"/>
      <w:r w:rsidRPr="00C664EF">
        <w:rPr>
          <w:rFonts w:ascii="Times New Roman" w:hAnsi="Times New Roman" w:cs="Times New Roman"/>
          <w:sz w:val="28"/>
          <w:szCs w:val="28"/>
        </w:rPr>
        <w:t>К</w:t>
      </w:r>
      <w:r w:rsidRPr="00C664EF">
        <w:rPr>
          <w:rFonts w:ascii="Times New Roman" w:hAnsi="Times New Roman" w:cs="Times New Roman"/>
          <w:sz w:val="28"/>
          <w:szCs w:val="28"/>
          <w:vertAlign w:val="subscript"/>
        </w:rPr>
        <w:t>корр</w:t>
      </w:r>
      <w:proofErr w:type="spellEnd"/>
      <w:r w:rsidRPr="00C664EF">
        <w:rPr>
          <w:rFonts w:ascii="Times New Roman" w:hAnsi="Times New Roman" w:cs="Times New Roman"/>
          <w:sz w:val="28"/>
          <w:szCs w:val="28"/>
        </w:rPr>
        <w:t xml:space="preserve"> - коэффициент, учитывающий месторасположение объекта, в том числе по микрорайонам города, согласно </w:t>
      </w:r>
      <w:hyperlink w:anchor="P647" w:history="1">
        <w:r w:rsidRPr="00C664EF">
          <w:rPr>
            <w:rFonts w:ascii="Times New Roman" w:hAnsi="Times New Roman" w:cs="Times New Roman"/>
            <w:sz w:val="28"/>
            <w:szCs w:val="28"/>
          </w:rPr>
          <w:t>приложению № 2</w:t>
        </w:r>
      </w:hyperlink>
      <w:r w:rsidRPr="00C664EF">
        <w:rPr>
          <w:rFonts w:ascii="Times New Roman" w:hAnsi="Times New Roman" w:cs="Times New Roman"/>
          <w:sz w:val="28"/>
          <w:szCs w:val="28"/>
        </w:rPr>
        <w:t xml:space="preserve"> к настоящей Методике;</w:t>
      </w:r>
    </w:p>
    <w:p w:rsidR="00553C50" w:rsidRPr="00C664EF" w:rsidRDefault="00553C50" w:rsidP="00B01062">
      <w:pPr>
        <w:pStyle w:val="ConsPlusNormal"/>
        <w:ind w:firstLine="709"/>
        <w:jc w:val="both"/>
        <w:rPr>
          <w:rFonts w:ascii="Times New Roman" w:hAnsi="Times New Roman" w:cs="Times New Roman"/>
          <w:sz w:val="28"/>
          <w:szCs w:val="28"/>
        </w:rPr>
      </w:pPr>
      <w:proofErr w:type="gramStart"/>
      <w:r w:rsidRPr="00C664EF">
        <w:rPr>
          <w:rFonts w:ascii="Times New Roman" w:hAnsi="Times New Roman" w:cs="Times New Roman"/>
          <w:sz w:val="28"/>
          <w:szCs w:val="28"/>
        </w:rPr>
        <w:t>СР</w:t>
      </w:r>
      <w:proofErr w:type="gramEnd"/>
      <w:r w:rsidRPr="00C664EF">
        <w:rPr>
          <w:rFonts w:ascii="Times New Roman" w:hAnsi="Times New Roman" w:cs="Times New Roman"/>
          <w:sz w:val="28"/>
          <w:szCs w:val="28"/>
        </w:rPr>
        <w:t xml:space="preserve"> - срок размещения объекта (месяц, день).</w:t>
      </w:r>
    </w:p>
    <w:p w:rsidR="000B6DC8" w:rsidRDefault="00553C50" w:rsidP="00B01062">
      <w:pPr>
        <w:pStyle w:val="ConsPlusNormal"/>
        <w:ind w:firstLine="709"/>
        <w:jc w:val="both"/>
        <w:rPr>
          <w:rFonts w:ascii="Times New Roman" w:hAnsi="Times New Roman" w:cs="Times New Roman"/>
          <w:sz w:val="28"/>
          <w:szCs w:val="28"/>
        </w:rPr>
        <w:sectPr w:rsidR="000B6DC8" w:rsidSect="000B6DC8">
          <w:headerReference w:type="first" r:id="rId57"/>
          <w:pgSz w:w="11906" w:h="16838"/>
          <w:pgMar w:top="1418" w:right="567" w:bottom="1134" w:left="1985" w:header="567" w:footer="720" w:gutter="0"/>
          <w:cols w:space="720"/>
          <w:titlePg/>
          <w:docGrid w:linePitch="299"/>
        </w:sectPr>
      </w:pPr>
      <w:r w:rsidRPr="00C664EF">
        <w:rPr>
          <w:rFonts w:ascii="Times New Roman" w:hAnsi="Times New Roman" w:cs="Times New Roman"/>
          <w:sz w:val="28"/>
          <w:szCs w:val="28"/>
        </w:rPr>
        <w:t xml:space="preserve">4. В случае если базовая цена за размещение объекта рассчитывается за неполный месяц, </w:t>
      </w:r>
      <w:r>
        <w:rPr>
          <w:rFonts w:ascii="Times New Roman" w:hAnsi="Times New Roman" w:cs="Times New Roman"/>
          <w:sz w:val="28"/>
          <w:szCs w:val="28"/>
        </w:rPr>
        <w:t>расчет производится</w:t>
      </w:r>
      <w:r w:rsidRPr="00C664EF">
        <w:rPr>
          <w:rFonts w:ascii="Times New Roman" w:hAnsi="Times New Roman" w:cs="Times New Roman"/>
          <w:sz w:val="28"/>
          <w:szCs w:val="28"/>
        </w:rPr>
        <w:t xml:space="preserve"> исходя из количества дней, в течение которых планируется </w:t>
      </w:r>
      <w:proofErr w:type="gramStart"/>
      <w:r w:rsidRPr="00C664EF">
        <w:rPr>
          <w:rFonts w:ascii="Times New Roman" w:hAnsi="Times New Roman" w:cs="Times New Roman"/>
          <w:sz w:val="28"/>
          <w:szCs w:val="28"/>
        </w:rPr>
        <w:t>разместить объект</w:t>
      </w:r>
      <w:proofErr w:type="gramEnd"/>
      <w:r w:rsidRPr="00C664EF">
        <w:rPr>
          <w:rFonts w:ascii="Times New Roman" w:hAnsi="Times New Roman" w:cs="Times New Roman"/>
          <w:sz w:val="28"/>
          <w:szCs w:val="28"/>
        </w:rPr>
        <w:t xml:space="preserve">, и определяется как отношение </w:t>
      </w:r>
    </w:p>
    <w:p w:rsidR="00553C50" w:rsidRPr="00C664EF" w:rsidRDefault="00553C50" w:rsidP="000B6DC8">
      <w:pPr>
        <w:pStyle w:val="ConsPlusNormal"/>
        <w:jc w:val="both"/>
        <w:rPr>
          <w:rFonts w:ascii="Times New Roman" w:hAnsi="Times New Roman" w:cs="Times New Roman"/>
          <w:sz w:val="28"/>
          <w:szCs w:val="28"/>
        </w:rPr>
      </w:pPr>
      <w:r w:rsidRPr="00C664EF">
        <w:rPr>
          <w:rFonts w:ascii="Times New Roman" w:hAnsi="Times New Roman" w:cs="Times New Roman"/>
          <w:sz w:val="28"/>
          <w:szCs w:val="28"/>
        </w:rPr>
        <w:lastRenderedPageBreak/>
        <w:t xml:space="preserve">количества календарных дней, в течение которых </w:t>
      </w:r>
      <w:r>
        <w:rPr>
          <w:rFonts w:ascii="Times New Roman" w:hAnsi="Times New Roman" w:cs="Times New Roman"/>
          <w:sz w:val="28"/>
          <w:szCs w:val="28"/>
        </w:rPr>
        <w:t xml:space="preserve">объект </w:t>
      </w:r>
      <w:r w:rsidRPr="00C664EF">
        <w:rPr>
          <w:rFonts w:ascii="Times New Roman" w:hAnsi="Times New Roman" w:cs="Times New Roman"/>
          <w:sz w:val="28"/>
          <w:szCs w:val="28"/>
        </w:rPr>
        <w:t>будет размещен, к числу календарных дней расчетного месяца.</w:t>
      </w:r>
    </w:p>
    <w:p w:rsidR="00553C50" w:rsidRDefault="00553C50" w:rsidP="00B01062">
      <w:pPr>
        <w:pStyle w:val="ConsPlusNormal"/>
        <w:rPr>
          <w:rFonts w:ascii="Times New Roman" w:hAnsi="Times New Roman" w:cs="Times New Roman"/>
          <w:sz w:val="28"/>
          <w:szCs w:val="28"/>
        </w:rPr>
      </w:pPr>
    </w:p>
    <w:p w:rsidR="00553C50" w:rsidRDefault="00553C50" w:rsidP="00B01062">
      <w:pPr>
        <w:pStyle w:val="ConsPlusNormal"/>
        <w:rPr>
          <w:rFonts w:ascii="Times New Roman" w:hAnsi="Times New Roman" w:cs="Times New Roman"/>
          <w:sz w:val="28"/>
          <w:szCs w:val="28"/>
        </w:rPr>
      </w:pPr>
    </w:p>
    <w:p w:rsidR="00553C50" w:rsidRPr="00C664EF" w:rsidRDefault="00553C50" w:rsidP="00B01062">
      <w:pPr>
        <w:pStyle w:val="ConsPlusNormal"/>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2"/>
        <w:gridCol w:w="4238"/>
      </w:tblGrid>
      <w:tr w:rsidR="00553C50" w:rsidTr="00553C50">
        <w:tc>
          <w:tcPr>
            <w:tcW w:w="5332" w:type="dxa"/>
            <w:vAlign w:val="bottom"/>
          </w:tcPr>
          <w:p w:rsidR="00553C50" w:rsidRPr="007E1427" w:rsidRDefault="00553C50" w:rsidP="00B01062">
            <w:pPr>
              <w:spacing w:line="240" w:lineRule="exact"/>
            </w:pPr>
            <w:r w:rsidRPr="007E1427">
              <w:t xml:space="preserve">Первый заместитель главы </w:t>
            </w:r>
          </w:p>
          <w:p w:rsidR="00553C50" w:rsidRPr="007E1427" w:rsidRDefault="00553C50" w:rsidP="00B01062">
            <w:pPr>
              <w:pStyle w:val="ac"/>
              <w:suppressAutoHyphens/>
              <w:spacing w:line="240" w:lineRule="exact"/>
              <w:rPr>
                <w:rFonts w:ascii="Times New Roman" w:hAnsi="Times New Roman"/>
              </w:rPr>
            </w:pPr>
            <w:r w:rsidRPr="007E1427">
              <w:rPr>
                <w:rFonts w:ascii="Times New Roman" w:hAnsi="Times New Roman"/>
              </w:rPr>
              <w:t>администрации города Невинномысска</w:t>
            </w:r>
          </w:p>
        </w:tc>
        <w:tc>
          <w:tcPr>
            <w:tcW w:w="4238" w:type="dxa"/>
            <w:vAlign w:val="bottom"/>
          </w:tcPr>
          <w:p w:rsidR="00553C50" w:rsidRPr="007E1427" w:rsidRDefault="00553C50" w:rsidP="00B01062">
            <w:pPr>
              <w:spacing w:line="240" w:lineRule="exact"/>
              <w:jc w:val="right"/>
            </w:pPr>
            <w:r w:rsidRPr="007E1427">
              <w:t>В.Э. Соколюк</w:t>
            </w:r>
          </w:p>
        </w:tc>
      </w:tr>
    </w:tbl>
    <w:p w:rsidR="00553C50" w:rsidRDefault="00553C50" w:rsidP="00B01062">
      <w:pPr>
        <w:rPr>
          <w:rFonts w:ascii="Times New Roman" w:hAnsi="Times New Roman" w:cs="Times New Roman"/>
          <w:sz w:val="28"/>
          <w:szCs w:val="28"/>
        </w:rPr>
      </w:pPr>
      <w:r>
        <w:rPr>
          <w:rFonts w:ascii="Times New Roman" w:hAnsi="Times New Roman" w:cs="Times New Roman"/>
          <w:sz w:val="28"/>
          <w:szCs w:val="28"/>
        </w:rPr>
        <w:br w:type="page"/>
      </w:r>
    </w:p>
    <w:p w:rsidR="00553C50" w:rsidRPr="002349A6" w:rsidRDefault="00553C50" w:rsidP="00B01062">
      <w:pPr>
        <w:autoSpaceDE w:val="0"/>
        <w:autoSpaceDN w:val="0"/>
        <w:adjustRightInd w:val="0"/>
        <w:spacing w:after="0" w:line="240" w:lineRule="exact"/>
        <w:ind w:left="4962"/>
        <w:jc w:val="center"/>
        <w:outlineLvl w:val="1"/>
        <w:rPr>
          <w:rFonts w:ascii="Times New Roman" w:hAnsi="Times New Roman" w:cs="Times New Roman"/>
          <w:sz w:val="28"/>
          <w:szCs w:val="28"/>
        </w:rPr>
      </w:pPr>
      <w:r w:rsidRPr="002349A6">
        <w:rPr>
          <w:rFonts w:ascii="Times New Roman" w:hAnsi="Times New Roman" w:cs="Times New Roman"/>
          <w:sz w:val="28"/>
          <w:szCs w:val="28"/>
        </w:rPr>
        <w:lastRenderedPageBreak/>
        <w:t>Приложение № 1</w:t>
      </w:r>
    </w:p>
    <w:p w:rsidR="002349A6" w:rsidRDefault="00553C50" w:rsidP="00B01062">
      <w:pPr>
        <w:spacing w:after="0" w:line="240" w:lineRule="exact"/>
        <w:ind w:left="4962"/>
        <w:jc w:val="center"/>
        <w:rPr>
          <w:rFonts w:ascii="Times New Roman" w:hAnsi="Times New Roman" w:cs="Times New Roman"/>
          <w:sz w:val="28"/>
          <w:szCs w:val="28"/>
        </w:rPr>
      </w:pPr>
      <w:r w:rsidRPr="002349A6">
        <w:rPr>
          <w:rFonts w:ascii="Times New Roman" w:hAnsi="Times New Roman" w:cs="Times New Roman"/>
          <w:sz w:val="28"/>
          <w:szCs w:val="28"/>
        </w:rPr>
        <w:t>к Методике определения начального (минимального) размера</w:t>
      </w:r>
    </w:p>
    <w:p w:rsidR="002349A6" w:rsidRDefault="00553C50" w:rsidP="00B01062">
      <w:pPr>
        <w:spacing w:after="0" w:line="240" w:lineRule="exact"/>
        <w:ind w:left="4962"/>
        <w:jc w:val="center"/>
        <w:rPr>
          <w:rFonts w:ascii="Times New Roman" w:hAnsi="Times New Roman" w:cs="Times New Roman"/>
          <w:sz w:val="28"/>
          <w:szCs w:val="28"/>
        </w:rPr>
      </w:pPr>
      <w:r w:rsidRPr="002349A6">
        <w:rPr>
          <w:rFonts w:ascii="Times New Roman" w:hAnsi="Times New Roman" w:cs="Times New Roman"/>
          <w:sz w:val="28"/>
          <w:szCs w:val="28"/>
        </w:rPr>
        <w:t>платы за право размещения н</w:t>
      </w:r>
      <w:r w:rsidR="002349A6">
        <w:rPr>
          <w:rFonts w:ascii="Times New Roman" w:hAnsi="Times New Roman" w:cs="Times New Roman"/>
          <w:sz w:val="28"/>
          <w:szCs w:val="28"/>
        </w:rPr>
        <w:t>естационарных торговых объектов</w:t>
      </w:r>
    </w:p>
    <w:p w:rsidR="002349A6" w:rsidRDefault="00553C50" w:rsidP="00B01062">
      <w:pPr>
        <w:spacing w:after="0" w:line="240" w:lineRule="exact"/>
        <w:ind w:left="4962"/>
        <w:jc w:val="center"/>
        <w:rPr>
          <w:rFonts w:ascii="Times New Roman" w:hAnsi="Times New Roman" w:cs="Times New Roman"/>
          <w:sz w:val="28"/>
          <w:szCs w:val="28"/>
        </w:rPr>
      </w:pPr>
      <w:r w:rsidRPr="002349A6">
        <w:rPr>
          <w:rFonts w:ascii="Times New Roman" w:hAnsi="Times New Roman" w:cs="Times New Roman"/>
          <w:sz w:val="28"/>
          <w:szCs w:val="28"/>
        </w:rPr>
        <w:t>(нестационарных объектов по предоставлению услуг) за весь</w:t>
      </w:r>
    </w:p>
    <w:p w:rsidR="00553C50" w:rsidRPr="002349A6" w:rsidRDefault="00553C50" w:rsidP="00B01062">
      <w:pPr>
        <w:spacing w:after="0" w:line="240" w:lineRule="exact"/>
        <w:ind w:left="4962"/>
        <w:jc w:val="center"/>
        <w:rPr>
          <w:rFonts w:ascii="Times New Roman" w:hAnsi="Times New Roman" w:cs="Times New Roman"/>
          <w:sz w:val="28"/>
          <w:szCs w:val="28"/>
        </w:rPr>
      </w:pPr>
      <w:r w:rsidRPr="002349A6">
        <w:rPr>
          <w:rFonts w:ascii="Times New Roman" w:hAnsi="Times New Roman" w:cs="Times New Roman"/>
          <w:sz w:val="28"/>
          <w:szCs w:val="28"/>
        </w:rPr>
        <w:t>период его размещения на территории города Невинномысска</w:t>
      </w:r>
    </w:p>
    <w:p w:rsidR="00553C50" w:rsidRDefault="00553C50" w:rsidP="00B01062">
      <w:pPr>
        <w:autoSpaceDE w:val="0"/>
        <w:autoSpaceDN w:val="0"/>
        <w:adjustRightInd w:val="0"/>
        <w:spacing w:after="0" w:line="240" w:lineRule="exact"/>
        <w:outlineLvl w:val="1"/>
        <w:rPr>
          <w:rFonts w:ascii="Times New Roman" w:hAnsi="Times New Roman" w:cs="Times New Roman"/>
          <w:sz w:val="28"/>
          <w:szCs w:val="28"/>
        </w:rPr>
      </w:pPr>
    </w:p>
    <w:p w:rsidR="002349A6" w:rsidRPr="002349A6" w:rsidRDefault="002349A6" w:rsidP="00B01062">
      <w:pPr>
        <w:autoSpaceDE w:val="0"/>
        <w:autoSpaceDN w:val="0"/>
        <w:adjustRightInd w:val="0"/>
        <w:spacing w:after="0" w:line="240" w:lineRule="exact"/>
        <w:outlineLvl w:val="1"/>
        <w:rPr>
          <w:rFonts w:ascii="Times New Roman" w:hAnsi="Times New Roman" w:cs="Times New Roman"/>
          <w:sz w:val="28"/>
          <w:szCs w:val="28"/>
        </w:rPr>
      </w:pPr>
    </w:p>
    <w:p w:rsidR="00553C50" w:rsidRPr="002349A6" w:rsidRDefault="00553C50" w:rsidP="00B01062">
      <w:pPr>
        <w:autoSpaceDE w:val="0"/>
        <w:autoSpaceDN w:val="0"/>
        <w:adjustRightInd w:val="0"/>
        <w:spacing w:after="0"/>
        <w:outlineLvl w:val="1"/>
        <w:rPr>
          <w:rFonts w:ascii="Times New Roman" w:hAnsi="Times New Roman" w:cs="Times New Roman"/>
          <w:sz w:val="28"/>
          <w:szCs w:val="28"/>
        </w:rPr>
      </w:pPr>
    </w:p>
    <w:p w:rsidR="00553C50" w:rsidRPr="002349A6" w:rsidRDefault="00553C50" w:rsidP="00B01062">
      <w:pPr>
        <w:autoSpaceDE w:val="0"/>
        <w:autoSpaceDN w:val="0"/>
        <w:adjustRightInd w:val="0"/>
        <w:spacing w:after="0"/>
        <w:outlineLvl w:val="1"/>
        <w:rPr>
          <w:rFonts w:ascii="Times New Roman" w:hAnsi="Times New Roman" w:cs="Times New Roman"/>
          <w:sz w:val="28"/>
          <w:szCs w:val="28"/>
        </w:rPr>
      </w:pPr>
    </w:p>
    <w:p w:rsidR="00553C50" w:rsidRPr="002349A6" w:rsidRDefault="00553C50" w:rsidP="00B01062">
      <w:pPr>
        <w:autoSpaceDE w:val="0"/>
        <w:autoSpaceDN w:val="0"/>
        <w:adjustRightInd w:val="0"/>
        <w:spacing w:after="0" w:line="240" w:lineRule="auto"/>
        <w:jc w:val="center"/>
        <w:outlineLvl w:val="1"/>
        <w:rPr>
          <w:rFonts w:ascii="Times New Roman" w:hAnsi="Times New Roman" w:cs="Times New Roman"/>
          <w:sz w:val="28"/>
          <w:szCs w:val="28"/>
        </w:rPr>
      </w:pPr>
      <w:r w:rsidRPr="002349A6">
        <w:rPr>
          <w:rFonts w:ascii="Times New Roman" w:hAnsi="Times New Roman" w:cs="Times New Roman"/>
          <w:sz w:val="28"/>
          <w:szCs w:val="28"/>
        </w:rPr>
        <w:t>ТАБЛИЦА</w:t>
      </w:r>
    </w:p>
    <w:p w:rsidR="00553C50" w:rsidRPr="002349A6" w:rsidRDefault="00553C50" w:rsidP="00B01062">
      <w:pPr>
        <w:autoSpaceDE w:val="0"/>
        <w:autoSpaceDN w:val="0"/>
        <w:adjustRightInd w:val="0"/>
        <w:spacing w:after="0" w:line="240" w:lineRule="auto"/>
        <w:jc w:val="center"/>
        <w:outlineLvl w:val="1"/>
        <w:rPr>
          <w:rFonts w:ascii="Times New Roman" w:hAnsi="Times New Roman" w:cs="Times New Roman"/>
          <w:sz w:val="28"/>
          <w:szCs w:val="28"/>
        </w:rPr>
      </w:pPr>
      <w:r w:rsidRPr="002349A6">
        <w:rPr>
          <w:rFonts w:ascii="Times New Roman" w:hAnsi="Times New Roman" w:cs="Times New Roman"/>
          <w:sz w:val="28"/>
          <w:szCs w:val="28"/>
        </w:rPr>
        <w:t>определения базовой цены за размещение нестационарного торгового объекта (нестационарного объекта по предоставлению услуг) на территории города Невинномысска</w:t>
      </w:r>
    </w:p>
    <w:p w:rsidR="00553C50" w:rsidRDefault="00553C50" w:rsidP="00B01062">
      <w:pPr>
        <w:spacing w:after="0"/>
        <w:rPr>
          <w:rFonts w:ascii="Times New Roman" w:hAnsi="Times New Roman" w:cs="Times New Roman"/>
          <w:sz w:val="28"/>
          <w:szCs w:val="28"/>
        </w:rPr>
      </w:pPr>
    </w:p>
    <w:p w:rsidR="002349A6" w:rsidRPr="002349A6" w:rsidRDefault="002349A6" w:rsidP="00B01062">
      <w:pPr>
        <w:spacing w:after="0"/>
        <w:rPr>
          <w:rFonts w:ascii="Times New Roman" w:hAnsi="Times New Roman" w:cs="Times New Roman"/>
          <w:sz w:val="28"/>
          <w:szCs w:val="28"/>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820"/>
        <w:gridCol w:w="2126"/>
        <w:gridCol w:w="2001"/>
      </w:tblGrid>
      <w:tr w:rsidR="00553C50" w:rsidRPr="002349A6" w:rsidTr="00553C50">
        <w:tc>
          <w:tcPr>
            <w:tcW w:w="675" w:type="dxa"/>
            <w:tcBorders>
              <w:top w:val="single" w:sz="4" w:space="0" w:color="auto"/>
              <w:left w:val="single" w:sz="4" w:space="0" w:color="auto"/>
              <w:bottom w:val="nil"/>
              <w:right w:val="single" w:sz="4" w:space="0" w:color="auto"/>
            </w:tcBorders>
            <w:hideMark/>
          </w:tcPr>
          <w:p w:rsidR="00553C50" w:rsidRPr="002349A6" w:rsidRDefault="00553C50" w:rsidP="00B01062">
            <w:pPr>
              <w:pStyle w:val="ac"/>
              <w:rPr>
                <w:rFonts w:ascii="Times New Roman" w:hAnsi="Times New Roman"/>
                <w:sz w:val="24"/>
                <w:szCs w:val="24"/>
              </w:rPr>
            </w:pPr>
          </w:p>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 xml:space="preserve">№ </w:t>
            </w:r>
            <w:proofErr w:type="spellStart"/>
            <w:proofErr w:type="gramStart"/>
            <w:r w:rsidRPr="002349A6">
              <w:rPr>
                <w:rFonts w:ascii="Times New Roman" w:hAnsi="Times New Roman"/>
                <w:sz w:val="24"/>
                <w:szCs w:val="24"/>
              </w:rPr>
              <w:t>п</w:t>
            </w:r>
            <w:proofErr w:type="spellEnd"/>
            <w:proofErr w:type="gramEnd"/>
            <w:r w:rsidRPr="002349A6">
              <w:rPr>
                <w:rFonts w:ascii="Times New Roman" w:hAnsi="Times New Roman"/>
                <w:sz w:val="24"/>
                <w:szCs w:val="24"/>
              </w:rPr>
              <w:t>/</w:t>
            </w:r>
            <w:proofErr w:type="spellStart"/>
            <w:r w:rsidRPr="002349A6">
              <w:rPr>
                <w:rFonts w:ascii="Times New Roman" w:hAnsi="Times New Roman"/>
                <w:sz w:val="24"/>
                <w:szCs w:val="24"/>
              </w:rPr>
              <w:t>п</w:t>
            </w:r>
            <w:proofErr w:type="spellEnd"/>
          </w:p>
        </w:tc>
        <w:tc>
          <w:tcPr>
            <w:tcW w:w="4820" w:type="dxa"/>
            <w:vMerge w:val="restart"/>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Назначение (специализация) нестационарного торгового объекта (нестационарного объекта по предоставлению услуг)</w:t>
            </w:r>
          </w:p>
        </w:tc>
        <w:tc>
          <w:tcPr>
            <w:tcW w:w="4127" w:type="dxa"/>
            <w:gridSpan w:val="2"/>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Базовая цена за 1 кв. метр нестационарного торгового объекта (нестационарного объекта по предоставлению услуг) (рублей)</w:t>
            </w:r>
          </w:p>
        </w:tc>
      </w:tr>
      <w:tr w:rsidR="00553C50" w:rsidRPr="002349A6" w:rsidTr="00553C50">
        <w:tc>
          <w:tcPr>
            <w:tcW w:w="675" w:type="dxa"/>
            <w:tcBorders>
              <w:top w:val="nil"/>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в месяц</w:t>
            </w:r>
          </w:p>
        </w:tc>
        <w:tc>
          <w:tcPr>
            <w:tcW w:w="2001"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за один день</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3</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4</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хлеба и хлебобулочных изделий из автофургона, киоска, павильона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350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продовольственных товаров в заводской упаковке из автофургона, палатки, киоска, павильона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300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продовольственных товаров в заводской упаковке с лотка,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90</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4.</w:t>
            </w:r>
          </w:p>
        </w:tc>
        <w:tc>
          <w:tcPr>
            <w:tcW w:w="4820"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продовольственной группы товаров из автофургона, палатки, киоска, павильона</w:t>
            </w:r>
          </w:p>
        </w:tc>
        <w:tc>
          <w:tcPr>
            <w:tcW w:w="2126"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400</w:t>
            </w:r>
          </w:p>
        </w:tc>
        <w:tc>
          <w:tcPr>
            <w:tcW w:w="2001"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5.</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мяса, мясопродуктов, морепродуктов, молочной продукции из автофургона, киоска, павильона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230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6.</w:t>
            </w:r>
          </w:p>
        </w:tc>
        <w:tc>
          <w:tcPr>
            <w:tcW w:w="4820"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овощей, фруктов и бахчевых культур из автофургона, киоска, палатки, павильона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235</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7.</w:t>
            </w:r>
          </w:p>
        </w:tc>
        <w:tc>
          <w:tcPr>
            <w:tcW w:w="4820"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непродовольственной группы товаров из автофургона, палатки, киоска, павильона</w:t>
            </w:r>
          </w:p>
        </w:tc>
        <w:tc>
          <w:tcPr>
            <w:tcW w:w="2126"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440</w:t>
            </w:r>
          </w:p>
        </w:tc>
        <w:tc>
          <w:tcPr>
            <w:tcW w:w="2001"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8.</w:t>
            </w:r>
          </w:p>
        </w:tc>
        <w:tc>
          <w:tcPr>
            <w:tcW w:w="4820"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семян из киоска</w:t>
            </w:r>
          </w:p>
        </w:tc>
        <w:tc>
          <w:tcPr>
            <w:tcW w:w="2126"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300</w:t>
            </w:r>
          </w:p>
        </w:tc>
        <w:tc>
          <w:tcPr>
            <w:tcW w:w="2001"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9.</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бахчевых культур из палатки, павильона, площадки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250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10.</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цветов и венков, в том числе искусственных цветов из палатки, киоска, павильона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280</w:t>
            </w:r>
          </w:p>
        </w:tc>
        <w:tc>
          <w:tcPr>
            <w:tcW w:w="2001"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bl>
    <w:p w:rsidR="000B6DC8" w:rsidRDefault="000B6DC8" w:rsidP="00B01062">
      <w:pPr>
        <w:pStyle w:val="ac"/>
        <w:rPr>
          <w:rFonts w:ascii="Times New Roman" w:hAnsi="Times New Roman"/>
          <w:sz w:val="24"/>
          <w:szCs w:val="24"/>
        </w:rPr>
        <w:sectPr w:rsidR="000B6DC8" w:rsidSect="000B6DC8">
          <w:pgSz w:w="11906" w:h="16838"/>
          <w:pgMar w:top="1418" w:right="567" w:bottom="1134" w:left="1985" w:header="567" w:footer="720" w:gutter="0"/>
          <w:cols w:space="720"/>
          <w:titlePg/>
          <w:docGrid w:linePitch="299"/>
        </w:sect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820"/>
        <w:gridCol w:w="2126"/>
        <w:gridCol w:w="2001"/>
      </w:tblGrid>
      <w:tr w:rsidR="000B6DC8" w:rsidRPr="002349A6" w:rsidTr="00553C50">
        <w:tc>
          <w:tcPr>
            <w:tcW w:w="675" w:type="dxa"/>
            <w:tcBorders>
              <w:top w:val="single" w:sz="4" w:space="0" w:color="auto"/>
              <w:left w:val="single" w:sz="4" w:space="0" w:color="auto"/>
              <w:bottom w:val="single" w:sz="4" w:space="0" w:color="auto"/>
              <w:right w:val="single" w:sz="4" w:space="0" w:color="auto"/>
            </w:tcBorders>
            <w:hideMark/>
          </w:tcPr>
          <w:p w:rsidR="000B6DC8" w:rsidRPr="002349A6" w:rsidRDefault="000B6DC8" w:rsidP="000B6DC8">
            <w:pPr>
              <w:pStyle w:val="ac"/>
              <w:jc w:val="center"/>
              <w:rPr>
                <w:rFonts w:ascii="Times New Roman" w:hAnsi="Times New Roman"/>
                <w:sz w:val="24"/>
                <w:szCs w:val="24"/>
              </w:rPr>
            </w:pPr>
            <w:r>
              <w:rPr>
                <w:rFonts w:ascii="Times New Roman" w:hAnsi="Times New Roman"/>
                <w:sz w:val="24"/>
                <w:szCs w:val="24"/>
              </w:rPr>
              <w:lastRenderedPageBreak/>
              <w:t>1</w:t>
            </w:r>
          </w:p>
        </w:tc>
        <w:tc>
          <w:tcPr>
            <w:tcW w:w="4820" w:type="dxa"/>
            <w:tcBorders>
              <w:top w:val="single" w:sz="4" w:space="0" w:color="auto"/>
              <w:left w:val="single" w:sz="4" w:space="0" w:color="auto"/>
              <w:bottom w:val="single" w:sz="4" w:space="0" w:color="auto"/>
              <w:right w:val="single" w:sz="4" w:space="0" w:color="auto"/>
            </w:tcBorders>
            <w:hideMark/>
          </w:tcPr>
          <w:p w:rsidR="000B6DC8" w:rsidRPr="002349A6" w:rsidRDefault="000B6DC8" w:rsidP="000B6DC8">
            <w:pPr>
              <w:pStyle w:val="ac"/>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B6DC8" w:rsidRPr="002349A6" w:rsidRDefault="000B6DC8" w:rsidP="000B6DC8">
            <w:pPr>
              <w:pStyle w:val="ac"/>
              <w:jc w:val="center"/>
              <w:rPr>
                <w:rFonts w:ascii="Times New Roman" w:hAnsi="Times New Roman"/>
                <w:sz w:val="24"/>
                <w:szCs w:val="24"/>
              </w:rPr>
            </w:pPr>
            <w:r>
              <w:rPr>
                <w:rFonts w:ascii="Times New Roman" w:hAnsi="Times New Roman"/>
                <w:sz w:val="24"/>
                <w:szCs w:val="24"/>
              </w:rPr>
              <w:t>3</w:t>
            </w:r>
          </w:p>
        </w:tc>
        <w:tc>
          <w:tcPr>
            <w:tcW w:w="2001" w:type="dxa"/>
            <w:tcBorders>
              <w:top w:val="single" w:sz="4" w:space="0" w:color="auto"/>
              <w:left w:val="single" w:sz="4" w:space="0" w:color="auto"/>
              <w:bottom w:val="single" w:sz="4" w:space="0" w:color="auto"/>
              <w:right w:val="single" w:sz="4" w:space="0" w:color="auto"/>
            </w:tcBorders>
            <w:vAlign w:val="center"/>
          </w:tcPr>
          <w:p w:rsidR="000B6DC8" w:rsidRPr="002349A6" w:rsidRDefault="000B6DC8" w:rsidP="000B6DC8">
            <w:pPr>
              <w:pStyle w:val="ac"/>
              <w:jc w:val="center"/>
              <w:rPr>
                <w:rFonts w:ascii="Times New Roman" w:hAnsi="Times New Roman"/>
                <w:sz w:val="24"/>
                <w:szCs w:val="24"/>
              </w:rPr>
            </w:pPr>
            <w:r>
              <w:rPr>
                <w:rFonts w:ascii="Times New Roman" w:hAnsi="Times New Roman"/>
                <w:sz w:val="24"/>
                <w:szCs w:val="24"/>
              </w:rPr>
              <w:t>4</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11.</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цветов и венков, в том числе искусственных цветов в праздничные дни с лотка,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150</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12.</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мороженого из автофургона, киоска, лотка,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160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13</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мороженого в праздничные дни с лотка, из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250</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14.</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кваса и (или) прохладительных напитков с лотка,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500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15.</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кваса и (или) прохладительных напитков в праздничные дни с лотка,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250</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16.</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периодической печатной продукции, канцелярских товаров из автофургона, киоска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180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17.</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шаров и детских игрушек в праздничные дни с лотка,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250</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18.</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елочных украшений из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55</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19.</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хвойных пород деревьев (площадка)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100</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20.</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строительных материалов (площадка)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90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21.</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продукции предприятий общественного питания быстрого обслуживания из автофургона, киоска, павильона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350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22</w:t>
            </w:r>
          </w:p>
        </w:tc>
        <w:tc>
          <w:tcPr>
            <w:tcW w:w="4820"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продукции предприятий общественного питания быстрого обслуживания с летней площадки</w:t>
            </w:r>
          </w:p>
        </w:tc>
        <w:tc>
          <w:tcPr>
            <w:tcW w:w="2126"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75</w:t>
            </w:r>
          </w:p>
        </w:tc>
        <w:tc>
          <w:tcPr>
            <w:tcW w:w="2001" w:type="dxa"/>
            <w:tcBorders>
              <w:top w:val="single" w:sz="4" w:space="0" w:color="auto"/>
              <w:left w:val="single" w:sz="4" w:space="0" w:color="auto"/>
              <w:bottom w:val="single" w:sz="4" w:space="0" w:color="auto"/>
              <w:right w:val="single" w:sz="4" w:space="0" w:color="auto"/>
            </w:tcBorders>
            <w:vAlign w:val="center"/>
          </w:tcPr>
          <w:p w:rsidR="00553C50" w:rsidRPr="002349A6" w:rsidRDefault="00553C50" w:rsidP="00B01062">
            <w:pPr>
              <w:pStyle w:val="ac"/>
              <w:jc w:val="center"/>
              <w:rPr>
                <w:rFonts w:ascii="Times New Roman" w:hAnsi="Times New Roman"/>
                <w:sz w:val="24"/>
                <w:szCs w:val="24"/>
              </w:rPr>
            </w:pP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23.</w:t>
            </w:r>
          </w:p>
        </w:tc>
        <w:tc>
          <w:tcPr>
            <w:tcW w:w="4820" w:type="dxa"/>
            <w:tcBorders>
              <w:top w:val="single" w:sz="4" w:space="0" w:color="auto"/>
              <w:left w:val="single" w:sz="4" w:space="0" w:color="auto"/>
              <w:bottom w:val="single" w:sz="4" w:space="0" w:color="auto"/>
              <w:right w:val="single" w:sz="4" w:space="0" w:color="auto"/>
            </w:tcBorders>
          </w:tcPr>
          <w:p w:rsidR="00553C50" w:rsidRPr="002349A6" w:rsidRDefault="00553C50" w:rsidP="00B01062">
            <w:pPr>
              <w:pStyle w:val="ac"/>
              <w:rPr>
                <w:rFonts w:ascii="Times New Roman" w:eastAsiaTheme="minorHAnsi" w:hAnsi="Times New Roman"/>
                <w:sz w:val="24"/>
                <w:szCs w:val="24"/>
              </w:rPr>
            </w:pPr>
            <w:r w:rsidRPr="002349A6">
              <w:rPr>
                <w:rFonts w:ascii="Times New Roman" w:hAnsi="Times New Roman"/>
                <w:sz w:val="24"/>
                <w:szCs w:val="24"/>
              </w:rPr>
              <w:t>Реализация продукции предприятий общественного питания быстрого обслуживания в праздничные дни из автофургона, киоска, площадки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90</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24.</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лотерейных билетов из киоска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330</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25.</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сладкой ваты в праздничные дни с лотка, из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250</w:t>
            </w:r>
          </w:p>
        </w:tc>
      </w:tr>
      <w:tr w:rsidR="00553C50" w:rsidRPr="002349A6" w:rsidTr="00553C50">
        <w:tc>
          <w:tcPr>
            <w:tcW w:w="675"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26.</w:t>
            </w:r>
          </w:p>
        </w:tc>
        <w:tc>
          <w:tcPr>
            <w:tcW w:w="4820" w:type="dxa"/>
            <w:tcBorders>
              <w:top w:val="single" w:sz="4" w:space="0" w:color="auto"/>
              <w:left w:val="single" w:sz="4" w:space="0" w:color="auto"/>
              <w:bottom w:val="single" w:sz="4" w:space="0" w:color="auto"/>
              <w:right w:val="single" w:sz="4" w:space="0" w:color="auto"/>
            </w:tcBorders>
            <w:hideMark/>
          </w:tcPr>
          <w:p w:rsidR="00553C50" w:rsidRPr="002349A6" w:rsidRDefault="00553C50" w:rsidP="00B01062">
            <w:pPr>
              <w:pStyle w:val="ac"/>
              <w:rPr>
                <w:rFonts w:ascii="Times New Roman" w:hAnsi="Times New Roman"/>
                <w:sz w:val="24"/>
                <w:szCs w:val="24"/>
              </w:rPr>
            </w:pPr>
            <w:r w:rsidRPr="002349A6">
              <w:rPr>
                <w:rFonts w:ascii="Times New Roman" w:hAnsi="Times New Roman"/>
                <w:sz w:val="24"/>
                <w:szCs w:val="24"/>
              </w:rPr>
              <w:t>Реализация воздушной кукурузы в праздничные дни с лотка, из палатки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w:t>
            </w:r>
          </w:p>
        </w:tc>
        <w:tc>
          <w:tcPr>
            <w:tcW w:w="2001" w:type="dxa"/>
            <w:tcBorders>
              <w:top w:val="single" w:sz="4" w:space="0" w:color="auto"/>
              <w:left w:val="single" w:sz="4" w:space="0" w:color="auto"/>
              <w:bottom w:val="single" w:sz="4" w:space="0" w:color="auto"/>
              <w:right w:val="single" w:sz="4" w:space="0" w:color="auto"/>
            </w:tcBorders>
            <w:vAlign w:val="center"/>
            <w:hideMark/>
          </w:tcPr>
          <w:p w:rsidR="00553C50" w:rsidRPr="002349A6" w:rsidRDefault="00553C50" w:rsidP="00B01062">
            <w:pPr>
              <w:pStyle w:val="ac"/>
              <w:jc w:val="center"/>
              <w:rPr>
                <w:rFonts w:ascii="Times New Roman" w:hAnsi="Times New Roman"/>
                <w:sz w:val="24"/>
                <w:szCs w:val="24"/>
              </w:rPr>
            </w:pPr>
            <w:r w:rsidRPr="002349A6">
              <w:rPr>
                <w:rFonts w:ascii="Times New Roman" w:hAnsi="Times New Roman"/>
                <w:sz w:val="24"/>
                <w:szCs w:val="24"/>
              </w:rPr>
              <w:t>250</w:t>
            </w:r>
          </w:p>
        </w:tc>
      </w:tr>
    </w:tbl>
    <w:p w:rsidR="00553C50" w:rsidRPr="002349A6" w:rsidRDefault="00553C50" w:rsidP="00B01062">
      <w:pPr>
        <w:spacing w:after="0" w:line="240" w:lineRule="auto"/>
        <w:rPr>
          <w:rFonts w:ascii="Times New Roman" w:hAnsi="Times New Roman" w:cs="Times New Roman"/>
          <w:sz w:val="28"/>
          <w:szCs w:val="28"/>
        </w:rPr>
      </w:pPr>
    </w:p>
    <w:p w:rsidR="00553C50" w:rsidRPr="002349A6" w:rsidRDefault="00553C50" w:rsidP="00B01062">
      <w:pPr>
        <w:spacing w:after="0" w:line="240" w:lineRule="auto"/>
        <w:rPr>
          <w:rFonts w:ascii="Times New Roman" w:hAnsi="Times New Roman" w:cs="Times New Roman"/>
          <w:sz w:val="28"/>
          <w:szCs w:val="28"/>
        </w:rPr>
      </w:pPr>
    </w:p>
    <w:p w:rsidR="00553C50" w:rsidRPr="002349A6" w:rsidRDefault="00553C50" w:rsidP="00B01062">
      <w:pPr>
        <w:spacing w:after="0" w:line="240" w:lineRule="auto"/>
        <w:rPr>
          <w:rFonts w:ascii="Times New Roman" w:hAnsi="Times New Roman" w:cs="Times New Roman"/>
          <w:sz w:val="28"/>
          <w:szCs w:val="28"/>
        </w:rPr>
      </w:pPr>
    </w:p>
    <w:p w:rsidR="002349A6" w:rsidRDefault="002349A6" w:rsidP="00B01062">
      <w:pPr>
        <w:spacing w:after="0" w:line="240" w:lineRule="exact"/>
        <w:ind w:left="-142"/>
        <w:rPr>
          <w:rFonts w:ascii="Times New Roman" w:hAnsi="Times New Roman" w:cs="Times New Roman"/>
          <w:sz w:val="28"/>
          <w:szCs w:val="28"/>
        </w:rPr>
      </w:pPr>
    </w:p>
    <w:p w:rsidR="000B6DC8" w:rsidRDefault="000B6DC8" w:rsidP="00B01062">
      <w:pPr>
        <w:pStyle w:val="ConsPlusNormal"/>
        <w:spacing w:line="240" w:lineRule="exact"/>
        <w:ind w:left="6379"/>
        <w:outlineLvl w:val="1"/>
        <w:rPr>
          <w:rFonts w:ascii="Times New Roman" w:hAnsi="Times New Roman" w:cs="Times New Roman"/>
          <w:sz w:val="28"/>
          <w:szCs w:val="28"/>
        </w:rPr>
        <w:sectPr w:rsidR="000B6DC8" w:rsidSect="000B6DC8">
          <w:pgSz w:w="11906" w:h="16838"/>
          <w:pgMar w:top="1418" w:right="567" w:bottom="1134" w:left="1985" w:header="567" w:footer="720" w:gutter="0"/>
          <w:cols w:space="720"/>
          <w:titlePg/>
          <w:docGrid w:linePitch="299"/>
        </w:sectPr>
      </w:pPr>
    </w:p>
    <w:p w:rsidR="009D7B74" w:rsidRPr="009760CF" w:rsidRDefault="009D7B74" w:rsidP="009D7B74">
      <w:pPr>
        <w:pStyle w:val="ConsPlusNormal"/>
        <w:spacing w:line="240" w:lineRule="exact"/>
        <w:ind w:left="6379"/>
        <w:outlineLvl w:val="1"/>
        <w:rPr>
          <w:rFonts w:ascii="Times New Roman" w:hAnsi="Times New Roman" w:cs="Times New Roman"/>
          <w:sz w:val="28"/>
          <w:szCs w:val="28"/>
        </w:rPr>
      </w:pPr>
      <w:r w:rsidRPr="009760CF">
        <w:rPr>
          <w:rFonts w:ascii="Times New Roman" w:hAnsi="Times New Roman" w:cs="Times New Roman"/>
          <w:sz w:val="28"/>
          <w:szCs w:val="28"/>
        </w:rPr>
        <w:lastRenderedPageBreak/>
        <w:t>Приложение № 2</w:t>
      </w:r>
    </w:p>
    <w:p w:rsidR="009D7B74" w:rsidRPr="009760CF" w:rsidRDefault="009D7B74" w:rsidP="009D7B74">
      <w:pPr>
        <w:spacing w:after="0" w:line="240" w:lineRule="exact"/>
        <w:ind w:left="5528"/>
        <w:jc w:val="center"/>
        <w:rPr>
          <w:rFonts w:ascii="Times New Roman" w:hAnsi="Times New Roman" w:cs="Times New Roman"/>
          <w:sz w:val="28"/>
          <w:szCs w:val="28"/>
        </w:rPr>
      </w:pPr>
      <w:r w:rsidRPr="009760CF">
        <w:rPr>
          <w:rFonts w:ascii="Times New Roman" w:hAnsi="Times New Roman" w:cs="Times New Roman"/>
          <w:sz w:val="28"/>
          <w:szCs w:val="28"/>
        </w:rPr>
        <w:t>к Методике определения начального (минимального) размера платы за право размещения нестационарных торговых объектов (нестационарных объектов по предоставлению услуг) за весь период его размещения на территории города Невинномысска</w:t>
      </w:r>
    </w:p>
    <w:p w:rsidR="009D7B74" w:rsidRDefault="009D7B74" w:rsidP="009D7B74">
      <w:pPr>
        <w:spacing w:after="0" w:line="240" w:lineRule="auto"/>
        <w:ind w:firstLine="128"/>
        <w:rPr>
          <w:rFonts w:ascii="Times New Roman" w:hAnsi="Times New Roman" w:cs="Times New Roman"/>
          <w:sz w:val="28"/>
          <w:szCs w:val="28"/>
        </w:rPr>
      </w:pPr>
    </w:p>
    <w:p w:rsidR="009D7B74" w:rsidRDefault="009D7B74" w:rsidP="009D7B74">
      <w:pPr>
        <w:spacing w:after="0" w:line="240" w:lineRule="auto"/>
        <w:ind w:firstLine="128"/>
        <w:rPr>
          <w:rFonts w:ascii="Times New Roman" w:hAnsi="Times New Roman" w:cs="Times New Roman"/>
          <w:sz w:val="28"/>
          <w:szCs w:val="28"/>
        </w:rPr>
      </w:pPr>
    </w:p>
    <w:p w:rsidR="009D7B74" w:rsidRDefault="009D7B74" w:rsidP="009D7B74">
      <w:pPr>
        <w:spacing w:after="0" w:line="240" w:lineRule="auto"/>
        <w:ind w:firstLine="128"/>
        <w:rPr>
          <w:rFonts w:ascii="Times New Roman" w:hAnsi="Times New Roman" w:cs="Times New Roman"/>
          <w:sz w:val="28"/>
          <w:szCs w:val="28"/>
        </w:rPr>
      </w:pPr>
    </w:p>
    <w:p w:rsidR="009D7B74" w:rsidRPr="009760CF" w:rsidRDefault="009D7B74" w:rsidP="009D7B74">
      <w:pPr>
        <w:spacing w:after="0" w:line="240" w:lineRule="auto"/>
        <w:ind w:firstLine="128"/>
        <w:rPr>
          <w:rFonts w:ascii="Times New Roman" w:hAnsi="Times New Roman" w:cs="Times New Roman"/>
          <w:sz w:val="28"/>
          <w:szCs w:val="28"/>
        </w:rPr>
      </w:pPr>
    </w:p>
    <w:p w:rsidR="009D7B74" w:rsidRPr="009760CF" w:rsidRDefault="009D7B74" w:rsidP="009D7B74">
      <w:pPr>
        <w:spacing w:after="0" w:line="240" w:lineRule="auto"/>
        <w:jc w:val="center"/>
        <w:rPr>
          <w:rFonts w:ascii="Times New Roman" w:hAnsi="Times New Roman" w:cs="Times New Roman"/>
          <w:sz w:val="28"/>
          <w:szCs w:val="28"/>
        </w:rPr>
      </w:pPr>
      <w:r w:rsidRPr="009760CF">
        <w:rPr>
          <w:rFonts w:ascii="Times New Roman" w:hAnsi="Times New Roman" w:cs="Times New Roman"/>
          <w:sz w:val="28"/>
          <w:szCs w:val="28"/>
        </w:rPr>
        <w:t>КОЭФФИЦИЕНТЫ,</w:t>
      </w:r>
    </w:p>
    <w:p w:rsidR="009D7B74" w:rsidRPr="009760CF" w:rsidRDefault="009D7B74" w:rsidP="009D7B74">
      <w:pPr>
        <w:spacing w:after="0" w:line="240" w:lineRule="auto"/>
        <w:jc w:val="center"/>
        <w:rPr>
          <w:rFonts w:ascii="Times New Roman" w:hAnsi="Times New Roman" w:cs="Times New Roman"/>
          <w:sz w:val="28"/>
          <w:szCs w:val="28"/>
        </w:rPr>
      </w:pPr>
      <w:r w:rsidRPr="009760CF">
        <w:rPr>
          <w:rFonts w:ascii="Times New Roman" w:hAnsi="Times New Roman" w:cs="Times New Roman"/>
          <w:sz w:val="28"/>
          <w:szCs w:val="28"/>
        </w:rPr>
        <w:t>учитывающие месторасположение нестационарных торговых объектов по районам города Невинномысска</w:t>
      </w:r>
    </w:p>
    <w:p w:rsidR="009D7B74" w:rsidRPr="00C664EF" w:rsidRDefault="009D7B74" w:rsidP="009D7B74">
      <w:pPr>
        <w:pStyle w:val="ConsPlusNormal"/>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37"/>
        <w:gridCol w:w="7018"/>
        <w:gridCol w:w="1701"/>
      </w:tblGrid>
      <w:tr w:rsidR="009D7B74" w:rsidRPr="00F27CC8" w:rsidTr="00363D14">
        <w:tc>
          <w:tcPr>
            <w:tcW w:w="637"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 xml:space="preserve">№ </w:t>
            </w:r>
            <w:proofErr w:type="spellStart"/>
            <w:proofErr w:type="gramStart"/>
            <w:r w:rsidRPr="00F27CC8">
              <w:rPr>
                <w:rFonts w:ascii="Times New Roman" w:hAnsi="Times New Roman" w:cs="Times New Roman"/>
                <w:sz w:val="22"/>
                <w:szCs w:val="22"/>
              </w:rPr>
              <w:t>п</w:t>
            </w:r>
            <w:proofErr w:type="spellEnd"/>
            <w:proofErr w:type="gramEnd"/>
            <w:r w:rsidRPr="00F27CC8">
              <w:rPr>
                <w:rFonts w:ascii="Times New Roman" w:hAnsi="Times New Roman" w:cs="Times New Roman"/>
                <w:sz w:val="22"/>
                <w:szCs w:val="22"/>
              </w:rPr>
              <w:t>/</w:t>
            </w:r>
            <w:proofErr w:type="spellStart"/>
            <w:r w:rsidRPr="00F27CC8">
              <w:rPr>
                <w:rFonts w:ascii="Times New Roman" w:hAnsi="Times New Roman" w:cs="Times New Roman"/>
                <w:sz w:val="22"/>
                <w:szCs w:val="22"/>
              </w:rPr>
              <w:t>п</w:t>
            </w:r>
            <w:proofErr w:type="spellEnd"/>
          </w:p>
        </w:tc>
        <w:tc>
          <w:tcPr>
            <w:tcW w:w="7018"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Назначение (специализация) нестационарного торгового объекта</w:t>
            </w:r>
          </w:p>
        </w:tc>
        <w:tc>
          <w:tcPr>
            <w:tcW w:w="1701"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Значение коэффициента</w:t>
            </w:r>
          </w:p>
        </w:tc>
      </w:tr>
      <w:tr w:rsidR="009D7B74" w:rsidRPr="00F27CC8" w:rsidTr="00363D14">
        <w:tc>
          <w:tcPr>
            <w:tcW w:w="637"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1</w:t>
            </w:r>
          </w:p>
        </w:tc>
        <w:tc>
          <w:tcPr>
            <w:tcW w:w="7018"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2</w:t>
            </w:r>
          </w:p>
        </w:tc>
        <w:tc>
          <w:tcPr>
            <w:tcW w:w="1701"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3</w:t>
            </w:r>
          </w:p>
        </w:tc>
      </w:tr>
      <w:tr w:rsidR="009D7B74" w:rsidRPr="00F27CC8" w:rsidTr="00363D14">
        <w:tc>
          <w:tcPr>
            <w:tcW w:w="637"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1.</w:t>
            </w:r>
          </w:p>
        </w:tc>
        <w:tc>
          <w:tcPr>
            <w:tcW w:w="7018" w:type="dxa"/>
          </w:tcPr>
          <w:p w:rsidR="009D7B74" w:rsidRPr="00F27CC8" w:rsidRDefault="009D7B74" w:rsidP="00363D14">
            <w:pPr>
              <w:pStyle w:val="ac"/>
              <w:rPr>
                <w:rFonts w:ascii="Times New Roman" w:hAnsi="Times New Roman"/>
              </w:rPr>
            </w:pPr>
            <w:r w:rsidRPr="00F27CC8">
              <w:rPr>
                <w:rFonts w:ascii="Times New Roman" w:hAnsi="Times New Roman"/>
              </w:rPr>
              <w:t>бульвар Мира - от дома № 11 улицы Менделеева до дома № 11 Пятигорского шоссе (включительно)</w:t>
            </w:r>
            <w:proofErr w:type="gramStart"/>
            <w:r w:rsidRPr="00F27CC8">
              <w:rPr>
                <w:rFonts w:ascii="Times New Roman" w:hAnsi="Times New Roman"/>
              </w:rPr>
              <w:t xml:space="preserve"> ;</w:t>
            </w:r>
            <w:proofErr w:type="gramEnd"/>
          </w:p>
          <w:p w:rsidR="009D7B74" w:rsidRPr="00F27CC8" w:rsidRDefault="009D7B74" w:rsidP="00363D14">
            <w:pPr>
              <w:pStyle w:val="ac"/>
              <w:rPr>
                <w:rFonts w:ascii="Times New Roman" w:hAnsi="Times New Roman"/>
              </w:rPr>
            </w:pPr>
            <w:r w:rsidRPr="00F27CC8">
              <w:rPr>
                <w:rFonts w:ascii="Times New Roman" w:hAnsi="Times New Roman"/>
              </w:rPr>
              <w:t>улица Безвыходная;</w:t>
            </w:r>
          </w:p>
          <w:p w:rsidR="009D7B74" w:rsidRPr="00F27CC8" w:rsidRDefault="009D7B74" w:rsidP="00363D14">
            <w:pPr>
              <w:pStyle w:val="ac"/>
              <w:rPr>
                <w:rFonts w:ascii="Times New Roman" w:hAnsi="Times New Roman"/>
              </w:rPr>
            </w:pPr>
            <w:r w:rsidRPr="00F27CC8">
              <w:rPr>
                <w:rFonts w:ascii="Times New Roman" w:hAnsi="Times New Roman"/>
              </w:rPr>
              <w:t>улица Менделеева - от дома № 25 улицы Менделеева до улицы Линейной;</w:t>
            </w:r>
          </w:p>
          <w:p w:rsidR="009D7B74" w:rsidRPr="00F27CC8" w:rsidRDefault="009D7B74" w:rsidP="00363D14">
            <w:pPr>
              <w:pStyle w:val="ac"/>
              <w:rPr>
                <w:rFonts w:ascii="Times New Roman" w:hAnsi="Times New Roman"/>
              </w:rPr>
            </w:pPr>
            <w:r w:rsidRPr="00F27CC8">
              <w:rPr>
                <w:rFonts w:ascii="Times New Roman" w:hAnsi="Times New Roman"/>
              </w:rPr>
              <w:t>улица Павлова;</w:t>
            </w:r>
          </w:p>
          <w:p w:rsidR="009D7B74" w:rsidRPr="00F27CC8" w:rsidRDefault="009D7B74" w:rsidP="00363D14">
            <w:pPr>
              <w:pStyle w:val="ac"/>
              <w:rPr>
                <w:rFonts w:ascii="Times New Roman" w:hAnsi="Times New Roman"/>
              </w:rPr>
            </w:pPr>
            <w:r w:rsidRPr="00F27CC8">
              <w:rPr>
                <w:rFonts w:ascii="Times New Roman" w:hAnsi="Times New Roman"/>
              </w:rPr>
              <w:t>улица Гагарина - от федеральной дороги «Кавказ» до улицы Советской;</w:t>
            </w:r>
          </w:p>
          <w:p w:rsidR="009D7B74" w:rsidRPr="00F27CC8" w:rsidRDefault="009D7B74" w:rsidP="00363D14">
            <w:pPr>
              <w:pStyle w:val="ac"/>
              <w:rPr>
                <w:rFonts w:ascii="Times New Roman" w:hAnsi="Times New Roman"/>
              </w:rPr>
            </w:pPr>
            <w:r w:rsidRPr="00F27CC8">
              <w:rPr>
                <w:rFonts w:ascii="Times New Roman" w:hAnsi="Times New Roman"/>
              </w:rPr>
              <w:t>улица Калинина - от улицы Гагарина до улицы Калинина дома № 181 (включая дом № 36 по ул. Ленина);</w:t>
            </w:r>
          </w:p>
          <w:p w:rsidR="009D7B74" w:rsidRPr="00F27CC8" w:rsidRDefault="009D7B74" w:rsidP="00363D14">
            <w:pPr>
              <w:pStyle w:val="ac"/>
              <w:rPr>
                <w:rFonts w:ascii="Times New Roman" w:hAnsi="Times New Roman"/>
              </w:rPr>
            </w:pPr>
            <w:r w:rsidRPr="00F27CC8">
              <w:rPr>
                <w:rFonts w:ascii="Times New Roman" w:hAnsi="Times New Roman"/>
              </w:rPr>
              <w:t>улица Революционная - от улицы Энгельса до улицы Степной.</w:t>
            </w:r>
          </w:p>
        </w:tc>
        <w:tc>
          <w:tcPr>
            <w:tcW w:w="1701"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1,0</w:t>
            </w:r>
          </w:p>
        </w:tc>
      </w:tr>
      <w:tr w:rsidR="009D7B74" w:rsidRPr="00F27CC8" w:rsidTr="00363D14">
        <w:tc>
          <w:tcPr>
            <w:tcW w:w="637"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2.</w:t>
            </w:r>
          </w:p>
        </w:tc>
        <w:tc>
          <w:tcPr>
            <w:tcW w:w="7018" w:type="dxa"/>
          </w:tcPr>
          <w:p w:rsidR="009D7B74" w:rsidRPr="00F27CC8" w:rsidRDefault="009D7B74" w:rsidP="00363D14">
            <w:pPr>
              <w:pStyle w:val="ac"/>
              <w:rPr>
                <w:rFonts w:ascii="Times New Roman" w:hAnsi="Times New Roman"/>
              </w:rPr>
            </w:pPr>
            <w:r w:rsidRPr="00F27CC8">
              <w:rPr>
                <w:rFonts w:ascii="Times New Roman" w:hAnsi="Times New Roman"/>
              </w:rPr>
              <w:t>улица Революционная - от улицы Степной в направлении железнодорожного вокзала;</w:t>
            </w:r>
          </w:p>
          <w:p w:rsidR="009D7B74" w:rsidRPr="00F27CC8" w:rsidRDefault="009D7B74" w:rsidP="00363D14">
            <w:pPr>
              <w:pStyle w:val="ac"/>
              <w:rPr>
                <w:rFonts w:ascii="Times New Roman" w:hAnsi="Times New Roman"/>
              </w:rPr>
            </w:pPr>
            <w:r w:rsidRPr="00F27CC8">
              <w:rPr>
                <w:rFonts w:ascii="Times New Roman" w:hAnsi="Times New Roman"/>
              </w:rPr>
              <w:t>улица Водопроводная - от улицы Ленина до дома № 366 улицы Водопроводная (включительно);</w:t>
            </w:r>
          </w:p>
          <w:p w:rsidR="009D7B74" w:rsidRPr="00F27CC8" w:rsidRDefault="009D7B74" w:rsidP="00363D14">
            <w:pPr>
              <w:pStyle w:val="ac"/>
              <w:rPr>
                <w:rFonts w:ascii="Times New Roman" w:hAnsi="Times New Roman"/>
              </w:rPr>
            </w:pPr>
            <w:r w:rsidRPr="00F27CC8">
              <w:rPr>
                <w:rFonts w:ascii="Times New Roman" w:hAnsi="Times New Roman"/>
              </w:rPr>
              <w:t xml:space="preserve">улица Калинина - от </w:t>
            </w:r>
            <w:r>
              <w:rPr>
                <w:rFonts w:ascii="Times New Roman" w:hAnsi="Times New Roman"/>
              </w:rPr>
              <w:t>дома № 181 до улицы Водопроводная</w:t>
            </w:r>
            <w:r w:rsidRPr="00F27CC8">
              <w:rPr>
                <w:rFonts w:ascii="Times New Roman" w:hAnsi="Times New Roman"/>
              </w:rPr>
              <w:t>;</w:t>
            </w:r>
          </w:p>
          <w:p w:rsidR="009D7B74" w:rsidRPr="00F27CC8" w:rsidRDefault="009D7B74" w:rsidP="00363D14">
            <w:pPr>
              <w:pStyle w:val="ac"/>
              <w:rPr>
                <w:rFonts w:ascii="Times New Roman" w:hAnsi="Times New Roman"/>
              </w:rPr>
            </w:pPr>
            <w:r w:rsidRPr="00F27CC8">
              <w:rPr>
                <w:rFonts w:ascii="Times New Roman" w:hAnsi="Times New Roman"/>
              </w:rPr>
              <w:t>площадь 50 лет Октября;</w:t>
            </w:r>
          </w:p>
          <w:p w:rsidR="009D7B74" w:rsidRPr="00F27CC8" w:rsidRDefault="009D7B74" w:rsidP="00363D14">
            <w:pPr>
              <w:pStyle w:val="ac"/>
              <w:rPr>
                <w:rFonts w:ascii="Times New Roman" w:hAnsi="Times New Roman"/>
              </w:rPr>
            </w:pPr>
            <w:r w:rsidRPr="00F27CC8">
              <w:rPr>
                <w:rFonts w:ascii="Times New Roman" w:hAnsi="Times New Roman"/>
              </w:rPr>
              <w:t>улица Степная;</w:t>
            </w:r>
          </w:p>
          <w:p w:rsidR="009D7B74" w:rsidRPr="00F27CC8" w:rsidRDefault="009D7B74" w:rsidP="00363D14">
            <w:pPr>
              <w:pStyle w:val="ac"/>
              <w:rPr>
                <w:rFonts w:ascii="Times New Roman" w:hAnsi="Times New Roman"/>
              </w:rPr>
            </w:pPr>
            <w:r w:rsidRPr="00F27CC8">
              <w:rPr>
                <w:rFonts w:ascii="Times New Roman" w:hAnsi="Times New Roman"/>
              </w:rPr>
              <w:t>улица Приборостроительная;</w:t>
            </w:r>
          </w:p>
          <w:p w:rsidR="009D7B74" w:rsidRPr="00F27CC8" w:rsidRDefault="009D7B74" w:rsidP="00363D14">
            <w:pPr>
              <w:pStyle w:val="ac"/>
              <w:rPr>
                <w:rFonts w:ascii="Times New Roman" w:hAnsi="Times New Roman"/>
              </w:rPr>
            </w:pPr>
            <w:r w:rsidRPr="00F27CC8">
              <w:rPr>
                <w:rFonts w:ascii="Times New Roman" w:hAnsi="Times New Roman"/>
              </w:rPr>
              <w:t>улица Ленина</w:t>
            </w:r>
            <w:r>
              <w:rPr>
                <w:rFonts w:ascii="Times New Roman" w:hAnsi="Times New Roman"/>
              </w:rPr>
              <w:t xml:space="preserve"> </w:t>
            </w:r>
            <w:r w:rsidRPr="00F27CC8">
              <w:rPr>
                <w:rFonts w:ascii="Times New Roman" w:hAnsi="Times New Roman"/>
              </w:rPr>
              <w:t>(</w:t>
            </w:r>
            <w:r>
              <w:rPr>
                <w:rFonts w:ascii="Times New Roman" w:hAnsi="Times New Roman"/>
              </w:rPr>
              <w:t>за искл</w:t>
            </w:r>
            <w:r w:rsidRPr="00F27CC8">
              <w:rPr>
                <w:rFonts w:ascii="Times New Roman" w:hAnsi="Times New Roman"/>
              </w:rPr>
              <w:t>юч</w:t>
            </w:r>
            <w:r>
              <w:rPr>
                <w:rFonts w:ascii="Times New Roman" w:hAnsi="Times New Roman"/>
              </w:rPr>
              <w:t>ением</w:t>
            </w:r>
            <w:r w:rsidRPr="00F27CC8">
              <w:rPr>
                <w:rFonts w:ascii="Times New Roman" w:hAnsi="Times New Roman"/>
              </w:rPr>
              <w:t xml:space="preserve"> дом</w:t>
            </w:r>
            <w:r>
              <w:rPr>
                <w:rFonts w:ascii="Times New Roman" w:hAnsi="Times New Roman"/>
              </w:rPr>
              <w:t>а</w:t>
            </w:r>
            <w:r w:rsidRPr="00F27CC8">
              <w:rPr>
                <w:rFonts w:ascii="Times New Roman" w:hAnsi="Times New Roman"/>
              </w:rPr>
              <w:t xml:space="preserve"> № 36 по ул. Ленина);</w:t>
            </w:r>
          </w:p>
          <w:p w:rsidR="009D7B74" w:rsidRPr="00F27CC8" w:rsidRDefault="009D7B74" w:rsidP="00363D14">
            <w:pPr>
              <w:pStyle w:val="ac"/>
              <w:rPr>
                <w:rFonts w:ascii="Times New Roman" w:hAnsi="Times New Roman"/>
              </w:rPr>
            </w:pPr>
            <w:r w:rsidRPr="00F27CC8">
              <w:rPr>
                <w:rFonts w:ascii="Times New Roman" w:hAnsi="Times New Roman"/>
              </w:rPr>
              <w:t>улица Дунаевского;</w:t>
            </w:r>
          </w:p>
          <w:p w:rsidR="009D7B74" w:rsidRPr="00F27CC8" w:rsidRDefault="009D7B74" w:rsidP="00363D14">
            <w:pPr>
              <w:pStyle w:val="ac"/>
              <w:rPr>
                <w:rFonts w:ascii="Times New Roman" w:hAnsi="Times New Roman"/>
              </w:rPr>
            </w:pPr>
            <w:r w:rsidRPr="00F27CC8">
              <w:rPr>
                <w:rFonts w:ascii="Times New Roman" w:hAnsi="Times New Roman"/>
              </w:rPr>
              <w:t>улица Достоевского;</w:t>
            </w:r>
          </w:p>
          <w:p w:rsidR="009D7B74" w:rsidRPr="00F27CC8" w:rsidRDefault="009D7B74" w:rsidP="00363D14">
            <w:pPr>
              <w:pStyle w:val="ac"/>
              <w:rPr>
                <w:rFonts w:ascii="Times New Roman" w:hAnsi="Times New Roman"/>
              </w:rPr>
            </w:pPr>
            <w:r w:rsidRPr="00F27CC8">
              <w:rPr>
                <w:rFonts w:ascii="Times New Roman" w:hAnsi="Times New Roman"/>
              </w:rPr>
              <w:t>улица Чайковского - от улицы Менделеева до улицы Гагарина;</w:t>
            </w:r>
          </w:p>
          <w:p w:rsidR="009D7B74" w:rsidRPr="00F27CC8" w:rsidRDefault="009D7B74" w:rsidP="00363D14">
            <w:pPr>
              <w:pStyle w:val="ac"/>
              <w:rPr>
                <w:rFonts w:ascii="Times New Roman" w:hAnsi="Times New Roman"/>
              </w:rPr>
            </w:pPr>
            <w:r w:rsidRPr="00F27CC8">
              <w:rPr>
                <w:rFonts w:ascii="Times New Roman" w:hAnsi="Times New Roman"/>
              </w:rPr>
              <w:t>переулок Крымский - от улицы Чайковского до улицы Гагарина</w:t>
            </w:r>
          </w:p>
        </w:tc>
        <w:tc>
          <w:tcPr>
            <w:tcW w:w="1701"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0,8</w:t>
            </w:r>
          </w:p>
        </w:tc>
      </w:tr>
      <w:tr w:rsidR="009D7B74" w:rsidRPr="00F27CC8" w:rsidTr="00363D14">
        <w:tc>
          <w:tcPr>
            <w:tcW w:w="637"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3.</w:t>
            </w:r>
          </w:p>
        </w:tc>
        <w:tc>
          <w:tcPr>
            <w:tcW w:w="7018" w:type="dxa"/>
          </w:tcPr>
          <w:p w:rsidR="009D7B74" w:rsidRPr="00F27CC8" w:rsidRDefault="009D7B74" w:rsidP="00363D14">
            <w:pPr>
              <w:pStyle w:val="ac"/>
              <w:rPr>
                <w:rFonts w:ascii="Times New Roman" w:hAnsi="Times New Roman"/>
              </w:rPr>
            </w:pPr>
            <w:r w:rsidRPr="00F27CC8">
              <w:rPr>
                <w:rFonts w:ascii="Times New Roman" w:hAnsi="Times New Roman"/>
              </w:rPr>
              <w:t>улица Гагарина - от улицы Советской до улицы Приборостроительной;</w:t>
            </w:r>
          </w:p>
          <w:p w:rsidR="009D7B74" w:rsidRPr="00F27CC8" w:rsidRDefault="009D7B74" w:rsidP="00363D14">
            <w:pPr>
              <w:pStyle w:val="ac"/>
              <w:rPr>
                <w:rFonts w:ascii="Times New Roman" w:hAnsi="Times New Roman"/>
              </w:rPr>
            </w:pPr>
            <w:r w:rsidRPr="00F27CC8">
              <w:rPr>
                <w:rFonts w:ascii="Times New Roman" w:hAnsi="Times New Roman"/>
              </w:rPr>
              <w:t>улица Баумана;</w:t>
            </w:r>
          </w:p>
          <w:p w:rsidR="009D7B74" w:rsidRPr="00F27CC8" w:rsidRDefault="009D7B74" w:rsidP="00363D14">
            <w:pPr>
              <w:pStyle w:val="ac"/>
              <w:rPr>
                <w:rFonts w:ascii="Times New Roman" w:hAnsi="Times New Roman"/>
              </w:rPr>
            </w:pPr>
            <w:r w:rsidRPr="00F27CC8">
              <w:rPr>
                <w:rFonts w:ascii="Times New Roman" w:hAnsi="Times New Roman"/>
              </w:rPr>
              <w:t>улица 30 лет Победы;</w:t>
            </w:r>
          </w:p>
          <w:p w:rsidR="009D7B74" w:rsidRPr="00F27CC8" w:rsidRDefault="009D7B74" w:rsidP="00363D14">
            <w:pPr>
              <w:pStyle w:val="ac"/>
              <w:rPr>
                <w:rFonts w:ascii="Times New Roman" w:hAnsi="Times New Roman"/>
              </w:rPr>
            </w:pPr>
            <w:r w:rsidRPr="00F27CC8">
              <w:rPr>
                <w:rFonts w:ascii="Times New Roman" w:hAnsi="Times New Roman"/>
              </w:rPr>
              <w:t>улица Громовой;</w:t>
            </w:r>
          </w:p>
          <w:p w:rsidR="009D7B74" w:rsidRPr="00F27CC8" w:rsidRDefault="009D7B74" w:rsidP="00363D14">
            <w:pPr>
              <w:pStyle w:val="ac"/>
              <w:rPr>
                <w:rFonts w:ascii="Times New Roman" w:hAnsi="Times New Roman"/>
              </w:rPr>
            </w:pPr>
            <w:r w:rsidRPr="00F27CC8">
              <w:rPr>
                <w:rFonts w:ascii="Times New Roman" w:hAnsi="Times New Roman"/>
              </w:rPr>
              <w:t xml:space="preserve">улица Менделеева - от федеральной дороги «Кавказ» до дома № 25 </w:t>
            </w:r>
            <w:r w:rsidRPr="00F27CC8">
              <w:rPr>
                <w:rFonts w:ascii="Times New Roman" w:hAnsi="Times New Roman"/>
              </w:rPr>
              <w:lastRenderedPageBreak/>
              <w:t>улицы Менделеева (включительно);</w:t>
            </w:r>
          </w:p>
          <w:p w:rsidR="009D7B74" w:rsidRPr="00F27CC8" w:rsidRDefault="009D7B74" w:rsidP="00363D14">
            <w:pPr>
              <w:pStyle w:val="ac"/>
              <w:rPr>
                <w:rFonts w:ascii="Times New Roman" w:hAnsi="Times New Roman"/>
              </w:rPr>
            </w:pPr>
            <w:r w:rsidRPr="00F27CC8">
              <w:rPr>
                <w:rFonts w:ascii="Times New Roman" w:hAnsi="Times New Roman"/>
              </w:rPr>
              <w:t>улица Садовая;</w:t>
            </w:r>
          </w:p>
          <w:p w:rsidR="009D7B74" w:rsidRPr="00F27CC8" w:rsidRDefault="009D7B74" w:rsidP="00363D14">
            <w:pPr>
              <w:pStyle w:val="ac"/>
              <w:rPr>
                <w:rFonts w:ascii="Times New Roman" w:hAnsi="Times New Roman"/>
              </w:rPr>
            </w:pPr>
            <w:r w:rsidRPr="00F27CC8">
              <w:rPr>
                <w:rFonts w:ascii="Times New Roman" w:hAnsi="Times New Roman"/>
              </w:rPr>
              <w:t>улица Северная;</w:t>
            </w:r>
          </w:p>
          <w:p w:rsidR="009D7B74" w:rsidRPr="00F27CC8" w:rsidRDefault="009D7B74" w:rsidP="00363D14">
            <w:pPr>
              <w:pStyle w:val="ac"/>
              <w:rPr>
                <w:rFonts w:ascii="Times New Roman" w:hAnsi="Times New Roman"/>
              </w:rPr>
            </w:pPr>
            <w:r w:rsidRPr="00F27CC8">
              <w:rPr>
                <w:rFonts w:ascii="Times New Roman" w:hAnsi="Times New Roman"/>
              </w:rPr>
              <w:t>улица Партизанская;</w:t>
            </w:r>
          </w:p>
          <w:p w:rsidR="009D7B74" w:rsidRPr="00F27CC8" w:rsidRDefault="009D7B74" w:rsidP="00363D14">
            <w:pPr>
              <w:pStyle w:val="ac"/>
              <w:rPr>
                <w:rFonts w:ascii="Times New Roman" w:hAnsi="Times New Roman"/>
              </w:rPr>
            </w:pPr>
            <w:r w:rsidRPr="00F27CC8">
              <w:rPr>
                <w:rFonts w:ascii="Times New Roman" w:hAnsi="Times New Roman"/>
              </w:rPr>
              <w:t>улица Линейная;</w:t>
            </w:r>
          </w:p>
          <w:p w:rsidR="009D7B74" w:rsidRPr="00F27CC8" w:rsidRDefault="009D7B74" w:rsidP="00363D14">
            <w:pPr>
              <w:pStyle w:val="ac"/>
              <w:rPr>
                <w:rFonts w:ascii="Times New Roman" w:hAnsi="Times New Roman"/>
              </w:rPr>
            </w:pPr>
            <w:r w:rsidRPr="00F27CC8">
              <w:rPr>
                <w:rFonts w:ascii="Times New Roman" w:hAnsi="Times New Roman"/>
              </w:rPr>
              <w:t>улица Белово;</w:t>
            </w:r>
          </w:p>
          <w:p w:rsidR="009D7B74" w:rsidRPr="00F27CC8" w:rsidRDefault="009D7B74" w:rsidP="00363D14">
            <w:pPr>
              <w:pStyle w:val="ac"/>
              <w:rPr>
                <w:rFonts w:ascii="Times New Roman" w:hAnsi="Times New Roman"/>
              </w:rPr>
            </w:pPr>
            <w:r w:rsidRPr="00F27CC8">
              <w:rPr>
                <w:rFonts w:ascii="Times New Roman" w:hAnsi="Times New Roman"/>
              </w:rPr>
              <w:t>улица 3 Интернационала;</w:t>
            </w:r>
          </w:p>
          <w:p w:rsidR="009D7B74" w:rsidRPr="00F27CC8" w:rsidRDefault="009D7B74" w:rsidP="00363D14">
            <w:pPr>
              <w:pStyle w:val="ac"/>
              <w:rPr>
                <w:rFonts w:ascii="Times New Roman" w:hAnsi="Times New Roman"/>
              </w:rPr>
            </w:pPr>
            <w:r w:rsidRPr="00F27CC8">
              <w:rPr>
                <w:rFonts w:ascii="Times New Roman" w:hAnsi="Times New Roman"/>
              </w:rPr>
              <w:t>переулок Клубный;</w:t>
            </w:r>
          </w:p>
          <w:p w:rsidR="009D7B74" w:rsidRPr="00F27CC8" w:rsidRDefault="009D7B74" w:rsidP="00363D14">
            <w:pPr>
              <w:pStyle w:val="ac"/>
              <w:rPr>
                <w:rFonts w:ascii="Times New Roman" w:hAnsi="Times New Roman"/>
              </w:rPr>
            </w:pPr>
            <w:r w:rsidRPr="00F27CC8">
              <w:rPr>
                <w:rFonts w:ascii="Times New Roman" w:hAnsi="Times New Roman"/>
              </w:rPr>
              <w:t>улица Апанасенко;</w:t>
            </w:r>
          </w:p>
          <w:p w:rsidR="009D7B74" w:rsidRPr="00F27CC8" w:rsidRDefault="009D7B74" w:rsidP="00363D14">
            <w:pPr>
              <w:pStyle w:val="ac"/>
              <w:rPr>
                <w:rFonts w:ascii="Times New Roman" w:hAnsi="Times New Roman"/>
              </w:rPr>
            </w:pPr>
            <w:r w:rsidRPr="00F27CC8">
              <w:rPr>
                <w:rFonts w:ascii="Times New Roman" w:hAnsi="Times New Roman"/>
              </w:rPr>
              <w:t>улица Чайковского - от дома № 2 до дома</w:t>
            </w:r>
          </w:p>
          <w:p w:rsidR="009D7B74" w:rsidRPr="00F27CC8" w:rsidRDefault="009D7B74" w:rsidP="00363D14">
            <w:pPr>
              <w:pStyle w:val="ac"/>
              <w:rPr>
                <w:rFonts w:ascii="Times New Roman" w:hAnsi="Times New Roman"/>
              </w:rPr>
            </w:pPr>
            <w:r w:rsidRPr="00F27CC8">
              <w:rPr>
                <w:rFonts w:ascii="Times New Roman" w:hAnsi="Times New Roman"/>
              </w:rPr>
              <w:t>№ 12 (включительно);</w:t>
            </w:r>
          </w:p>
          <w:p w:rsidR="009D7B74" w:rsidRPr="00F27CC8" w:rsidRDefault="009D7B74" w:rsidP="00363D14">
            <w:pPr>
              <w:pStyle w:val="ac"/>
              <w:rPr>
                <w:rFonts w:ascii="Times New Roman" w:hAnsi="Times New Roman"/>
              </w:rPr>
            </w:pPr>
            <w:r w:rsidRPr="00F27CC8">
              <w:rPr>
                <w:rFonts w:ascii="Times New Roman" w:hAnsi="Times New Roman"/>
              </w:rPr>
              <w:t>улица Советская;</w:t>
            </w:r>
          </w:p>
          <w:p w:rsidR="009D7B74" w:rsidRPr="00F27CC8" w:rsidRDefault="009D7B74" w:rsidP="00363D14">
            <w:pPr>
              <w:pStyle w:val="ac"/>
              <w:rPr>
                <w:rFonts w:ascii="Times New Roman" w:hAnsi="Times New Roman"/>
              </w:rPr>
            </w:pPr>
            <w:r w:rsidRPr="00F27CC8">
              <w:rPr>
                <w:rFonts w:ascii="Times New Roman" w:hAnsi="Times New Roman"/>
              </w:rPr>
              <w:t>улица Первомайская;</w:t>
            </w:r>
          </w:p>
          <w:p w:rsidR="009D7B74" w:rsidRPr="00F27CC8" w:rsidRDefault="009D7B74" w:rsidP="00363D14">
            <w:pPr>
              <w:pStyle w:val="ac"/>
              <w:rPr>
                <w:rFonts w:ascii="Times New Roman" w:hAnsi="Times New Roman"/>
              </w:rPr>
            </w:pPr>
            <w:r w:rsidRPr="00F27CC8">
              <w:rPr>
                <w:rFonts w:ascii="Times New Roman" w:hAnsi="Times New Roman"/>
              </w:rPr>
              <w:t>улица Энгельса;</w:t>
            </w:r>
          </w:p>
          <w:p w:rsidR="009D7B74" w:rsidRPr="00F27CC8" w:rsidRDefault="009D7B74" w:rsidP="00363D14">
            <w:pPr>
              <w:pStyle w:val="ac"/>
              <w:rPr>
                <w:rFonts w:ascii="Times New Roman" w:hAnsi="Times New Roman"/>
              </w:rPr>
            </w:pPr>
            <w:r w:rsidRPr="00F27CC8">
              <w:rPr>
                <w:rFonts w:ascii="Times New Roman" w:hAnsi="Times New Roman"/>
              </w:rPr>
              <w:t>улица Шевченко;</w:t>
            </w:r>
          </w:p>
          <w:p w:rsidR="009D7B74" w:rsidRPr="00F27CC8" w:rsidRDefault="009D7B74" w:rsidP="00363D14">
            <w:pPr>
              <w:pStyle w:val="ac"/>
              <w:rPr>
                <w:rFonts w:ascii="Times New Roman" w:hAnsi="Times New Roman"/>
              </w:rPr>
            </w:pPr>
            <w:r w:rsidRPr="00F27CC8">
              <w:rPr>
                <w:rFonts w:ascii="Times New Roman" w:hAnsi="Times New Roman"/>
              </w:rPr>
              <w:t>улица Шоссейная;</w:t>
            </w:r>
          </w:p>
          <w:p w:rsidR="009D7B74" w:rsidRPr="00F27CC8" w:rsidRDefault="009D7B74" w:rsidP="00363D14">
            <w:pPr>
              <w:pStyle w:val="ac"/>
              <w:rPr>
                <w:rFonts w:ascii="Times New Roman" w:hAnsi="Times New Roman"/>
              </w:rPr>
            </w:pPr>
            <w:r w:rsidRPr="00F27CC8">
              <w:rPr>
                <w:rFonts w:ascii="Times New Roman" w:hAnsi="Times New Roman"/>
              </w:rPr>
              <w:t>улица Маяковского;</w:t>
            </w:r>
          </w:p>
          <w:p w:rsidR="009D7B74" w:rsidRPr="00F27CC8" w:rsidRDefault="009D7B74" w:rsidP="00363D14">
            <w:pPr>
              <w:pStyle w:val="ac"/>
              <w:rPr>
                <w:rFonts w:ascii="Times New Roman" w:hAnsi="Times New Roman"/>
              </w:rPr>
            </w:pPr>
            <w:r w:rsidRPr="00F27CC8">
              <w:rPr>
                <w:rFonts w:ascii="Times New Roman" w:hAnsi="Times New Roman"/>
              </w:rPr>
              <w:t>улица Фрунзе;</w:t>
            </w:r>
          </w:p>
          <w:p w:rsidR="009D7B74" w:rsidRPr="00F27CC8" w:rsidRDefault="009D7B74" w:rsidP="00363D14">
            <w:pPr>
              <w:pStyle w:val="ac"/>
              <w:rPr>
                <w:rFonts w:ascii="Times New Roman" w:hAnsi="Times New Roman"/>
              </w:rPr>
            </w:pPr>
            <w:r w:rsidRPr="00F27CC8">
              <w:rPr>
                <w:rFonts w:ascii="Times New Roman" w:hAnsi="Times New Roman"/>
              </w:rPr>
              <w:t>улица Революционная от улицы Энгельса в направлении пешеходного моста</w:t>
            </w:r>
          </w:p>
        </w:tc>
        <w:tc>
          <w:tcPr>
            <w:tcW w:w="1701"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lastRenderedPageBreak/>
              <w:t>0,9</w:t>
            </w:r>
          </w:p>
        </w:tc>
      </w:tr>
      <w:tr w:rsidR="009D7B74" w:rsidRPr="00F27CC8" w:rsidTr="00363D14">
        <w:tc>
          <w:tcPr>
            <w:tcW w:w="637"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lastRenderedPageBreak/>
              <w:t>4.</w:t>
            </w:r>
          </w:p>
        </w:tc>
        <w:tc>
          <w:tcPr>
            <w:tcW w:w="7018" w:type="dxa"/>
          </w:tcPr>
          <w:p w:rsidR="009D7B74" w:rsidRPr="00F27CC8" w:rsidRDefault="009D7B74" w:rsidP="00363D14">
            <w:pPr>
              <w:pStyle w:val="ac"/>
              <w:rPr>
                <w:rFonts w:ascii="Times New Roman" w:hAnsi="Times New Roman"/>
              </w:rPr>
            </w:pPr>
            <w:r w:rsidRPr="00F27CC8">
              <w:rPr>
                <w:rFonts w:ascii="Times New Roman" w:hAnsi="Times New Roman"/>
              </w:rPr>
              <w:t xml:space="preserve">улицы, расположенные в поселках Рождественском, </w:t>
            </w:r>
            <w:proofErr w:type="spellStart"/>
            <w:r w:rsidRPr="00F27CC8">
              <w:rPr>
                <w:rFonts w:ascii="Times New Roman" w:hAnsi="Times New Roman"/>
              </w:rPr>
              <w:t>Правокубанском</w:t>
            </w:r>
            <w:proofErr w:type="spellEnd"/>
            <w:r w:rsidRPr="00F27CC8">
              <w:rPr>
                <w:rFonts w:ascii="Times New Roman" w:hAnsi="Times New Roman"/>
              </w:rPr>
              <w:t>, Низки, Красной Деревне, пос. РЭС, районах контейнерной станции, Пятигорское шоссе</w:t>
            </w:r>
          </w:p>
        </w:tc>
        <w:tc>
          <w:tcPr>
            <w:tcW w:w="1701"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0,6</w:t>
            </w:r>
          </w:p>
        </w:tc>
      </w:tr>
      <w:tr w:rsidR="009D7B74" w:rsidRPr="00F27CC8" w:rsidTr="00363D14">
        <w:tc>
          <w:tcPr>
            <w:tcW w:w="637"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5.</w:t>
            </w:r>
          </w:p>
        </w:tc>
        <w:tc>
          <w:tcPr>
            <w:tcW w:w="7018" w:type="dxa"/>
          </w:tcPr>
          <w:p w:rsidR="009D7B74" w:rsidRPr="00F27CC8" w:rsidRDefault="009D7B74" w:rsidP="00363D14">
            <w:pPr>
              <w:pStyle w:val="ac"/>
              <w:rPr>
                <w:rFonts w:ascii="Times New Roman" w:hAnsi="Times New Roman"/>
              </w:rPr>
            </w:pPr>
            <w:r w:rsidRPr="00F27CC8">
              <w:rPr>
                <w:rFonts w:ascii="Times New Roman" w:hAnsi="Times New Roman"/>
              </w:rPr>
              <w:t>Остальные районы города</w:t>
            </w:r>
          </w:p>
        </w:tc>
        <w:tc>
          <w:tcPr>
            <w:tcW w:w="1701" w:type="dxa"/>
          </w:tcPr>
          <w:p w:rsidR="009D7B74" w:rsidRPr="00F27CC8" w:rsidRDefault="009D7B74" w:rsidP="00363D14">
            <w:pPr>
              <w:pStyle w:val="ConsPlusNormal"/>
              <w:jc w:val="center"/>
              <w:rPr>
                <w:rFonts w:ascii="Times New Roman" w:hAnsi="Times New Roman" w:cs="Times New Roman"/>
                <w:sz w:val="22"/>
                <w:szCs w:val="22"/>
              </w:rPr>
            </w:pPr>
            <w:r w:rsidRPr="00F27CC8">
              <w:rPr>
                <w:rFonts w:ascii="Times New Roman" w:hAnsi="Times New Roman" w:cs="Times New Roman"/>
                <w:sz w:val="22"/>
                <w:szCs w:val="22"/>
              </w:rPr>
              <w:t>0,7</w:t>
            </w:r>
          </w:p>
        </w:tc>
      </w:tr>
    </w:tbl>
    <w:p w:rsidR="009D7B74" w:rsidRDefault="009D7B74" w:rsidP="009D7B74">
      <w:pPr>
        <w:spacing w:after="0" w:line="240" w:lineRule="exact"/>
        <w:rPr>
          <w:rFonts w:ascii="Times New Roman" w:hAnsi="Times New Roman" w:cs="Times New Roman"/>
          <w:sz w:val="28"/>
          <w:szCs w:val="28"/>
        </w:rPr>
      </w:pPr>
    </w:p>
    <w:p w:rsidR="009D7B74" w:rsidRDefault="009D7B74" w:rsidP="009D7B74">
      <w:pPr>
        <w:spacing w:after="0" w:line="240" w:lineRule="exact"/>
        <w:rPr>
          <w:rFonts w:ascii="Times New Roman" w:hAnsi="Times New Roman" w:cs="Times New Roman"/>
          <w:sz w:val="28"/>
          <w:szCs w:val="28"/>
        </w:rPr>
      </w:pPr>
    </w:p>
    <w:p w:rsidR="00B01062" w:rsidRDefault="00B01062" w:rsidP="00B01062">
      <w:pPr>
        <w:spacing w:after="0" w:line="240" w:lineRule="exact"/>
        <w:ind w:left="-142"/>
        <w:rPr>
          <w:rFonts w:ascii="Times New Roman" w:hAnsi="Times New Roman" w:cs="Times New Roman"/>
          <w:sz w:val="28"/>
          <w:szCs w:val="28"/>
        </w:rPr>
      </w:pPr>
    </w:p>
    <w:p w:rsidR="00B01062" w:rsidRDefault="00B01062" w:rsidP="00B01062">
      <w:pPr>
        <w:spacing w:after="0" w:line="240" w:lineRule="exact"/>
        <w:ind w:left="-142"/>
        <w:rPr>
          <w:rFonts w:ascii="Times New Roman" w:hAnsi="Times New Roman" w:cs="Times New Roman"/>
          <w:sz w:val="28"/>
          <w:szCs w:val="28"/>
        </w:rPr>
        <w:sectPr w:rsidR="00B01062" w:rsidSect="00367C41">
          <w:headerReference w:type="first" r:id="rId58"/>
          <w:pgSz w:w="11906" w:h="16838"/>
          <w:pgMar w:top="1418" w:right="567" w:bottom="1134" w:left="1985" w:header="567" w:footer="720" w:gutter="0"/>
          <w:cols w:space="720"/>
          <w:titlePg/>
          <w:docGrid w:linePitch="272"/>
        </w:sectPr>
      </w:pPr>
    </w:p>
    <w:p w:rsidR="00B01062" w:rsidRPr="00C02248" w:rsidRDefault="00B01062" w:rsidP="00B637B2">
      <w:pPr>
        <w:spacing w:after="0" w:line="240" w:lineRule="exact"/>
        <w:ind w:left="9923" w:firstLine="425"/>
        <w:jc w:val="center"/>
        <w:rPr>
          <w:rFonts w:ascii="Times New Roman" w:hAnsi="Times New Roman" w:cs="Times New Roman"/>
          <w:sz w:val="28"/>
          <w:szCs w:val="28"/>
        </w:rPr>
      </w:pPr>
      <w:r w:rsidRPr="00C02248">
        <w:rPr>
          <w:rFonts w:ascii="Times New Roman" w:hAnsi="Times New Roman" w:cs="Times New Roman"/>
          <w:sz w:val="28"/>
          <w:szCs w:val="28"/>
        </w:rPr>
        <w:lastRenderedPageBreak/>
        <w:t>Приложение № 4</w:t>
      </w:r>
    </w:p>
    <w:p w:rsidR="00B01062" w:rsidRDefault="00B01062" w:rsidP="00B637B2">
      <w:pPr>
        <w:spacing w:after="0" w:line="240" w:lineRule="exact"/>
        <w:ind w:left="9923" w:firstLine="425"/>
        <w:jc w:val="center"/>
        <w:rPr>
          <w:rFonts w:ascii="Times New Roman" w:hAnsi="Times New Roman" w:cs="Times New Roman"/>
          <w:sz w:val="28"/>
          <w:szCs w:val="28"/>
        </w:rPr>
      </w:pPr>
      <w:r>
        <w:rPr>
          <w:rFonts w:ascii="Times New Roman" w:hAnsi="Times New Roman" w:cs="Times New Roman"/>
          <w:sz w:val="28"/>
          <w:szCs w:val="28"/>
        </w:rPr>
        <w:t>к постановлению администрации</w:t>
      </w:r>
    </w:p>
    <w:p w:rsidR="00B01062" w:rsidRPr="00C02248" w:rsidRDefault="00B01062" w:rsidP="00B637B2">
      <w:pPr>
        <w:spacing w:after="0" w:line="240" w:lineRule="exact"/>
        <w:ind w:left="9923" w:firstLine="425"/>
        <w:jc w:val="center"/>
        <w:rPr>
          <w:rFonts w:ascii="Times New Roman" w:hAnsi="Times New Roman" w:cs="Times New Roman"/>
          <w:sz w:val="28"/>
          <w:szCs w:val="28"/>
        </w:rPr>
      </w:pPr>
      <w:r>
        <w:rPr>
          <w:rFonts w:ascii="Times New Roman" w:hAnsi="Times New Roman" w:cs="Times New Roman"/>
          <w:sz w:val="28"/>
          <w:szCs w:val="28"/>
        </w:rPr>
        <w:t>города Невинномысска</w:t>
      </w:r>
    </w:p>
    <w:p w:rsidR="00B01062" w:rsidRDefault="00EB10A9" w:rsidP="00B637B2">
      <w:pPr>
        <w:spacing w:after="0" w:line="240" w:lineRule="exact"/>
        <w:ind w:left="10773"/>
        <w:jc w:val="center"/>
        <w:rPr>
          <w:rFonts w:ascii="Times New Roman" w:hAnsi="Times New Roman" w:cs="Times New Roman"/>
          <w:sz w:val="28"/>
          <w:szCs w:val="28"/>
        </w:rPr>
      </w:pPr>
      <w:r>
        <w:rPr>
          <w:rFonts w:ascii="Times New Roman" w:hAnsi="Times New Roman" w:cs="Times New Roman"/>
          <w:sz w:val="28"/>
          <w:szCs w:val="28"/>
        </w:rPr>
        <w:t>15.11.2017 № 2590</w:t>
      </w:r>
    </w:p>
    <w:p w:rsidR="00B637B2" w:rsidRDefault="00B637B2" w:rsidP="00B637B2">
      <w:pPr>
        <w:spacing w:after="0" w:line="240" w:lineRule="exact"/>
        <w:ind w:left="10773"/>
        <w:jc w:val="center"/>
        <w:rPr>
          <w:rFonts w:ascii="Times New Roman" w:hAnsi="Times New Roman" w:cs="Times New Roman"/>
          <w:sz w:val="28"/>
          <w:szCs w:val="28"/>
        </w:rPr>
      </w:pPr>
    </w:p>
    <w:p w:rsidR="00B637B2" w:rsidRDefault="00B637B2" w:rsidP="00B637B2">
      <w:pPr>
        <w:spacing w:after="0" w:line="240" w:lineRule="exact"/>
        <w:ind w:left="10773"/>
        <w:jc w:val="center"/>
        <w:rPr>
          <w:rFonts w:ascii="Times New Roman" w:hAnsi="Times New Roman" w:cs="Times New Roman"/>
          <w:sz w:val="28"/>
          <w:szCs w:val="28"/>
        </w:rPr>
      </w:pPr>
    </w:p>
    <w:p w:rsidR="00B01062" w:rsidRPr="00C02248" w:rsidRDefault="00B01062" w:rsidP="00B637B2">
      <w:pPr>
        <w:spacing w:after="0" w:line="240" w:lineRule="exact"/>
        <w:ind w:left="10773"/>
        <w:jc w:val="center"/>
        <w:rPr>
          <w:rFonts w:ascii="Times New Roman" w:hAnsi="Times New Roman" w:cs="Times New Roman"/>
          <w:sz w:val="28"/>
          <w:szCs w:val="28"/>
        </w:rPr>
      </w:pPr>
    </w:p>
    <w:p w:rsidR="00B01062" w:rsidRDefault="00B01062" w:rsidP="00B637B2">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Эскизные проекты </w:t>
      </w:r>
      <w:r w:rsidRPr="00C664EF">
        <w:rPr>
          <w:rFonts w:ascii="Times New Roman" w:hAnsi="Times New Roman" w:cs="Times New Roman"/>
          <w:sz w:val="28"/>
          <w:szCs w:val="28"/>
        </w:rPr>
        <w:t>нестационарных торговых объектов (нестационарных объектов по предоставлению услуг)</w:t>
      </w:r>
    </w:p>
    <w:p w:rsidR="00B637B2" w:rsidRDefault="00B01062" w:rsidP="00B637B2">
      <w:pPr>
        <w:tabs>
          <w:tab w:val="center" w:pos="7143"/>
          <w:tab w:val="left" w:pos="12675"/>
        </w:tabs>
        <w:spacing w:after="0" w:line="240" w:lineRule="exact"/>
        <w:jc w:val="center"/>
        <w:rPr>
          <w:noProof/>
          <w:lang w:eastAsia="ru-RU"/>
        </w:rPr>
      </w:pPr>
      <w:r>
        <w:rPr>
          <w:rFonts w:ascii="Times New Roman" w:hAnsi="Times New Roman" w:cs="Times New Roman"/>
          <w:sz w:val="28"/>
          <w:szCs w:val="28"/>
        </w:rPr>
        <w:t>на территории города Невинномысска</w:t>
      </w:r>
    </w:p>
    <w:p w:rsidR="00B01062" w:rsidRDefault="00B01062" w:rsidP="00B637B2">
      <w:pPr>
        <w:tabs>
          <w:tab w:val="center" w:pos="7143"/>
          <w:tab w:val="left" w:pos="12675"/>
        </w:tabs>
        <w:spacing w:after="0" w:line="240" w:lineRule="exact"/>
        <w:jc w:val="center"/>
        <w:rPr>
          <w:noProof/>
          <w:lang w:eastAsia="ru-RU"/>
        </w:rPr>
      </w:pPr>
    </w:p>
    <w:p w:rsidR="00B01062" w:rsidRDefault="00B01062" w:rsidP="00B01062">
      <w:pPr>
        <w:spacing w:after="0" w:line="240" w:lineRule="auto"/>
        <w:jc w:val="center"/>
      </w:pPr>
      <w:r>
        <w:rPr>
          <w:noProof/>
          <w:lang w:eastAsia="ru-RU"/>
        </w:rPr>
        <w:drawing>
          <wp:inline distT="0" distB="0" distL="0" distR="0">
            <wp:extent cx="9042905" cy="4401403"/>
            <wp:effectExtent l="19050" t="0" r="5845" b="0"/>
            <wp:docPr id="1" name="Рисунок 1"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7_02.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07" t="1350" r="1090" b="1468"/>
                    <a:stretch>
                      <a:fillRect/>
                    </a:stretch>
                  </pic:blipFill>
                  <pic:spPr bwMode="auto">
                    <a:xfrm>
                      <a:off x="0" y="0"/>
                      <a:ext cx="9042905" cy="4401403"/>
                    </a:xfrm>
                    <a:prstGeom prst="rect">
                      <a:avLst/>
                    </a:prstGeom>
                    <a:noFill/>
                    <a:ln>
                      <a:noFill/>
                    </a:ln>
                  </pic:spPr>
                </pic:pic>
              </a:graphicData>
            </a:graphic>
          </wp:inline>
        </w:drawing>
      </w:r>
    </w:p>
    <w:p w:rsidR="00B637B2" w:rsidRDefault="00B01062" w:rsidP="00B01062">
      <w:pPr>
        <w:spacing w:after="0" w:line="240" w:lineRule="auto"/>
        <w:jc w:val="center"/>
        <w:sectPr w:rsidR="00B637B2" w:rsidSect="00E018B8">
          <w:headerReference w:type="default" r:id="rId60"/>
          <w:headerReference w:type="first" r:id="rId61"/>
          <w:pgSz w:w="16838" w:h="11906" w:orient="landscape"/>
          <w:pgMar w:top="1985" w:right="1245" w:bottom="567" w:left="1134" w:header="709" w:footer="302" w:gutter="0"/>
          <w:cols w:space="708"/>
          <w:titlePg/>
          <w:docGrid w:linePitch="360"/>
        </w:sectPr>
      </w:pPr>
      <w:r>
        <w:rPr>
          <w:noProof/>
          <w:lang w:eastAsia="ru-RU"/>
        </w:rPr>
        <w:lastRenderedPageBreak/>
        <w:drawing>
          <wp:inline distT="0" distB="0" distL="0" distR="0">
            <wp:extent cx="9159809" cy="5923128"/>
            <wp:effectExtent l="19050" t="0" r="3241" b="0"/>
            <wp:docPr id="2" name="Рисунок 2"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1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10_02.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19" t="1482" r="1105" b="1583"/>
                    <a:stretch>
                      <a:fillRect/>
                    </a:stretch>
                  </pic:blipFill>
                  <pic:spPr bwMode="auto">
                    <a:xfrm>
                      <a:off x="0" y="0"/>
                      <a:ext cx="9172928" cy="5931611"/>
                    </a:xfrm>
                    <a:prstGeom prst="rect">
                      <a:avLst/>
                    </a:prstGeom>
                    <a:noFill/>
                    <a:ln>
                      <a:noFill/>
                    </a:ln>
                  </pic:spPr>
                </pic:pic>
              </a:graphicData>
            </a:graphic>
          </wp:inline>
        </w:drawing>
      </w:r>
    </w:p>
    <w:p w:rsidR="00B01062" w:rsidRDefault="00B01062" w:rsidP="00B01062">
      <w:pPr>
        <w:spacing w:after="0" w:line="240" w:lineRule="auto"/>
        <w:jc w:val="center"/>
      </w:pPr>
      <w:r>
        <w:rPr>
          <w:noProof/>
          <w:lang w:eastAsia="ru-RU"/>
        </w:rPr>
        <w:lastRenderedPageBreak/>
        <w:drawing>
          <wp:inline distT="0" distB="0" distL="0" distR="0">
            <wp:extent cx="9077656" cy="5929952"/>
            <wp:effectExtent l="19050" t="0" r="9194" b="0"/>
            <wp:docPr id="3" name="Рисунок 3"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15_02.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22" t="1498" r="1037" b="1473"/>
                    <a:stretch>
                      <a:fillRect/>
                    </a:stretch>
                  </pic:blipFill>
                  <pic:spPr bwMode="auto">
                    <a:xfrm>
                      <a:off x="0" y="0"/>
                      <a:ext cx="9080196" cy="5931611"/>
                    </a:xfrm>
                    <a:prstGeom prst="rect">
                      <a:avLst/>
                    </a:prstGeom>
                    <a:noFill/>
                    <a:ln>
                      <a:noFill/>
                    </a:ln>
                  </pic:spPr>
                </pic:pic>
              </a:graphicData>
            </a:graphic>
          </wp:inline>
        </w:drawing>
      </w:r>
    </w:p>
    <w:p w:rsidR="00B637B2" w:rsidRDefault="00B01062" w:rsidP="00E018B8">
      <w:pPr>
        <w:spacing w:after="0" w:line="240" w:lineRule="auto"/>
        <w:jc w:val="center"/>
        <w:sectPr w:rsidR="00B637B2" w:rsidSect="00E018B8">
          <w:headerReference w:type="default" r:id="rId64"/>
          <w:headerReference w:type="first" r:id="rId65"/>
          <w:pgSz w:w="16838" w:h="11906" w:orient="landscape"/>
          <w:pgMar w:top="1985" w:right="1245" w:bottom="567" w:left="1134" w:header="709" w:footer="302" w:gutter="0"/>
          <w:cols w:space="708"/>
          <w:titlePg/>
          <w:docGrid w:linePitch="360"/>
        </w:sectPr>
      </w:pPr>
      <w:r>
        <w:rPr>
          <w:noProof/>
          <w:lang w:eastAsia="ru-RU"/>
        </w:rPr>
        <w:lastRenderedPageBreak/>
        <w:drawing>
          <wp:inline distT="0" distB="0" distL="0" distR="0">
            <wp:extent cx="9159542" cy="5929952"/>
            <wp:effectExtent l="19050" t="0" r="3508" b="0"/>
            <wp:docPr id="4" name="Рисунок 4"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3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30_02.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22" t="1366" r="1242" b="1537"/>
                    <a:stretch>
                      <a:fillRect/>
                    </a:stretch>
                  </pic:blipFill>
                  <pic:spPr bwMode="auto">
                    <a:xfrm>
                      <a:off x="0" y="0"/>
                      <a:ext cx="9159544" cy="5929953"/>
                    </a:xfrm>
                    <a:prstGeom prst="rect">
                      <a:avLst/>
                    </a:prstGeom>
                    <a:noFill/>
                    <a:ln>
                      <a:noFill/>
                    </a:ln>
                  </pic:spPr>
                </pic:pic>
              </a:graphicData>
            </a:graphic>
          </wp:inline>
        </w:drawing>
      </w:r>
    </w:p>
    <w:p w:rsidR="00B01062" w:rsidRDefault="00B01062" w:rsidP="00B01062">
      <w:pPr>
        <w:spacing w:after="0" w:line="240" w:lineRule="auto"/>
        <w:jc w:val="center"/>
      </w:pPr>
      <w:r>
        <w:rPr>
          <w:noProof/>
          <w:lang w:eastAsia="ru-RU"/>
        </w:rPr>
        <w:lastRenderedPageBreak/>
        <w:drawing>
          <wp:inline distT="0" distB="0" distL="0" distR="0">
            <wp:extent cx="9070357" cy="5929952"/>
            <wp:effectExtent l="19050" t="0" r="0" b="0"/>
            <wp:docPr id="5" name="Рисунок 5"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до 20 коричне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до 20 коричневый.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63" t="1367" r="994" b="1481"/>
                    <a:stretch>
                      <a:fillRect/>
                    </a:stretch>
                  </pic:blipFill>
                  <pic:spPr bwMode="auto">
                    <a:xfrm>
                      <a:off x="0" y="0"/>
                      <a:ext cx="9070359" cy="5929953"/>
                    </a:xfrm>
                    <a:prstGeom prst="rect">
                      <a:avLst/>
                    </a:prstGeom>
                    <a:noFill/>
                    <a:ln>
                      <a:noFill/>
                    </a:ln>
                  </pic:spPr>
                </pic:pic>
              </a:graphicData>
            </a:graphic>
          </wp:inline>
        </w:drawing>
      </w:r>
    </w:p>
    <w:p w:rsidR="00B01062" w:rsidRDefault="00B01062" w:rsidP="00B01062">
      <w:pPr>
        <w:spacing w:after="0" w:line="240" w:lineRule="auto"/>
        <w:jc w:val="center"/>
      </w:pPr>
      <w:r>
        <w:rPr>
          <w:noProof/>
          <w:lang w:eastAsia="ru-RU"/>
        </w:rPr>
        <w:lastRenderedPageBreak/>
        <w:drawing>
          <wp:inline distT="0" distB="0" distL="0" distR="0">
            <wp:extent cx="9171295" cy="4878901"/>
            <wp:effectExtent l="19050" t="0" r="0" b="0"/>
            <wp:docPr id="6" name="Рисунок 6"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от 20 коричне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8\Public2\Управление экономического развития\1_Управление экономического развития\22_Безроднова Н.И\Постановления\Изменения в 106\Постановление на 2018 год\типовые эскизные проекты\Постоянного размещения\от 20 коричневый.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56" t="1359" r="1092" b="1505"/>
                    <a:stretch>
                      <a:fillRect/>
                    </a:stretch>
                  </pic:blipFill>
                  <pic:spPr bwMode="auto">
                    <a:xfrm>
                      <a:off x="0" y="0"/>
                      <a:ext cx="9171620" cy="4879074"/>
                    </a:xfrm>
                    <a:prstGeom prst="rect">
                      <a:avLst/>
                    </a:prstGeom>
                    <a:noFill/>
                    <a:ln>
                      <a:noFill/>
                    </a:ln>
                  </pic:spPr>
                </pic:pic>
              </a:graphicData>
            </a:graphic>
          </wp:inline>
        </w:drawing>
      </w:r>
    </w:p>
    <w:p w:rsidR="00E018B8" w:rsidRDefault="00E018B8" w:rsidP="00E018B8">
      <w:pPr>
        <w:spacing w:after="0" w:line="240" w:lineRule="exact"/>
        <w:jc w:val="both"/>
        <w:rPr>
          <w:rFonts w:ascii="Times New Roman" w:eastAsia="Times New Roman" w:hAnsi="Times New Roman" w:cs="Times New Roman"/>
          <w:sz w:val="28"/>
          <w:szCs w:val="28"/>
          <w:lang w:eastAsia="ru-RU"/>
        </w:rPr>
      </w:pPr>
    </w:p>
    <w:p w:rsidR="00E018B8" w:rsidRDefault="00E018B8" w:rsidP="00E018B8">
      <w:pPr>
        <w:spacing w:after="0" w:line="240" w:lineRule="exact"/>
        <w:jc w:val="both"/>
        <w:rPr>
          <w:rFonts w:ascii="Times New Roman" w:eastAsia="Times New Roman" w:hAnsi="Times New Roman" w:cs="Times New Roman"/>
          <w:sz w:val="28"/>
          <w:szCs w:val="28"/>
          <w:lang w:eastAsia="ru-RU"/>
        </w:rPr>
      </w:pPr>
    </w:p>
    <w:p w:rsidR="00E018B8" w:rsidRDefault="00E018B8" w:rsidP="00E018B8">
      <w:pPr>
        <w:spacing w:after="0" w:line="240" w:lineRule="exact"/>
        <w:jc w:val="both"/>
        <w:rPr>
          <w:rFonts w:ascii="Times New Roman" w:eastAsia="Times New Roman" w:hAnsi="Times New Roman" w:cs="Times New Roman"/>
          <w:sz w:val="28"/>
          <w:szCs w:val="28"/>
          <w:lang w:eastAsia="ru-RU"/>
        </w:rPr>
      </w:pPr>
    </w:p>
    <w:p w:rsidR="00E018B8" w:rsidRPr="00243152" w:rsidRDefault="00E018B8" w:rsidP="00E018B8">
      <w:pPr>
        <w:spacing w:after="0" w:line="240" w:lineRule="exact"/>
        <w:jc w:val="both"/>
        <w:rPr>
          <w:rFonts w:ascii="Times New Roman" w:eastAsia="Times New Roman" w:hAnsi="Times New Roman" w:cs="Times New Roman"/>
          <w:sz w:val="28"/>
          <w:szCs w:val="28"/>
          <w:lang w:eastAsia="ru-RU"/>
        </w:rPr>
      </w:pPr>
      <w:r w:rsidRPr="00243152">
        <w:rPr>
          <w:rFonts w:ascii="Times New Roman" w:eastAsia="Times New Roman" w:hAnsi="Times New Roman" w:cs="Times New Roman"/>
          <w:sz w:val="28"/>
          <w:szCs w:val="28"/>
          <w:lang w:eastAsia="ru-RU"/>
        </w:rPr>
        <w:t>Первый заместитель главы</w:t>
      </w:r>
    </w:p>
    <w:p w:rsidR="00E018B8" w:rsidRDefault="00E018B8" w:rsidP="00E018B8">
      <w:pPr>
        <w:spacing w:after="0" w:line="240" w:lineRule="auto"/>
        <w:jc w:val="both"/>
        <w:rPr>
          <w:rFonts w:ascii="Times New Roman" w:eastAsia="Times New Roman" w:hAnsi="Times New Roman" w:cs="Times New Roman"/>
          <w:sz w:val="28"/>
          <w:szCs w:val="28"/>
          <w:lang w:eastAsia="ru-RU"/>
        </w:rPr>
      </w:pPr>
      <w:r w:rsidRPr="00243152">
        <w:rPr>
          <w:rFonts w:ascii="Times New Roman" w:eastAsia="Times New Roman" w:hAnsi="Times New Roman" w:cs="Times New Roman"/>
          <w:sz w:val="28"/>
          <w:szCs w:val="28"/>
          <w:lang w:eastAsia="ru-RU"/>
        </w:rPr>
        <w:t>администрации города Невинномысска</w:t>
      </w:r>
      <w:r>
        <w:rPr>
          <w:rFonts w:ascii="Times New Roman" w:eastAsia="Times New Roman" w:hAnsi="Times New Roman" w:cs="Times New Roman"/>
          <w:sz w:val="28"/>
          <w:szCs w:val="28"/>
          <w:lang w:eastAsia="ru-RU"/>
        </w:rPr>
        <w:t xml:space="preserve">                                                                                                                В.Э. Соколюк</w:t>
      </w:r>
    </w:p>
    <w:p w:rsidR="00B01062" w:rsidRPr="002349A6" w:rsidRDefault="00B01062" w:rsidP="008531C2">
      <w:pPr>
        <w:spacing w:after="0" w:line="240" w:lineRule="exact"/>
        <w:ind w:left="284" w:right="-173"/>
        <w:jc w:val="both"/>
        <w:rPr>
          <w:rFonts w:ascii="Times New Roman" w:hAnsi="Times New Roman" w:cs="Times New Roman"/>
          <w:sz w:val="28"/>
          <w:szCs w:val="28"/>
        </w:rPr>
      </w:pPr>
    </w:p>
    <w:sectPr w:rsidR="00B01062" w:rsidRPr="002349A6" w:rsidSect="00E018B8">
      <w:headerReference w:type="first" r:id="rId69"/>
      <w:pgSz w:w="16838" w:h="11906" w:orient="landscape"/>
      <w:pgMar w:top="1985" w:right="1245" w:bottom="567" w:left="1134" w:header="709" w:footer="30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094" w:rsidRDefault="005F2094" w:rsidP="00F82C3A">
      <w:pPr>
        <w:spacing w:after="0" w:line="240" w:lineRule="auto"/>
      </w:pPr>
      <w:r>
        <w:separator/>
      </w:r>
    </w:p>
  </w:endnote>
  <w:endnote w:type="continuationSeparator" w:id="0">
    <w:p w:rsidR="005F2094" w:rsidRDefault="005F2094" w:rsidP="00F82C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Default="00B0106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Default="00B0106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Default="00B0106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094" w:rsidRDefault="005F2094" w:rsidP="00F82C3A">
      <w:pPr>
        <w:spacing w:after="0" w:line="240" w:lineRule="auto"/>
      </w:pPr>
      <w:r>
        <w:separator/>
      </w:r>
    </w:p>
  </w:footnote>
  <w:footnote w:type="continuationSeparator" w:id="0">
    <w:p w:rsidR="005F2094" w:rsidRDefault="005F2094" w:rsidP="00F82C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1751"/>
      <w:docPartObj>
        <w:docPartGallery w:val="Page Numbers (Top of Page)"/>
        <w:docPartUnique/>
      </w:docPartObj>
    </w:sdtPr>
    <w:sdtContent>
      <w:p w:rsidR="00B01062" w:rsidRDefault="00027676">
        <w:pPr>
          <w:pStyle w:val="a3"/>
          <w:jc w:val="center"/>
        </w:pPr>
        <w:fldSimple w:instr="PAGE   \* MERGEFORMAT">
          <w:r w:rsidR="008531C2">
            <w:rPr>
              <w:noProof/>
            </w:rPr>
            <w:t>2</w:t>
          </w:r>
        </w:fldSimple>
      </w:p>
    </w:sdtContent>
  </w:sdt>
  <w:p w:rsidR="00B01062" w:rsidRDefault="00B01062">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B06" w:rsidRDefault="00D51B06" w:rsidP="00B637B2">
    <w:pPr>
      <w:pStyle w:val="a3"/>
      <w:jc w:val="center"/>
    </w:pPr>
    <w:r>
      <w:t>9</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7B" w:rsidRDefault="0028717B" w:rsidP="00B637B2">
    <w:pPr>
      <w:pStyle w:val="a3"/>
      <w:jc w:val="center"/>
    </w:pPr>
    <w:r>
      <w:t>2</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7B" w:rsidRDefault="0028717B" w:rsidP="00B637B2">
    <w:pPr>
      <w:pStyle w:val="a3"/>
      <w:jc w:val="center"/>
    </w:pPr>
    <w:r>
      <w:t>3</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7B" w:rsidRDefault="0028717B" w:rsidP="00B637B2">
    <w:pPr>
      <w:pStyle w:val="a3"/>
      <w:jc w:val="center"/>
    </w:pPr>
    <w:r>
      <w:t>4</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7B" w:rsidRDefault="0028717B" w:rsidP="00B637B2">
    <w:pPr>
      <w:pStyle w:val="a3"/>
      <w:jc w:val="center"/>
    </w:pPr>
    <w:r>
      <w:t>5</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DC8" w:rsidRPr="00EB3164" w:rsidRDefault="000B6DC8" w:rsidP="000B6DC8">
    <w:pPr>
      <w:pStyle w:val="a3"/>
      <w:jc w:val="center"/>
      <w:rPr>
        <w:rFonts w:ascii="Times New Roman" w:hAnsi="Times New Roman" w:cs="Times New Roman"/>
        <w:sz w:val="24"/>
        <w:szCs w:val="2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D3E" w:rsidRDefault="005E0D3E" w:rsidP="00B637B2">
    <w:pPr>
      <w:pStyle w:val="a3"/>
      <w:jc w:val="center"/>
    </w:pPr>
    <w:r>
      <w:t>2</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D3E" w:rsidRDefault="005E0D3E" w:rsidP="00B637B2">
    <w:pPr>
      <w:pStyle w:val="a3"/>
      <w:jc w:val="center"/>
    </w:pPr>
    <w:r>
      <w:t>3</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D3E" w:rsidRDefault="005E0D3E" w:rsidP="00B637B2">
    <w:pPr>
      <w:pStyle w:val="a3"/>
      <w:jc w:val="center"/>
    </w:pPr>
    <w:r>
      <w:t>4</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D3E" w:rsidRDefault="005E0D3E" w:rsidP="00B637B2">
    <w:pPr>
      <w:pStyle w:val="a3"/>
      <w:jc w:val="center"/>
    </w:pPr>
    <w:r>
      <w:t>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Default="00B01062">
    <w:pPr>
      <w:pStyle w:val="a3"/>
      <w:jc w:val="center"/>
    </w:pPr>
  </w:p>
  <w:p w:rsidR="00B01062" w:rsidRDefault="00B01062">
    <w:pPr>
      <w:pStyle w:val="a3"/>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D3E" w:rsidRDefault="005E0D3E" w:rsidP="00B637B2">
    <w:pPr>
      <w:pStyle w:val="a3"/>
      <w:jc w:val="cent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D3E" w:rsidRDefault="005E0D3E" w:rsidP="00B637B2">
    <w:pPr>
      <w:pStyle w:val="a3"/>
      <w:jc w:val="center"/>
    </w:pPr>
    <w:r>
      <w:t>2</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DC8" w:rsidRDefault="000B6DC8" w:rsidP="00B637B2">
    <w:pPr>
      <w:pStyle w:val="a3"/>
      <w:jc w:val="center"/>
    </w:pPr>
    <w:r>
      <w:t>2</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Pr="00E018B8" w:rsidRDefault="00B637B2" w:rsidP="00E018B8">
    <w:pPr>
      <w:pStyle w:val="a3"/>
      <w:jc w:val="center"/>
      <w:rPr>
        <w:rFonts w:ascii="Times New Roman" w:hAnsi="Times New Roman" w:cs="Times New Roman"/>
        <w:sz w:val="24"/>
        <w:szCs w:val="24"/>
      </w:rPr>
    </w:pPr>
    <w:r>
      <w:rPr>
        <w:rFonts w:ascii="Times New Roman" w:hAnsi="Times New Roman" w:cs="Times New Roman"/>
        <w:sz w:val="24"/>
        <w:szCs w:val="24"/>
      </w:rPr>
      <w:t>2</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B2" w:rsidRDefault="00B637B2" w:rsidP="00B637B2">
    <w:pPr>
      <w:pStyle w:val="a3"/>
      <w:jc w:val="cent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B2" w:rsidRPr="00E018B8" w:rsidRDefault="00B637B2" w:rsidP="00E018B8">
    <w:pPr>
      <w:pStyle w:val="a3"/>
      <w:jc w:val="center"/>
      <w:rPr>
        <w:rFonts w:ascii="Times New Roman" w:hAnsi="Times New Roman" w:cs="Times New Roman"/>
        <w:sz w:val="24"/>
        <w:szCs w:val="24"/>
      </w:rPr>
    </w:pPr>
    <w:r>
      <w:rPr>
        <w:rFonts w:ascii="Times New Roman" w:hAnsi="Times New Roman" w:cs="Times New Roman"/>
        <w:sz w:val="24"/>
        <w:szCs w:val="24"/>
      </w:rPr>
      <w:t>4</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B2" w:rsidRDefault="000B6DC8" w:rsidP="00B637B2">
    <w:pPr>
      <w:pStyle w:val="a3"/>
      <w:jc w:val="center"/>
    </w:pPr>
    <w:r>
      <w:t>3</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DC8" w:rsidRDefault="000B6DC8" w:rsidP="00B637B2">
    <w:pPr>
      <w:pStyle w:val="a3"/>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Default="00B01062">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Pr="00EB3164" w:rsidRDefault="00B01062" w:rsidP="000B6DC8">
    <w:pPr>
      <w:pStyle w:val="a3"/>
      <w:jc w:val="center"/>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Default="00B01062">
    <w:pPr>
      <w:pStyle w:val="a3"/>
      <w:jc w:val="center"/>
    </w:pPr>
  </w:p>
  <w:p w:rsidR="00B01062" w:rsidRDefault="00B01062">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62" w:rsidRDefault="00D51B06" w:rsidP="00B637B2">
    <w:pPr>
      <w:pStyle w:val="a3"/>
      <w:jc w:val="center"/>
    </w:pPr>
    <w:r>
      <w:t>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B06" w:rsidRDefault="00D51B06" w:rsidP="00B637B2">
    <w:pPr>
      <w:pStyle w:val="a3"/>
      <w:jc w:val="center"/>
    </w:pPr>
    <w:r>
      <w:t>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B06" w:rsidRDefault="00D51B06" w:rsidP="00B637B2">
    <w:pPr>
      <w:pStyle w:val="a3"/>
      <w:jc w:val="center"/>
    </w:pPr>
    <w:r>
      <w:t>8</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7B" w:rsidRPr="00EB3164" w:rsidRDefault="0028717B" w:rsidP="000B6DC8">
    <w:pPr>
      <w:pStyle w:val="a3"/>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A97BCA"/>
    <w:multiLevelType w:val="hybridMultilevel"/>
    <w:tmpl w:val="415232EE"/>
    <w:lvl w:ilvl="0" w:tplc="4B0EC80C">
      <w:start w:val="1"/>
      <w:numFmt w:val="decimal"/>
      <w:lvlText w:val="%1)"/>
      <w:lvlJc w:val="left"/>
      <w:pPr>
        <w:tabs>
          <w:tab w:val="num" w:pos="1068"/>
        </w:tabs>
        <w:ind w:left="1068"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21E1A37"/>
    <w:multiLevelType w:val="hybridMultilevel"/>
    <w:tmpl w:val="15A82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4708DD"/>
    <w:multiLevelType w:val="hybridMultilevel"/>
    <w:tmpl w:val="828C9B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7B291736"/>
    <w:multiLevelType w:val="hybridMultilevel"/>
    <w:tmpl w:val="8586C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9079C7"/>
    <w:rsid w:val="00027676"/>
    <w:rsid w:val="000473D0"/>
    <w:rsid w:val="000830AA"/>
    <w:rsid w:val="00084522"/>
    <w:rsid w:val="000A1B4C"/>
    <w:rsid w:val="000B2B4D"/>
    <w:rsid w:val="000B6DC8"/>
    <w:rsid w:val="000B7B04"/>
    <w:rsid w:val="000D2EA9"/>
    <w:rsid w:val="00100D0C"/>
    <w:rsid w:val="0012327D"/>
    <w:rsid w:val="00133445"/>
    <w:rsid w:val="001357CF"/>
    <w:rsid w:val="0015179A"/>
    <w:rsid w:val="0016370D"/>
    <w:rsid w:val="0019688D"/>
    <w:rsid w:val="001B65C0"/>
    <w:rsid w:val="001C4A6F"/>
    <w:rsid w:val="001C6826"/>
    <w:rsid w:val="001C7E61"/>
    <w:rsid w:val="001D266D"/>
    <w:rsid w:val="001D31D5"/>
    <w:rsid w:val="001E00D1"/>
    <w:rsid w:val="001E645F"/>
    <w:rsid w:val="001E7031"/>
    <w:rsid w:val="0020564A"/>
    <w:rsid w:val="0021766B"/>
    <w:rsid w:val="002349A6"/>
    <w:rsid w:val="0024622F"/>
    <w:rsid w:val="0025696F"/>
    <w:rsid w:val="0028717B"/>
    <w:rsid w:val="002C7F6F"/>
    <w:rsid w:val="002D2005"/>
    <w:rsid w:val="002E0948"/>
    <w:rsid w:val="002E1E31"/>
    <w:rsid w:val="002F5613"/>
    <w:rsid w:val="003109AC"/>
    <w:rsid w:val="00340FAA"/>
    <w:rsid w:val="00355E67"/>
    <w:rsid w:val="0036660C"/>
    <w:rsid w:val="00367C41"/>
    <w:rsid w:val="0039206B"/>
    <w:rsid w:val="00392F5E"/>
    <w:rsid w:val="003B1F29"/>
    <w:rsid w:val="003B2037"/>
    <w:rsid w:val="003B3D9F"/>
    <w:rsid w:val="003C4877"/>
    <w:rsid w:val="00457A52"/>
    <w:rsid w:val="004653C5"/>
    <w:rsid w:val="0048679E"/>
    <w:rsid w:val="00497E5A"/>
    <w:rsid w:val="004A0365"/>
    <w:rsid w:val="004A3A39"/>
    <w:rsid w:val="004A5664"/>
    <w:rsid w:val="004A78B4"/>
    <w:rsid w:val="004B2711"/>
    <w:rsid w:val="004B6488"/>
    <w:rsid w:val="004B7E41"/>
    <w:rsid w:val="004E1966"/>
    <w:rsid w:val="00526806"/>
    <w:rsid w:val="00553C50"/>
    <w:rsid w:val="00562135"/>
    <w:rsid w:val="005925B3"/>
    <w:rsid w:val="00593EE8"/>
    <w:rsid w:val="005C42FE"/>
    <w:rsid w:val="005D51CC"/>
    <w:rsid w:val="005E0D3E"/>
    <w:rsid w:val="005E10C7"/>
    <w:rsid w:val="005F2094"/>
    <w:rsid w:val="00601685"/>
    <w:rsid w:val="0061208D"/>
    <w:rsid w:val="00626B38"/>
    <w:rsid w:val="00627912"/>
    <w:rsid w:val="0064396A"/>
    <w:rsid w:val="006541E4"/>
    <w:rsid w:val="00657269"/>
    <w:rsid w:val="00660D09"/>
    <w:rsid w:val="00664C40"/>
    <w:rsid w:val="00665BF6"/>
    <w:rsid w:val="006710CF"/>
    <w:rsid w:val="00677BD3"/>
    <w:rsid w:val="006824BB"/>
    <w:rsid w:val="00692E4A"/>
    <w:rsid w:val="006A41DC"/>
    <w:rsid w:val="006A66A8"/>
    <w:rsid w:val="006A7D17"/>
    <w:rsid w:val="006B26E1"/>
    <w:rsid w:val="006B5CCD"/>
    <w:rsid w:val="006B7CC8"/>
    <w:rsid w:val="006C4302"/>
    <w:rsid w:val="006E0526"/>
    <w:rsid w:val="006E3D6F"/>
    <w:rsid w:val="006E6217"/>
    <w:rsid w:val="00706AA9"/>
    <w:rsid w:val="00712240"/>
    <w:rsid w:val="0071523A"/>
    <w:rsid w:val="007377D1"/>
    <w:rsid w:val="007524E0"/>
    <w:rsid w:val="007578B8"/>
    <w:rsid w:val="00761F2C"/>
    <w:rsid w:val="00766C4E"/>
    <w:rsid w:val="007D2958"/>
    <w:rsid w:val="007D470A"/>
    <w:rsid w:val="007E083C"/>
    <w:rsid w:val="007E68D2"/>
    <w:rsid w:val="008339F5"/>
    <w:rsid w:val="00837080"/>
    <w:rsid w:val="00847585"/>
    <w:rsid w:val="008515B8"/>
    <w:rsid w:val="008531C2"/>
    <w:rsid w:val="0086068C"/>
    <w:rsid w:val="00897740"/>
    <w:rsid w:val="008A2190"/>
    <w:rsid w:val="008F2FA2"/>
    <w:rsid w:val="008F7105"/>
    <w:rsid w:val="00903455"/>
    <w:rsid w:val="009079C7"/>
    <w:rsid w:val="00930771"/>
    <w:rsid w:val="009366A0"/>
    <w:rsid w:val="00953075"/>
    <w:rsid w:val="009531CC"/>
    <w:rsid w:val="009760CF"/>
    <w:rsid w:val="00976229"/>
    <w:rsid w:val="0098273B"/>
    <w:rsid w:val="009B37C9"/>
    <w:rsid w:val="009C6A35"/>
    <w:rsid w:val="009D7B74"/>
    <w:rsid w:val="009E12BF"/>
    <w:rsid w:val="009E6782"/>
    <w:rsid w:val="009F0877"/>
    <w:rsid w:val="009F5837"/>
    <w:rsid w:val="00A05637"/>
    <w:rsid w:val="00A14558"/>
    <w:rsid w:val="00A76C5E"/>
    <w:rsid w:val="00A81452"/>
    <w:rsid w:val="00A828F3"/>
    <w:rsid w:val="00AA05C2"/>
    <w:rsid w:val="00AB7C0A"/>
    <w:rsid w:val="00AD0EB6"/>
    <w:rsid w:val="00AD14D8"/>
    <w:rsid w:val="00AE2C4C"/>
    <w:rsid w:val="00B01062"/>
    <w:rsid w:val="00B128A7"/>
    <w:rsid w:val="00B42579"/>
    <w:rsid w:val="00B44DA4"/>
    <w:rsid w:val="00B637B2"/>
    <w:rsid w:val="00B80AAE"/>
    <w:rsid w:val="00B92E87"/>
    <w:rsid w:val="00B934F8"/>
    <w:rsid w:val="00B967C9"/>
    <w:rsid w:val="00B969F1"/>
    <w:rsid w:val="00BA091C"/>
    <w:rsid w:val="00BB440B"/>
    <w:rsid w:val="00BB452D"/>
    <w:rsid w:val="00BC7B72"/>
    <w:rsid w:val="00BE103E"/>
    <w:rsid w:val="00BE59ED"/>
    <w:rsid w:val="00BF2895"/>
    <w:rsid w:val="00BF2F48"/>
    <w:rsid w:val="00C022F5"/>
    <w:rsid w:val="00C2509D"/>
    <w:rsid w:val="00C33E52"/>
    <w:rsid w:val="00C52F54"/>
    <w:rsid w:val="00C5631A"/>
    <w:rsid w:val="00C664EF"/>
    <w:rsid w:val="00C917D1"/>
    <w:rsid w:val="00C9284A"/>
    <w:rsid w:val="00CA00B3"/>
    <w:rsid w:val="00CA6380"/>
    <w:rsid w:val="00CF4C89"/>
    <w:rsid w:val="00CF785A"/>
    <w:rsid w:val="00D02700"/>
    <w:rsid w:val="00D052A1"/>
    <w:rsid w:val="00D064E8"/>
    <w:rsid w:val="00D11888"/>
    <w:rsid w:val="00D20343"/>
    <w:rsid w:val="00D22CA2"/>
    <w:rsid w:val="00D259B1"/>
    <w:rsid w:val="00D30158"/>
    <w:rsid w:val="00D359FC"/>
    <w:rsid w:val="00D47CBD"/>
    <w:rsid w:val="00D51B06"/>
    <w:rsid w:val="00D53233"/>
    <w:rsid w:val="00D54C90"/>
    <w:rsid w:val="00D74063"/>
    <w:rsid w:val="00DA768D"/>
    <w:rsid w:val="00DC6FA5"/>
    <w:rsid w:val="00DD02F2"/>
    <w:rsid w:val="00DF55E8"/>
    <w:rsid w:val="00E018B8"/>
    <w:rsid w:val="00E03153"/>
    <w:rsid w:val="00E0492F"/>
    <w:rsid w:val="00E16957"/>
    <w:rsid w:val="00E17F70"/>
    <w:rsid w:val="00E369C4"/>
    <w:rsid w:val="00E6163B"/>
    <w:rsid w:val="00E940EB"/>
    <w:rsid w:val="00EB10A9"/>
    <w:rsid w:val="00EB3164"/>
    <w:rsid w:val="00EB4043"/>
    <w:rsid w:val="00EF6533"/>
    <w:rsid w:val="00F03B6D"/>
    <w:rsid w:val="00F17260"/>
    <w:rsid w:val="00F82C3A"/>
    <w:rsid w:val="00F85F61"/>
    <w:rsid w:val="00F92EDD"/>
    <w:rsid w:val="00FB1EE3"/>
    <w:rsid w:val="00FB5D2F"/>
    <w:rsid w:val="00FE26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E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2C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2C3A"/>
  </w:style>
  <w:style w:type="paragraph" w:styleId="a5">
    <w:name w:val="footer"/>
    <w:basedOn w:val="a"/>
    <w:link w:val="a6"/>
    <w:unhideWhenUsed/>
    <w:rsid w:val="00F82C3A"/>
    <w:pPr>
      <w:tabs>
        <w:tab w:val="center" w:pos="4677"/>
        <w:tab w:val="right" w:pos="9355"/>
      </w:tabs>
      <w:spacing w:after="0" w:line="240" w:lineRule="auto"/>
    </w:pPr>
  </w:style>
  <w:style w:type="character" w:customStyle="1" w:styleId="a6">
    <w:name w:val="Нижний колонтитул Знак"/>
    <w:basedOn w:val="a0"/>
    <w:link w:val="a5"/>
    <w:rsid w:val="00F82C3A"/>
  </w:style>
  <w:style w:type="paragraph" w:styleId="a7">
    <w:name w:val="Balloon Text"/>
    <w:basedOn w:val="a"/>
    <w:link w:val="a8"/>
    <w:uiPriority w:val="99"/>
    <w:semiHidden/>
    <w:unhideWhenUsed/>
    <w:rsid w:val="00A814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1452"/>
    <w:rPr>
      <w:rFonts w:ascii="Tahoma" w:hAnsi="Tahoma" w:cs="Tahoma"/>
      <w:sz w:val="16"/>
      <w:szCs w:val="16"/>
    </w:rPr>
  </w:style>
  <w:style w:type="character" w:styleId="a9">
    <w:name w:val="Strong"/>
    <w:basedOn w:val="a0"/>
    <w:qFormat/>
    <w:rsid w:val="001E7031"/>
    <w:rPr>
      <w:b/>
      <w:bCs/>
    </w:rPr>
  </w:style>
  <w:style w:type="paragraph" w:customStyle="1" w:styleId="ConsPlusNormal">
    <w:name w:val="ConsPlusNormal"/>
    <w:rsid w:val="001E7031"/>
    <w:pPr>
      <w:autoSpaceDE w:val="0"/>
      <w:autoSpaceDN w:val="0"/>
      <w:adjustRightInd w:val="0"/>
      <w:spacing w:after="0" w:line="240" w:lineRule="auto"/>
    </w:pPr>
    <w:rPr>
      <w:rFonts w:ascii="Arial" w:hAnsi="Arial" w:cs="Arial"/>
      <w:sz w:val="20"/>
      <w:szCs w:val="20"/>
    </w:rPr>
  </w:style>
  <w:style w:type="paragraph" w:customStyle="1" w:styleId="ConsNonformat">
    <w:name w:val="ConsNonformat"/>
    <w:rsid w:val="00E369C4"/>
    <w:pPr>
      <w:spacing w:after="0" w:line="240" w:lineRule="auto"/>
    </w:pPr>
    <w:rPr>
      <w:rFonts w:ascii="Courier New" w:eastAsia="Times New Roman" w:hAnsi="Courier New" w:cs="Times New Roman"/>
      <w:snapToGrid w:val="0"/>
      <w:sz w:val="16"/>
      <w:szCs w:val="20"/>
      <w:lang w:eastAsia="ru-RU"/>
    </w:rPr>
  </w:style>
  <w:style w:type="table" w:styleId="aa">
    <w:name w:val="Table Grid"/>
    <w:basedOn w:val="a1"/>
    <w:uiPriority w:val="59"/>
    <w:rsid w:val="00FE260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F03B6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03B6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03B6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03B6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03B6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03B6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03B6D"/>
    <w:pPr>
      <w:widowControl w:val="0"/>
      <w:autoSpaceDE w:val="0"/>
      <w:autoSpaceDN w:val="0"/>
      <w:spacing w:after="0" w:line="240" w:lineRule="auto"/>
    </w:pPr>
    <w:rPr>
      <w:rFonts w:ascii="Arial" w:eastAsia="Times New Roman" w:hAnsi="Arial" w:cs="Arial"/>
      <w:sz w:val="20"/>
      <w:szCs w:val="20"/>
      <w:lang w:eastAsia="ru-RU"/>
    </w:rPr>
  </w:style>
  <w:style w:type="paragraph" w:styleId="ab">
    <w:name w:val="List Paragraph"/>
    <w:basedOn w:val="a"/>
    <w:uiPriority w:val="34"/>
    <w:qFormat/>
    <w:rsid w:val="00E16957"/>
    <w:pPr>
      <w:ind w:left="720"/>
      <w:contextualSpacing/>
    </w:pPr>
  </w:style>
  <w:style w:type="paragraph" w:styleId="ac">
    <w:name w:val="No Spacing"/>
    <w:uiPriority w:val="1"/>
    <w:qFormat/>
    <w:rsid w:val="0064396A"/>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2C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2C3A"/>
  </w:style>
  <w:style w:type="paragraph" w:styleId="a5">
    <w:name w:val="footer"/>
    <w:basedOn w:val="a"/>
    <w:link w:val="a6"/>
    <w:unhideWhenUsed/>
    <w:rsid w:val="00F82C3A"/>
    <w:pPr>
      <w:tabs>
        <w:tab w:val="center" w:pos="4677"/>
        <w:tab w:val="right" w:pos="9355"/>
      </w:tabs>
      <w:spacing w:after="0" w:line="240" w:lineRule="auto"/>
    </w:pPr>
  </w:style>
  <w:style w:type="character" w:customStyle="1" w:styleId="a6">
    <w:name w:val="Нижний колонтитул Знак"/>
    <w:basedOn w:val="a0"/>
    <w:link w:val="a5"/>
    <w:rsid w:val="00F82C3A"/>
  </w:style>
  <w:style w:type="paragraph" w:styleId="a7">
    <w:name w:val="Balloon Text"/>
    <w:basedOn w:val="a"/>
    <w:link w:val="a8"/>
    <w:uiPriority w:val="99"/>
    <w:semiHidden/>
    <w:unhideWhenUsed/>
    <w:rsid w:val="00A814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1452"/>
    <w:rPr>
      <w:rFonts w:ascii="Tahoma" w:hAnsi="Tahoma" w:cs="Tahoma"/>
      <w:sz w:val="16"/>
      <w:szCs w:val="16"/>
    </w:rPr>
  </w:style>
  <w:style w:type="character" w:styleId="a9">
    <w:name w:val="Strong"/>
    <w:basedOn w:val="a0"/>
    <w:qFormat/>
    <w:rsid w:val="001E7031"/>
    <w:rPr>
      <w:b/>
      <w:bCs/>
    </w:rPr>
  </w:style>
  <w:style w:type="paragraph" w:customStyle="1" w:styleId="ConsPlusNormal">
    <w:name w:val="ConsPlusNormal"/>
    <w:rsid w:val="001E7031"/>
    <w:pPr>
      <w:autoSpaceDE w:val="0"/>
      <w:autoSpaceDN w:val="0"/>
      <w:adjustRightInd w:val="0"/>
      <w:spacing w:after="0" w:line="240" w:lineRule="auto"/>
    </w:pPr>
    <w:rPr>
      <w:rFonts w:ascii="Arial" w:hAnsi="Arial" w:cs="Arial"/>
      <w:sz w:val="20"/>
      <w:szCs w:val="20"/>
    </w:rPr>
  </w:style>
  <w:style w:type="paragraph" w:customStyle="1" w:styleId="ConsNonformat">
    <w:name w:val="ConsNonformat"/>
    <w:rsid w:val="00E369C4"/>
    <w:pPr>
      <w:spacing w:after="0" w:line="240" w:lineRule="auto"/>
    </w:pPr>
    <w:rPr>
      <w:rFonts w:ascii="Courier New" w:eastAsia="Times New Roman" w:hAnsi="Courier New" w:cs="Times New Roman"/>
      <w:snapToGrid w:val="0"/>
      <w:sz w:val="16"/>
      <w:szCs w:val="20"/>
      <w:lang w:eastAsia="ru-RU"/>
    </w:rPr>
  </w:style>
  <w:style w:type="table" w:styleId="aa">
    <w:name w:val="Table Grid"/>
    <w:basedOn w:val="a1"/>
    <w:uiPriority w:val="59"/>
    <w:rsid w:val="00FE260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F03B6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03B6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03B6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03B6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03B6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03B6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03B6D"/>
    <w:pPr>
      <w:widowControl w:val="0"/>
      <w:autoSpaceDE w:val="0"/>
      <w:autoSpaceDN w:val="0"/>
      <w:spacing w:after="0" w:line="240" w:lineRule="auto"/>
    </w:pPr>
    <w:rPr>
      <w:rFonts w:ascii="Arial" w:eastAsia="Times New Roman" w:hAnsi="Arial" w:cs="Arial"/>
      <w:sz w:val="20"/>
      <w:szCs w:val="20"/>
      <w:lang w:eastAsia="ru-RU"/>
    </w:rPr>
  </w:style>
  <w:style w:type="paragraph" w:styleId="ab">
    <w:name w:val="List Paragraph"/>
    <w:basedOn w:val="a"/>
    <w:uiPriority w:val="34"/>
    <w:qFormat/>
    <w:rsid w:val="00E16957"/>
    <w:pPr>
      <w:ind w:left="720"/>
      <w:contextualSpacing/>
    </w:pPr>
  </w:style>
  <w:style w:type="paragraph" w:styleId="ac">
    <w:name w:val="No Spacing"/>
    <w:uiPriority w:val="1"/>
    <w:qFormat/>
    <w:rsid w:val="0064396A"/>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47F2ED053DE2E8DC9472836D81F9E76013BC58A10CED09A89DE02C28544C723AABB61D3BD3429C7BBB853X7S8G" TargetMode="External"/><Relationship Id="rId18" Type="http://schemas.openxmlformats.org/officeDocument/2006/relationships/hyperlink" Target="consultantplus://offline/ref=147F2ED053DE2E8DC9472836D81F9E76013BC58A10CED09A8CDE02C28544C723XASAG" TargetMode="External"/><Relationship Id="rId26" Type="http://schemas.openxmlformats.org/officeDocument/2006/relationships/footer" Target="footer1.xml"/><Relationship Id="rId39" Type="http://schemas.openxmlformats.org/officeDocument/2006/relationships/header" Target="header9.xml"/><Relationship Id="rId21" Type="http://schemas.openxmlformats.org/officeDocument/2006/relationships/hyperlink" Target="consultantplus://offline/ref=06B252C0EFC1499E4F12AB868770B0BE35CAEA865469780237563F035274A3B001F0CBE2F522B37AH6tAH" TargetMode="External"/><Relationship Id="rId34" Type="http://schemas.openxmlformats.org/officeDocument/2006/relationships/hyperlink" Target="consultantplus://offline/ref=06B252C0EFC1499E4F12AB868770B0BE35CAE98A506E780237563F0352H7t4H" TargetMode="External"/><Relationship Id="rId42" Type="http://schemas.openxmlformats.org/officeDocument/2006/relationships/hyperlink" Target="consultantplus://offline/ref=06B252C0EFC1499E4F12B58B911CEEB430C0B3825C6173526A09645E057DA9E746BF92A0B12FB372681289H3t1H" TargetMode="External"/><Relationship Id="rId47" Type="http://schemas.openxmlformats.org/officeDocument/2006/relationships/header" Target="header14.xml"/><Relationship Id="rId50" Type="http://schemas.openxmlformats.org/officeDocument/2006/relationships/hyperlink" Target="consultantplus://offline/ref=06B252C0EFC1499E4F12B58B911CEEB430C0B3825C6173526A09645E057DA9E746BF92A0B12FB372681289H3t1H" TargetMode="External"/><Relationship Id="rId55" Type="http://schemas.openxmlformats.org/officeDocument/2006/relationships/header" Target="header19.xml"/><Relationship Id="rId63" Type="http://schemas.openxmlformats.org/officeDocument/2006/relationships/image" Target="media/image4.jpeg"/><Relationship Id="rId68"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47F2ED053DE2E8DC9472836D81F9E76013BC58A16CEDB9487D65FC88D1DCB21ADB43EC4BA7D25C6BBB8527DXBSB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47F2ED053DE2E8DC947363BCE73C07C04309B8E16CCD2CAD381599FD2X4SDG" TargetMode="External"/><Relationship Id="rId24" Type="http://schemas.openxmlformats.org/officeDocument/2006/relationships/header" Target="header3.xml"/><Relationship Id="rId32" Type="http://schemas.openxmlformats.org/officeDocument/2006/relationships/hyperlink" Target="consultantplus://offline/ref=06B252C0EFC1499E4F12B58B911CEEB430C0B3825C6173526A09645E057DA9E746BF92A0B12FB372681289H3t1H" TargetMode="External"/><Relationship Id="rId37" Type="http://schemas.openxmlformats.org/officeDocument/2006/relationships/hyperlink" Target="consultantplus://offline/ref=06B252C0EFC1499E4F12AB868770B0BE35CAEA86556F780237563F0352H7t4H" TargetMode="External"/><Relationship Id="rId40" Type="http://schemas.openxmlformats.org/officeDocument/2006/relationships/header" Target="header10.xml"/><Relationship Id="rId45" Type="http://schemas.openxmlformats.org/officeDocument/2006/relationships/hyperlink" Target="consultantplus://offline/ref=06B252C0EFC1499E4F12B58B911CEEB430C0B3825C6173526A09645E057DA9E746BF92A0B12FB372681289H3t1H" TargetMode="External"/><Relationship Id="rId53" Type="http://schemas.openxmlformats.org/officeDocument/2006/relationships/hyperlink" Target="consultantplus://offline/ref=06B252C0EFC1499E4F12B58B911CEEB430C0B3825C6173526A09645E057DA9E746BF92A0B12FB372681289H3t1H" TargetMode="External"/><Relationship Id="rId58" Type="http://schemas.openxmlformats.org/officeDocument/2006/relationships/header" Target="header22.xml"/><Relationship Id="rId66"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147F2ED053DE2E8DC9472836D81F9E76013BC58A16CEDB9487D65FC88D1DCB21ADB43EC4BA7D25C6BBB8527AXBS9G" TargetMode="External"/><Relationship Id="rId23" Type="http://schemas.openxmlformats.org/officeDocument/2006/relationships/hyperlink" Target="consultantplus://offline/ref=06B252C0EFC1499E4F12AB868770B0BE35CBEC8E526B780237563F035274A3B001F0CBE2F522B373H6tCH" TargetMode="External"/><Relationship Id="rId28" Type="http://schemas.openxmlformats.org/officeDocument/2006/relationships/header" Target="header5.xml"/><Relationship Id="rId36" Type="http://schemas.openxmlformats.org/officeDocument/2006/relationships/hyperlink" Target="consultantplus://offline/ref=06B252C0EFC1499E4F12AB868770B0BE35CBEC8E526B780237563F035274A3B001F0CBE2F522B373H6tCH" TargetMode="External"/><Relationship Id="rId49" Type="http://schemas.openxmlformats.org/officeDocument/2006/relationships/header" Target="header16.xml"/><Relationship Id="rId57" Type="http://schemas.openxmlformats.org/officeDocument/2006/relationships/header" Target="header21.xml"/><Relationship Id="rId61" Type="http://schemas.openxmlformats.org/officeDocument/2006/relationships/header" Target="header24.xml"/><Relationship Id="rId82" Type="http://schemas.microsoft.com/office/2007/relationships/stylesWithEffects" Target="stylesWithEffects.xml"/><Relationship Id="rId10" Type="http://schemas.openxmlformats.org/officeDocument/2006/relationships/hyperlink" Target="consultantplus://offline/ref=147F2ED053DE2E8DC947363BCE73C07C04309A8610CDD2CAD381599FD24DCD74EDF43891F93929C6XBSFG" TargetMode="External"/><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header" Target="header12.xml"/><Relationship Id="rId52" Type="http://schemas.openxmlformats.org/officeDocument/2006/relationships/header" Target="header17.xml"/><Relationship Id="rId60" Type="http://schemas.openxmlformats.org/officeDocument/2006/relationships/header" Target="header23.xml"/><Relationship Id="rId65"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yperlink" Target="consultantplus://offline/ref=147F2ED053DE2E8DC947363BCE73C07C04319F8212C8D2CAD381599FD2X4SDG" TargetMode="External"/><Relationship Id="rId14" Type="http://schemas.openxmlformats.org/officeDocument/2006/relationships/hyperlink" Target="consultantplus://offline/ref=147F2ED053DE2E8DC9472836D81F9E76013BC58A16CEDE9E88DD5FC88D1DCB21ADB43EC4BA7D25C6BBB85270XBSFG" TargetMode="External"/><Relationship Id="rId22" Type="http://schemas.openxmlformats.org/officeDocument/2006/relationships/hyperlink" Target="consultantplus://offline/ref=06B252C0EFC1499E4F12AB868770B0BE35CBED86546A780237563F0352H7t4H" TargetMode="External"/><Relationship Id="rId27" Type="http://schemas.openxmlformats.org/officeDocument/2006/relationships/footer" Target="footer2.xml"/><Relationship Id="rId30" Type="http://schemas.openxmlformats.org/officeDocument/2006/relationships/hyperlink" Target="consultantplus://offline/ref=06B252C0EFC1499E4F12B58B911CEEB430C0B38252687A526D09645E057DA9E746BF92A0B12FB372681289H3t1H" TargetMode="External"/><Relationship Id="rId35" Type="http://schemas.openxmlformats.org/officeDocument/2006/relationships/hyperlink" Target="consultantplus://offline/ref=06B252C0EFC1499E4F12AB868770B0BE35CBED86546A780237563F0352H7t4H" TargetMode="External"/><Relationship Id="rId43" Type="http://schemas.openxmlformats.org/officeDocument/2006/relationships/hyperlink" Target="consultantplus://offline/ref=06B252C0EFC1499E4F12B58B911CEEB430C0B3825C6173526A09645E057DA9E746BF92A0B12FB372681289H3t1H" TargetMode="External"/><Relationship Id="rId48" Type="http://schemas.openxmlformats.org/officeDocument/2006/relationships/header" Target="header15.xml"/><Relationship Id="rId56" Type="http://schemas.openxmlformats.org/officeDocument/2006/relationships/header" Target="header20.xml"/><Relationship Id="rId64" Type="http://schemas.openxmlformats.org/officeDocument/2006/relationships/header" Target="header25.xml"/><Relationship Id="rId69"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hyperlink" Target="consultantplus://offline/ref=06B252C0EFC1499E4F12B58B911CEEB430C0B3825C6173526A09645E057DA9E746BF92A0B12FB372681289H3t1H" TargetMode="External"/><Relationship Id="rId3" Type="http://schemas.openxmlformats.org/officeDocument/2006/relationships/styles" Target="styles.xml"/><Relationship Id="rId12" Type="http://schemas.openxmlformats.org/officeDocument/2006/relationships/hyperlink" Target="consultantplus://offline/ref=147F2ED053DE2E8DC947363BCE73C07C04319C8E16CFD2CAD381599FD24DCD74EDF43891F93929CFXBS9G" TargetMode="External"/><Relationship Id="rId17" Type="http://schemas.openxmlformats.org/officeDocument/2006/relationships/hyperlink" Target="consultantplus://offline/ref=147F2ED053DE2E8DC9472836D81F9E76013BC58A16CEDB9487D65FC88D1DCB21ADB43EC4BA7D25C6BBB85079XBSBG"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eader" Target="header8.xml"/><Relationship Id="rId46" Type="http://schemas.openxmlformats.org/officeDocument/2006/relationships/header" Target="header13.xml"/><Relationship Id="rId59" Type="http://schemas.openxmlformats.org/officeDocument/2006/relationships/image" Target="media/image2.jpeg"/><Relationship Id="rId67" Type="http://schemas.openxmlformats.org/officeDocument/2006/relationships/image" Target="media/image6.jpeg"/><Relationship Id="rId20" Type="http://schemas.openxmlformats.org/officeDocument/2006/relationships/header" Target="header2.xml"/><Relationship Id="rId41" Type="http://schemas.openxmlformats.org/officeDocument/2006/relationships/header" Target="header11.xml"/><Relationship Id="rId54" Type="http://schemas.openxmlformats.org/officeDocument/2006/relationships/header" Target="header18.xml"/><Relationship Id="rId62" Type="http://schemas.openxmlformats.org/officeDocument/2006/relationships/image" Target="media/image3.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F0B54-1300-44CE-BF3C-99614FFA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10026</Words>
  <Characters>57151</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Золотых</dc:creator>
  <cp:lastModifiedBy>Пользователь</cp:lastModifiedBy>
  <cp:revision>2</cp:revision>
  <cp:lastPrinted>2017-11-22T14:53:00Z</cp:lastPrinted>
  <dcterms:created xsi:type="dcterms:W3CDTF">2017-11-28T07:55:00Z</dcterms:created>
  <dcterms:modified xsi:type="dcterms:W3CDTF">2017-11-28T07:55:00Z</dcterms:modified>
</cp:coreProperties>
</file>