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C9" w:rsidRPr="00BF7700" w:rsidRDefault="00895069" w:rsidP="003B08C9">
      <w:pPr>
        <w:spacing w:after="0" w:line="240" w:lineRule="auto"/>
        <w:ind w:left="57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3B08C9" w:rsidRPr="00BF7700" w:rsidRDefault="00895069" w:rsidP="003B08C9">
      <w:pPr>
        <w:spacing w:after="0" w:line="240" w:lineRule="auto"/>
        <w:ind w:left="57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w:t>
      </w:r>
      <w:r w:rsidR="003B08C9" w:rsidRPr="00BF7700">
        <w:rPr>
          <w:rFonts w:ascii="Times New Roman" w:eastAsia="Times New Roman" w:hAnsi="Times New Roman" w:cs="Times New Roman"/>
          <w:sz w:val="28"/>
          <w:szCs w:val="28"/>
          <w:lang w:eastAsia="ru-RU"/>
        </w:rPr>
        <w:t xml:space="preserve"> Думы</w:t>
      </w:r>
    </w:p>
    <w:p w:rsidR="003B08C9" w:rsidRPr="00BF7700" w:rsidRDefault="003B08C9" w:rsidP="003B08C9">
      <w:pPr>
        <w:spacing w:after="0" w:line="240" w:lineRule="auto"/>
        <w:ind w:left="5760"/>
        <w:jc w:val="center"/>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города Невинномысска</w:t>
      </w:r>
    </w:p>
    <w:p w:rsidR="003B08C9" w:rsidRPr="00BF7700" w:rsidRDefault="003B08C9" w:rsidP="003B08C9">
      <w:pPr>
        <w:spacing w:after="0" w:line="240" w:lineRule="auto"/>
        <w:ind w:left="5760"/>
        <w:jc w:val="right"/>
        <w:rPr>
          <w:rFonts w:ascii="Times New Roman" w:eastAsia="Times New Roman" w:hAnsi="Times New Roman" w:cs="Times New Roman"/>
          <w:sz w:val="28"/>
          <w:szCs w:val="28"/>
          <w:lang w:eastAsia="ru-RU"/>
        </w:rPr>
      </w:pPr>
    </w:p>
    <w:p w:rsidR="003B08C9" w:rsidRPr="00BF7700" w:rsidRDefault="003B08C9" w:rsidP="003B08C9">
      <w:pPr>
        <w:spacing w:after="0" w:line="240" w:lineRule="auto"/>
        <w:ind w:left="5760"/>
        <w:jc w:val="right"/>
        <w:rPr>
          <w:rFonts w:ascii="Times New Roman" w:eastAsia="Times New Roman" w:hAnsi="Times New Roman" w:cs="Times New Roman"/>
          <w:sz w:val="28"/>
          <w:szCs w:val="28"/>
          <w:lang w:eastAsia="ru-RU"/>
        </w:rPr>
      </w:pPr>
    </w:p>
    <w:p w:rsidR="003B08C9" w:rsidRPr="00BF7700" w:rsidRDefault="003B08C9" w:rsidP="003B08C9">
      <w:pPr>
        <w:spacing w:after="0" w:line="240" w:lineRule="auto"/>
        <w:jc w:val="right"/>
        <w:rPr>
          <w:rFonts w:ascii="Times New Roman" w:eastAsia="Times New Roman" w:hAnsi="Times New Roman" w:cs="Times New Roman"/>
          <w:sz w:val="28"/>
          <w:szCs w:val="28"/>
          <w:lang w:eastAsia="ru-RU"/>
        </w:rPr>
      </w:pPr>
    </w:p>
    <w:p w:rsidR="003B08C9" w:rsidRPr="00BF7700" w:rsidRDefault="003B08C9" w:rsidP="003B08C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B08C9" w:rsidRPr="00BF7700" w:rsidRDefault="003B08C9" w:rsidP="002C220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31"/>
      <w:bookmarkEnd w:id="0"/>
      <w:r w:rsidRPr="00BF7700">
        <w:rPr>
          <w:rFonts w:ascii="Times New Roman" w:eastAsia="Times New Roman" w:hAnsi="Times New Roman" w:cs="Times New Roman"/>
          <w:sz w:val="28"/>
          <w:szCs w:val="28"/>
          <w:lang w:eastAsia="ru-RU"/>
        </w:rPr>
        <w:t>ПОЛОЖЕНИЕ</w:t>
      </w:r>
    </w:p>
    <w:p w:rsidR="00035CD6" w:rsidRDefault="00895069" w:rsidP="002C220A">
      <w:pPr>
        <w:pStyle w:val="ConsPlusNormal"/>
        <w:jc w:val="center"/>
        <w:rPr>
          <w:rFonts w:ascii="Times New Roman" w:hAnsi="Times New Roman" w:cs="Times New Roman"/>
          <w:sz w:val="28"/>
          <w:szCs w:val="28"/>
        </w:rPr>
      </w:pPr>
      <w:bookmarkStart w:id="1" w:name="P36"/>
      <w:bookmarkEnd w:id="1"/>
      <w:r w:rsidRPr="00895069">
        <w:rPr>
          <w:rFonts w:ascii="Times New Roman" w:hAnsi="Times New Roman" w:cs="Times New Roman"/>
          <w:sz w:val="28"/>
          <w:szCs w:val="28"/>
        </w:rPr>
        <w:t>о порядке установления (согласования) платы и цен (тарифов) органами местного самоуправления города Невинномысска</w:t>
      </w:r>
    </w:p>
    <w:p w:rsidR="00895069" w:rsidRDefault="00895069" w:rsidP="00C60F73">
      <w:pPr>
        <w:pStyle w:val="ConsPlusNormal"/>
        <w:ind w:firstLine="709"/>
        <w:jc w:val="both"/>
        <w:rPr>
          <w:rFonts w:ascii="Times New Roman" w:hAnsi="Times New Roman" w:cs="Times New Roman"/>
          <w:sz w:val="28"/>
          <w:szCs w:val="28"/>
        </w:rPr>
      </w:pPr>
    </w:p>
    <w:p w:rsidR="007668BA" w:rsidRPr="00C60F73" w:rsidRDefault="007668BA" w:rsidP="00C60F73">
      <w:pPr>
        <w:pStyle w:val="a9"/>
        <w:numPr>
          <w:ilvl w:val="0"/>
          <w:numId w:val="5"/>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60F73">
        <w:rPr>
          <w:rFonts w:ascii="Times New Roman" w:hAnsi="Times New Roman" w:cs="Times New Roman"/>
          <w:sz w:val="28"/>
          <w:szCs w:val="28"/>
        </w:rPr>
        <w:t>Общие положения</w:t>
      </w:r>
    </w:p>
    <w:p w:rsidR="007668BA" w:rsidRDefault="007668BA" w:rsidP="00C60F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 порядке установления (согласования) платы и цен (тарифов) органами местного самоуправления города Невинномысска (далее - Положение) разработано в соответствии с нормативными правовыми актами Российской Федерации и Ставропольского края в сфере регулирования платы и цен (тарифов) на работы и услуги в пределах полномочий, установленных для органов местного самоуправления города Невинномысска.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Положение распространяется на физических лиц (далее - потребитель, население), индивидуальных предпринимателей и юридических лиц независимо от их организационно-правовой формы и применяется на территории города Невинномысска (далее - город) при осуществлении органами местного самоуправления города функций по установлению (согласованию) платы и цен (тарифов) в отношении всех видов работ и услуг, за исключением тех, в отношении которых порядок регулирования платы и цен (тарифов) определен</w:t>
      </w:r>
      <w:proofErr w:type="gramEnd"/>
      <w:r>
        <w:rPr>
          <w:rFonts w:ascii="Times New Roman" w:hAnsi="Times New Roman" w:cs="Times New Roman"/>
          <w:sz w:val="28"/>
          <w:szCs w:val="28"/>
        </w:rPr>
        <w:t xml:space="preserve"> законодательством Российской Федерации, Ставропольского края (далее - работ</w:t>
      </w:r>
      <w:r w:rsidR="0094715C">
        <w:rPr>
          <w:rFonts w:ascii="Times New Roman" w:hAnsi="Times New Roman" w:cs="Times New Roman"/>
          <w:sz w:val="28"/>
          <w:szCs w:val="28"/>
        </w:rPr>
        <w:t>ы</w:t>
      </w:r>
      <w:r>
        <w:rPr>
          <w:rFonts w:ascii="Times New Roman" w:hAnsi="Times New Roman" w:cs="Times New Roman"/>
          <w:sz w:val="28"/>
          <w:szCs w:val="28"/>
        </w:rPr>
        <w:t xml:space="preserve"> (услуг</w:t>
      </w:r>
      <w:r w:rsidR="0094715C">
        <w:rPr>
          <w:rFonts w:ascii="Times New Roman" w:hAnsi="Times New Roman" w:cs="Times New Roman"/>
          <w:sz w:val="28"/>
          <w:szCs w:val="28"/>
        </w:rPr>
        <w:t>и</w:t>
      </w:r>
      <w:r>
        <w:rPr>
          <w:rFonts w:ascii="Times New Roman" w:hAnsi="Times New Roman" w:cs="Times New Roman"/>
          <w:sz w:val="28"/>
          <w:szCs w:val="28"/>
        </w:rPr>
        <w:t>), действующее законодательство).</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Положение определяет:</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основные принципы, методы установления (согласования) платы и цен (тарифов) на виды работ (услуг), направленных на обеспечение доступности этих работ (услуг) для потребителей и эффективное функционирование регулируемых организаций;</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систему взаимодействия потребителей, регулируемых организаций и органов местного самоуправления города, осуществляющих установление (согласование) размера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порядок установления (согласования) платы и цен (тарифов) на работы (услуги) муниципальных предприятий и учреждений, а также на работы (услуги), установление (согласование) платы и цен (тарифов) на которые </w:t>
      </w:r>
      <w:r w:rsidR="005B1725">
        <w:rPr>
          <w:rFonts w:ascii="Times New Roman" w:hAnsi="Times New Roman" w:cs="Times New Roman"/>
          <w:sz w:val="28"/>
          <w:szCs w:val="28"/>
        </w:rPr>
        <w:t>органами местного самоуправления</w:t>
      </w:r>
      <w:r w:rsidR="008526B8" w:rsidRPr="008526B8">
        <w:t xml:space="preserve"> </w:t>
      </w:r>
      <w:r w:rsidR="008526B8" w:rsidRPr="008526B8">
        <w:rPr>
          <w:rFonts w:ascii="Times New Roman" w:hAnsi="Times New Roman" w:cs="Times New Roman"/>
          <w:sz w:val="28"/>
          <w:szCs w:val="28"/>
        </w:rPr>
        <w:t>города</w:t>
      </w:r>
      <w:r w:rsidR="005B1725">
        <w:rPr>
          <w:rFonts w:ascii="Times New Roman" w:hAnsi="Times New Roman" w:cs="Times New Roman"/>
          <w:sz w:val="28"/>
          <w:szCs w:val="28"/>
        </w:rPr>
        <w:t xml:space="preserve"> </w:t>
      </w:r>
      <w:r>
        <w:rPr>
          <w:rFonts w:ascii="Times New Roman" w:hAnsi="Times New Roman" w:cs="Times New Roman"/>
          <w:sz w:val="28"/>
          <w:szCs w:val="28"/>
        </w:rPr>
        <w:t>предусмотрено действующим законодательством.</w:t>
      </w:r>
      <w:proofErr w:type="gramEnd"/>
    </w:p>
    <w:p w:rsidR="008526B8" w:rsidRDefault="008526B8"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526B8" w:rsidRDefault="008526B8"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668BA" w:rsidRDefault="007668BA"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 Основные понятия и определения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Для целей настоящего Положения используются следующие понятия: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 регулирования - орган администрации города, уполномоченный главой города на осуществление полномочий, связанных с </w:t>
      </w:r>
      <w:r w:rsidR="00694162">
        <w:rPr>
          <w:rFonts w:ascii="Times New Roman" w:hAnsi="Times New Roman" w:cs="Times New Roman"/>
          <w:sz w:val="28"/>
          <w:szCs w:val="28"/>
        </w:rPr>
        <w:t>предварительным рассмотрением</w:t>
      </w:r>
      <w:r>
        <w:rPr>
          <w:rFonts w:ascii="Times New Roman" w:hAnsi="Times New Roman" w:cs="Times New Roman"/>
          <w:sz w:val="28"/>
          <w:szCs w:val="28"/>
        </w:rPr>
        <w:t xml:space="preserve"> платы и цен (тарифов) с целью дальнейшего их установления (согласования), в соответствии с разграничением полномочий, предусмотренных </w:t>
      </w:r>
      <w:hyperlink w:anchor="Par29"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36"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настоящего Положения;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регулируемая организация (субъект регулирования) - хозяйствующий субъект, независимо от его организационно-правовой формы, осуществляющий деятельность по выполнению (реализации) работ (услуг), в отношении которых действующим законодательством Российской Федерации, законодательством Ставропольского края и муниципальными правовыми актами города установлено регулирование платы (тарифов)</w:t>
      </w:r>
      <w:r w:rsidR="00694162" w:rsidRPr="00694162">
        <w:t xml:space="preserve"> </w:t>
      </w:r>
      <w:r w:rsidR="00694162" w:rsidRPr="00694162">
        <w:rPr>
          <w:rFonts w:ascii="Times New Roman" w:hAnsi="Times New Roman" w:cs="Times New Roman"/>
          <w:sz w:val="28"/>
          <w:szCs w:val="28"/>
        </w:rPr>
        <w:t>органами местного самоуправления</w:t>
      </w:r>
      <w:r w:rsidR="00CE4AA5" w:rsidRPr="00CE4AA5">
        <w:t xml:space="preserve"> </w:t>
      </w:r>
      <w:r w:rsidR="00CE4AA5" w:rsidRPr="00CE4AA5">
        <w:rPr>
          <w:rFonts w:ascii="Times New Roman" w:hAnsi="Times New Roman" w:cs="Times New Roman"/>
          <w:sz w:val="28"/>
          <w:szCs w:val="28"/>
        </w:rPr>
        <w:t>города</w:t>
      </w:r>
      <w:r>
        <w:rPr>
          <w:rFonts w:ascii="Times New Roman" w:hAnsi="Times New Roman" w:cs="Times New Roman"/>
          <w:sz w:val="28"/>
          <w:szCs w:val="28"/>
        </w:rPr>
        <w:t>;</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плата за жилое помещение - обязательные платежи или взносы членов товарищества собственников жилья либо жилищного кооператива или иного специализированного потребительского кооператива (далее - ТСЖ), собственников помещений в многоквартирном доме, нанимателей, связанные с оплатой расходов на содержание и текущий ремонт общего имущества собственников помещений в многоквартирном доме;</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программа комплексного развития систем коммунальной инфраструктуры города - документ, устанавливающий перечень мероприятий по проектированию, строительству, реконструкции систем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регулируемая деятельность - деятельность регулируемой организации по выполнению работ (услуг), в рамках которой расчеты за работы (услуги) осуществляются по размеру платы и ценам (тарифам), установленным и согласованным </w:t>
      </w:r>
      <w:r w:rsidR="00694162" w:rsidRPr="00694162">
        <w:rPr>
          <w:rFonts w:ascii="Times New Roman" w:hAnsi="Times New Roman" w:cs="Times New Roman"/>
          <w:sz w:val="28"/>
          <w:szCs w:val="28"/>
        </w:rPr>
        <w:t>органами местного самоуправления</w:t>
      </w:r>
      <w:r w:rsidR="00CE4AA5" w:rsidRPr="00CE4AA5">
        <w:t xml:space="preserve"> </w:t>
      </w:r>
      <w:r w:rsidR="00CE4AA5" w:rsidRPr="00CE4AA5">
        <w:rPr>
          <w:rFonts w:ascii="Times New Roman" w:hAnsi="Times New Roman" w:cs="Times New Roman"/>
          <w:sz w:val="28"/>
          <w:szCs w:val="28"/>
        </w:rPr>
        <w:t>города</w:t>
      </w:r>
      <w:r>
        <w:rPr>
          <w:rFonts w:ascii="Times New Roman" w:hAnsi="Times New Roman" w:cs="Times New Roman"/>
          <w:sz w:val="28"/>
          <w:szCs w:val="28"/>
        </w:rPr>
        <w:t>;</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уполномоченный орган - орган администрации города, ответственный за подготовку и направление в орган регулирования материалов, связанных с установлением (согласованием) платы и цены (тарифа) с целью дальнейшего их установления (согласования), в </w:t>
      </w:r>
      <w:r>
        <w:rPr>
          <w:rFonts w:ascii="Times New Roman" w:hAnsi="Times New Roman" w:cs="Times New Roman"/>
          <w:sz w:val="28"/>
          <w:szCs w:val="28"/>
        </w:rPr>
        <w:lastRenderedPageBreak/>
        <w:t xml:space="preserve">соответствии с разграничением полномочий, предусмотренных </w:t>
      </w:r>
      <w:hyperlink w:anchor="Par29"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36"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настоящего Положения;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установление (согласование) платы и цены (тарифа) - рассмотрение, утверждение, изменение или пересмотр органами местного самоуправления города размера платы или цены (тарифов) в порядке, предусмотренном настоящим Положением;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цена (тариф) - выраженная в валюте Российской Федерации стоимость единицы работы (услуги).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настоящем Положении используются иные понятия и термины в значениях, определенных действующим законодательством в области регулирования платы и цен (тарифов) на работы (услуги).</w:t>
      </w:r>
    </w:p>
    <w:p w:rsidR="00F251D0" w:rsidRDefault="00F251D0"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668BA" w:rsidRDefault="007668BA"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Основные принципы установления (согласования)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установления (согласования) платы и цен (тарифов) в течение регулируемого периода являются: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достижение баланса интересов регулируемой организации и потребителей работ (услуг);</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экономическая обоснованность расходов регулируемой организации;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компенсация экономически обоснованных расходов регулируемой организации по выполнению работ (услуг) и получение прибыли на основе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стимулирование снижения производственных затрат, повышение экономической эффективности работ (услуг) и применение энергосберегающих технологий;</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безубыточности выполнения работ (услуг);</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обеспечение открытости и доступности информации об установлении и регулировании (согласовании)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ведение раздельного учета по видам регулируемой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иные принципы, предусмотренные действующим законодательством в области регулирования платы и цен (тарифов) на работы (услуги).</w:t>
      </w:r>
    </w:p>
    <w:p w:rsidR="00F251D0" w:rsidRDefault="00F251D0"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668BA" w:rsidRDefault="007668BA"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Полномочия органов местного самоуправления города в области регулирования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4.1. Дума города осуществляет следующие полномочия: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платы за пользование жилым помещением (платы за наем);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тарифы на услуги муниципальных предприятий и учреждений, за исключением случаев, предусмотренных федеральными законами;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утверждает:</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пороговое значение среднемесячного дохода, приходящегося на каждого члена семьи, в целях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и предоставления им жилых помещений муниципального жилищного фонда по договорам социального найма и средней расчетной рыночной цены 1 квадратного метра площади жилого помещения в городе.</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bookmarkStart w:id="3" w:name="Par36"/>
      <w:bookmarkEnd w:id="3"/>
      <w:r>
        <w:rPr>
          <w:rFonts w:ascii="Times New Roman" w:hAnsi="Times New Roman" w:cs="Times New Roman"/>
          <w:sz w:val="28"/>
          <w:szCs w:val="28"/>
        </w:rPr>
        <w:t>4.2. Администрация города осуществляет следующие полномочия: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стоимость услуг, предоставляемых согласно гарантированному перечню услуг по погребению, оказываемых специализированной службой по вопросам похоронного дела (кроме муниципальных предприятий и учреждений)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Ставропольского края;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платы на содержание жилого помещения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городе, используемой при определении размера регионального стандарта стоимости жилищно-коммунальных услуг для расчета субсидий гражданам на очередной год;</w:t>
      </w:r>
    </w:p>
    <w:p w:rsidR="00665985" w:rsidRDefault="00DA2952" w:rsidP="003D6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68BA">
        <w:rPr>
          <w:rFonts w:ascii="Times New Roman" w:hAnsi="Times New Roman" w:cs="Times New Roman"/>
          <w:sz w:val="28"/>
          <w:szCs w:val="28"/>
        </w:rPr>
        <w:t xml:space="preserve">) </w:t>
      </w:r>
      <w:r w:rsidR="00665985">
        <w:rPr>
          <w:rFonts w:ascii="Times New Roman" w:hAnsi="Times New Roman" w:cs="Times New Roman"/>
          <w:sz w:val="28"/>
          <w:szCs w:val="28"/>
        </w:rPr>
        <w:t>подготавливает заключение по</w:t>
      </w:r>
      <w:r w:rsidR="00CE058B" w:rsidRPr="00CE058B">
        <w:rPr>
          <w:rFonts w:ascii="Times New Roman" w:hAnsi="Times New Roman" w:cs="Times New Roman"/>
          <w:sz w:val="28"/>
          <w:szCs w:val="28"/>
        </w:rPr>
        <w:t xml:space="preserve"> предложениям регулируемой организации по установлению (пересмотру) </w:t>
      </w:r>
      <w:r w:rsidR="003D6BC7" w:rsidRPr="003D6BC7">
        <w:rPr>
          <w:rFonts w:ascii="Times New Roman" w:hAnsi="Times New Roman" w:cs="Times New Roman"/>
          <w:sz w:val="28"/>
          <w:szCs w:val="28"/>
        </w:rPr>
        <w:t>регулируемых тарифов на перевозки</w:t>
      </w:r>
      <w:r w:rsidR="003D6BC7">
        <w:rPr>
          <w:rFonts w:ascii="Times New Roman" w:hAnsi="Times New Roman" w:cs="Times New Roman"/>
          <w:sz w:val="28"/>
          <w:szCs w:val="28"/>
        </w:rPr>
        <w:t xml:space="preserve"> </w:t>
      </w:r>
      <w:r w:rsidR="003D6BC7" w:rsidRPr="003D6BC7">
        <w:rPr>
          <w:rFonts w:ascii="Times New Roman" w:hAnsi="Times New Roman" w:cs="Times New Roman"/>
          <w:sz w:val="28"/>
          <w:szCs w:val="28"/>
        </w:rPr>
        <w:t>по муниципальным маршрутам регулярных перевозок</w:t>
      </w:r>
      <w:r w:rsidR="00CE058B" w:rsidRPr="00CE058B">
        <w:rPr>
          <w:rFonts w:ascii="Times New Roman" w:hAnsi="Times New Roman" w:cs="Times New Roman"/>
          <w:sz w:val="28"/>
          <w:szCs w:val="28"/>
        </w:rPr>
        <w:t>;</w:t>
      </w:r>
    </w:p>
    <w:p w:rsidR="007668BA" w:rsidRDefault="00665985"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668BA">
        <w:rPr>
          <w:rFonts w:ascii="Times New Roman" w:hAnsi="Times New Roman" w:cs="Times New Roman"/>
          <w:sz w:val="28"/>
          <w:szCs w:val="28"/>
        </w:rPr>
        <w:t>публикует информацию об установлении (согласовании) платы и цен (тарифов);</w:t>
      </w:r>
      <w:r w:rsidR="006E2DC5">
        <w:rPr>
          <w:rFonts w:ascii="Times New Roman" w:hAnsi="Times New Roman" w:cs="Times New Roman"/>
          <w:sz w:val="28"/>
          <w:szCs w:val="28"/>
        </w:rPr>
        <w:t xml:space="preserve"> </w:t>
      </w:r>
    </w:p>
    <w:p w:rsidR="007668BA" w:rsidRDefault="00665985" w:rsidP="007668BA">
      <w:pPr>
        <w:autoSpaceDE w:val="0"/>
        <w:autoSpaceDN w:val="0"/>
        <w:adjustRightInd w:val="0"/>
        <w:spacing w:after="0" w:line="240" w:lineRule="auto"/>
        <w:ind w:firstLine="709"/>
        <w:jc w:val="both"/>
        <w:rPr>
          <w:rFonts w:ascii="Times New Roman" w:hAnsi="Times New Roman" w:cs="Times New Roman"/>
          <w:sz w:val="28"/>
          <w:szCs w:val="28"/>
        </w:rPr>
      </w:pPr>
      <w:r w:rsidRPr="00665985">
        <w:rPr>
          <w:rFonts w:ascii="Times New Roman" w:hAnsi="Times New Roman" w:cs="Times New Roman"/>
          <w:sz w:val="28"/>
          <w:szCs w:val="28"/>
        </w:rPr>
        <w:t xml:space="preserve">4) </w:t>
      </w:r>
      <w:r w:rsidR="007668BA">
        <w:rPr>
          <w:rFonts w:ascii="Times New Roman" w:hAnsi="Times New Roman" w:cs="Times New Roman"/>
          <w:sz w:val="28"/>
          <w:szCs w:val="28"/>
        </w:rPr>
        <w:t>рассматривает материалы по установлению (согласованию) платы и цен (тарифов) на работы (услуги) и вносит на утверждение Думы города проект решения по установлению:</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размера платы за пользование жилым помещением (платы за наем);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цен (тарифов) на услуги муниципальных предприятий и учреждений;</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порогового значения среднемесячного дохода, приходящегося на каждого члена семьи, в целях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и предоставления им жилых помещений муниципального жилищного фонда по </w:t>
      </w:r>
      <w:r>
        <w:rPr>
          <w:rFonts w:ascii="Times New Roman" w:hAnsi="Times New Roman" w:cs="Times New Roman"/>
          <w:sz w:val="28"/>
          <w:szCs w:val="28"/>
        </w:rPr>
        <w:lastRenderedPageBreak/>
        <w:t>договорам социального найма и средней расчетной рыночной цены 1 квадратного метра площади жилого помещения в городе;</w:t>
      </w:r>
    </w:p>
    <w:p w:rsidR="007668BA" w:rsidRDefault="00665985"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68BA">
        <w:rPr>
          <w:rFonts w:ascii="Times New Roman" w:hAnsi="Times New Roman" w:cs="Times New Roman"/>
          <w:sz w:val="28"/>
          <w:szCs w:val="28"/>
        </w:rPr>
        <w:t>определяет метод установления (согласования) платы и цены (тарифа) на услуги в пределах своих полномочий, установленных действующим законодательством;</w:t>
      </w:r>
    </w:p>
    <w:p w:rsidR="007668BA" w:rsidRDefault="00665985"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668BA">
        <w:rPr>
          <w:rFonts w:ascii="Times New Roman" w:hAnsi="Times New Roman" w:cs="Times New Roman"/>
          <w:sz w:val="28"/>
          <w:szCs w:val="28"/>
        </w:rPr>
        <w:t>запрашивает в пределах полномочий у организаций, осуществляющих регулируемые виды деятельности, информацию, материалы по вопросам установления (согласования) платы и цен (тарифов) в соответствии с действующим законодательством и настоящим Положением;</w:t>
      </w:r>
    </w:p>
    <w:p w:rsidR="007668BA" w:rsidRDefault="00665985"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668BA">
        <w:rPr>
          <w:rFonts w:ascii="Times New Roman" w:hAnsi="Times New Roman" w:cs="Times New Roman"/>
          <w:sz w:val="28"/>
          <w:szCs w:val="28"/>
        </w:rPr>
        <w:t>организует разработку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7668BA" w:rsidRDefault="00665985"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668BA">
        <w:rPr>
          <w:rFonts w:ascii="Times New Roman" w:hAnsi="Times New Roman" w:cs="Times New Roman"/>
          <w:sz w:val="28"/>
          <w:szCs w:val="28"/>
        </w:rPr>
        <w:t>осуществляет иные, предусмотренные действующим законодательством полномочия в сфере регулирования платы и цен (тарифов).</w:t>
      </w:r>
    </w:p>
    <w:p w:rsidR="00F251D0" w:rsidRDefault="00F251D0"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668BA" w:rsidRDefault="007668BA"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 Методы установления (согласования)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Методами установления (согласования) платы и цен (тарифов) на работы (услуги) регулируемой организации являются: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метод экономически обоснованных расходов (затрат);</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метод индексации установленных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 обеспечения доходности инвестированного капитала;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метод сравнения аналогов.</w:t>
      </w:r>
    </w:p>
    <w:p w:rsidR="00F251D0" w:rsidRDefault="00F251D0"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668BA" w:rsidRDefault="007668BA"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 Порядок установления (согласования) платы и цен (тарифов)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Установление (согласование) платы и цен (тарифов) проводится на основании предложений и расчетов, представляемых регулируемой организацией, осуществляющей регулируемую деятельность</w:t>
      </w:r>
      <w:r w:rsidR="007E6754">
        <w:rPr>
          <w:rFonts w:ascii="Times New Roman" w:hAnsi="Times New Roman" w:cs="Times New Roman"/>
          <w:sz w:val="28"/>
          <w:szCs w:val="28"/>
        </w:rPr>
        <w:t xml:space="preserve"> и (или) </w:t>
      </w:r>
      <w:r>
        <w:rPr>
          <w:rFonts w:ascii="Times New Roman" w:hAnsi="Times New Roman" w:cs="Times New Roman"/>
          <w:sz w:val="28"/>
          <w:szCs w:val="28"/>
        </w:rPr>
        <w:t>уполномоченным органом.</w:t>
      </w:r>
    </w:p>
    <w:p w:rsidR="007668BA" w:rsidRDefault="007E6754"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Предварительное р</w:t>
      </w:r>
      <w:r w:rsidR="007668BA">
        <w:rPr>
          <w:rFonts w:ascii="Times New Roman" w:hAnsi="Times New Roman" w:cs="Times New Roman"/>
          <w:sz w:val="28"/>
          <w:szCs w:val="28"/>
        </w:rPr>
        <w:t xml:space="preserve">ассмотрение </w:t>
      </w:r>
      <w:r>
        <w:rPr>
          <w:rFonts w:ascii="Times New Roman" w:hAnsi="Times New Roman" w:cs="Times New Roman"/>
          <w:sz w:val="28"/>
          <w:szCs w:val="28"/>
        </w:rPr>
        <w:t>размера</w:t>
      </w:r>
      <w:r w:rsidR="007668BA">
        <w:rPr>
          <w:rFonts w:ascii="Times New Roman" w:hAnsi="Times New Roman" w:cs="Times New Roman"/>
          <w:sz w:val="28"/>
          <w:szCs w:val="28"/>
        </w:rPr>
        <w:t xml:space="preserve"> платы и цен (тарифов) осуществляет орган регулирования.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Материалы по установлению (согласованию) платы или цен (тарифов) на работы (услуги) представляются регулируемой организацией или уполномоченным органом в орган регулирования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месяца до их введения с приложением обращения на имя главы города об установлении (согласовании) платы или цены (тарифа).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Предложения об установлении (согласовании) платы и цены (тарифов) отклоняются в течение 10 дней с</w:t>
      </w:r>
      <w:r w:rsidR="007E6754">
        <w:rPr>
          <w:rFonts w:ascii="Times New Roman" w:hAnsi="Times New Roman" w:cs="Times New Roman"/>
          <w:sz w:val="28"/>
          <w:szCs w:val="28"/>
        </w:rPr>
        <w:t>о дня</w:t>
      </w:r>
      <w:r>
        <w:rPr>
          <w:rFonts w:ascii="Times New Roman" w:hAnsi="Times New Roman" w:cs="Times New Roman"/>
          <w:sz w:val="28"/>
          <w:szCs w:val="28"/>
        </w:rPr>
        <w:t xml:space="preserve"> внесения предложений в орган регулирования в случае невыполнения требований настоящего Положения.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Принятое органом регулирования решение об отказе в рассмотрении предложения об установлении (согласовании) платы и цены (тарифа) </w:t>
      </w:r>
      <w:r>
        <w:rPr>
          <w:rFonts w:ascii="Times New Roman" w:hAnsi="Times New Roman" w:cs="Times New Roman"/>
          <w:sz w:val="28"/>
          <w:szCs w:val="28"/>
        </w:rPr>
        <w:lastRenderedPageBreak/>
        <w:t xml:space="preserve">направляется регулируемой организации </w:t>
      </w:r>
      <w:r w:rsidR="007E6754" w:rsidRPr="007E6754">
        <w:rPr>
          <w:rFonts w:ascii="Times New Roman" w:hAnsi="Times New Roman" w:cs="Times New Roman"/>
          <w:sz w:val="28"/>
          <w:szCs w:val="28"/>
        </w:rPr>
        <w:t xml:space="preserve">и (или) </w:t>
      </w:r>
      <w:r>
        <w:rPr>
          <w:rFonts w:ascii="Times New Roman" w:hAnsi="Times New Roman" w:cs="Times New Roman"/>
          <w:sz w:val="28"/>
          <w:szCs w:val="28"/>
        </w:rPr>
        <w:t>уполномоченному органу, направившим соответствующее предложение, с изложением мотивов отказа.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Период действия платы и цен (тарифов) на работы (услуги) регулируемой организации не может быть менее 1 года, за исключением случаев, установленных действующим законодательством.</w:t>
      </w:r>
    </w:p>
    <w:p w:rsidR="007668BA" w:rsidRDefault="00DA2952" w:rsidP="007668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7668BA">
        <w:rPr>
          <w:rFonts w:ascii="Times New Roman" w:hAnsi="Times New Roman" w:cs="Times New Roman"/>
          <w:sz w:val="28"/>
          <w:szCs w:val="28"/>
        </w:rPr>
        <w:t>лата и цены (тарифы) на работы (услуги), имеющие сезонный характер, устанавливаются (согласовываются) на период фактического выполнения сезонных работ (услуг).</w:t>
      </w:r>
      <w:proofErr w:type="gramEnd"/>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Досрочный пересмотр платы и цен (тарифов) осуществляется по основаниям, предусмотренным действующим законодательством.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bookmarkStart w:id="4" w:name="Par73"/>
      <w:bookmarkEnd w:id="4"/>
      <w:r>
        <w:rPr>
          <w:rFonts w:ascii="Times New Roman" w:hAnsi="Times New Roman" w:cs="Times New Roman"/>
          <w:sz w:val="28"/>
          <w:szCs w:val="28"/>
        </w:rPr>
        <w:t>6.6. Орган регулирования принимает предложения регулируемой организации и уполномоченного органа по следующим основаниям для установления (согласования) платы и цены (тарифа):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истечение срока действия ранее установленной платы и цены (тарифа) на работы (услуги);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изменение более чем на 10 процентов суммарных расходов регулируемой организации на осуществление регулируемой деятельности по сравнению с расходами, принятыми при расчете платы и цены (тарифов) на работы (услуги) на предыдущий расчетный период регулирования;</w:t>
      </w:r>
    </w:p>
    <w:p w:rsidR="007668BA" w:rsidRDefault="007E6754"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68BA">
        <w:rPr>
          <w:rFonts w:ascii="Times New Roman" w:hAnsi="Times New Roman" w:cs="Times New Roman"/>
          <w:sz w:val="28"/>
          <w:szCs w:val="28"/>
        </w:rPr>
        <w:t>) изменение более чем на 10 процентов суммы налогов, сборов, обязательных отчислений и платежей, подлежащих уплате регулируемой организацией в соответствии с действующим законодательством;</w:t>
      </w:r>
    </w:p>
    <w:p w:rsidR="007668BA" w:rsidRDefault="007E6754"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68BA">
        <w:rPr>
          <w:rFonts w:ascii="Times New Roman" w:hAnsi="Times New Roman" w:cs="Times New Roman"/>
          <w:sz w:val="28"/>
          <w:szCs w:val="28"/>
        </w:rPr>
        <w:t>) выполнение регулируемой организацией новых регулируемых видов работ (услуг);</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иные </w:t>
      </w:r>
      <w:r w:rsidR="007E6754">
        <w:rPr>
          <w:rFonts w:ascii="Times New Roman" w:hAnsi="Times New Roman" w:cs="Times New Roman"/>
          <w:sz w:val="28"/>
          <w:szCs w:val="28"/>
        </w:rPr>
        <w:t>основания</w:t>
      </w:r>
      <w:r>
        <w:rPr>
          <w:rFonts w:ascii="Times New Roman" w:hAnsi="Times New Roman" w:cs="Times New Roman"/>
          <w:sz w:val="28"/>
          <w:szCs w:val="28"/>
        </w:rPr>
        <w:t>, предусмотренные действующим законодательством.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Для обоснования платы и цены (тарифов) регулируемая организация </w:t>
      </w:r>
      <w:r w:rsidR="007E6754" w:rsidRPr="007E6754">
        <w:rPr>
          <w:rFonts w:ascii="Times New Roman" w:hAnsi="Times New Roman" w:cs="Times New Roman"/>
          <w:sz w:val="28"/>
          <w:szCs w:val="28"/>
        </w:rPr>
        <w:t xml:space="preserve">и (или) </w:t>
      </w:r>
      <w:r>
        <w:rPr>
          <w:rFonts w:ascii="Times New Roman" w:hAnsi="Times New Roman" w:cs="Times New Roman"/>
          <w:sz w:val="28"/>
          <w:szCs w:val="28"/>
        </w:rPr>
        <w:t>уполномоченный орган представляют в орган регулирования: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заявку в письменной форме об установлении (согласовании) платы или цены (тарифа) за подписью руководителя, согласованную с уполномоченным органом, а также заключение о целесообразности установления (согласования) платы или цены (тарифа);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 обосновывающую необходимость установления (согласования) платы или цены (тарифа);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отчетные калькуляции расходов на работы (услуги), составленные в соответствии с отраслевыми методиками </w:t>
      </w:r>
      <w:proofErr w:type="spellStart"/>
      <w:r>
        <w:rPr>
          <w:rFonts w:ascii="Times New Roman" w:hAnsi="Times New Roman" w:cs="Times New Roman"/>
          <w:sz w:val="28"/>
          <w:szCs w:val="28"/>
        </w:rPr>
        <w:t>калькулирования</w:t>
      </w:r>
      <w:proofErr w:type="spellEnd"/>
      <w:r>
        <w:rPr>
          <w:rFonts w:ascii="Times New Roman" w:hAnsi="Times New Roman" w:cs="Times New Roman"/>
          <w:sz w:val="28"/>
          <w:szCs w:val="28"/>
        </w:rPr>
        <w:t xml:space="preserve"> себестоимости, подтвержденные данными бухгалтерского учета, и плановые калькуляции на предстоящий период установления и регулирования (согласования);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экономическое обоснование предлагаемой платы и цены (тарифа) на работы (услуги) с разбивкой по статьям затрат (расчет затрат по каждой статье себестоимости регулируемой услуги), подтвержденное статистическими, бухгалтерскими документами, договорами или соглашениями;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описание состава работ (услуг), периодичность их выполнения с указанием основного исполнителя, требований к качеству;</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бухгалтерского баланса с приложениями за предшествующий период регулирования с отметкой налогового органа;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об учетной политике, включающий в себя обоснование распределения прямых и косвенных расходов между всеми видами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штатное расписание регулируемой организации;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расчет нормативной численности работников с указанием применяемых норм действующего законодательства;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расчет средств, направляемых на оплату труда по категориям работающих в соответствии с отраслевыми тарифными соглашениями, исходя из фактической численности работников (но не выше нормируемой численности), а при отсутствии отраслевых тарифных соглашений - в соответствии с фактическим фондом оплаты труда;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справку о фактическом списании материальных затрат в разрезе основных используемых материалов на работы (услуги);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нормы расхода материальных </w:t>
      </w:r>
      <w:proofErr w:type="gramStart"/>
      <w:r>
        <w:rPr>
          <w:rFonts w:ascii="Times New Roman" w:hAnsi="Times New Roman" w:cs="Times New Roman"/>
          <w:sz w:val="28"/>
          <w:szCs w:val="28"/>
        </w:rPr>
        <w:t>ресурсов</w:t>
      </w:r>
      <w:proofErr w:type="gramEnd"/>
      <w:r>
        <w:rPr>
          <w:rFonts w:ascii="Times New Roman" w:hAnsi="Times New Roman" w:cs="Times New Roman"/>
          <w:sz w:val="28"/>
          <w:szCs w:val="28"/>
        </w:rPr>
        <w:t xml:space="preserve"> с указанием применяемых норм действующего законодательства;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план текущего ремонта на регулируемый период с указанием источников финансирования;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расчет прибыли с направлениями ее использования;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справку о доходах по каждому осуществляемому виду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Расходы на работы (услуги) формируются в соответствии с положениями о бухгалтерском учете, отраслевыми методиками планирования, учета и </w:t>
      </w:r>
      <w:proofErr w:type="spellStart"/>
      <w:r>
        <w:rPr>
          <w:rFonts w:ascii="Times New Roman" w:hAnsi="Times New Roman" w:cs="Times New Roman"/>
          <w:sz w:val="28"/>
          <w:szCs w:val="28"/>
        </w:rPr>
        <w:t>калькулирования</w:t>
      </w:r>
      <w:proofErr w:type="spellEnd"/>
      <w:r>
        <w:rPr>
          <w:rFonts w:ascii="Times New Roman" w:hAnsi="Times New Roman" w:cs="Times New Roman"/>
          <w:sz w:val="28"/>
          <w:szCs w:val="28"/>
        </w:rPr>
        <w:t xml:space="preserve"> себестоимости работ (услуг) и учетной политикой регулируемой организации.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Регулируемые организации обязаны вести раздельный учет доходов и расходов по каждому из регулируемых видов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платы и цены (тарифов) учитываются расходы регулируемой организации на осуществление только регулируемой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 Затраты на материальные ресурсы при расчете экономически обоснованных платы и цен (тарифов) базируются на нормах расхода материалов, топлива, энергии, запасных частей в расчете на единицу работы (услуги) с учетом анализа фактических данных.</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 Размер прибыли устанавливается расчетным путем по согласованному с регулируемой организацией уровню рентабельности. Предельный уровень рентабельности для регулируемой организации на работы (услуги), оказываемые населению, не должен превышать 10 процентов.</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Орган регулирования проверяет достоверность и экономическую обоснованность материалов по установлению (согласованию) платы или цен </w:t>
      </w:r>
      <w:r>
        <w:rPr>
          <w:rFonts w:ascii="Times New Roman" w:hAnsi="Times New Roman" w:cs="Times New Roman"/>
          <w:sz w:val="28"/>
          <w:szCs w:val="28"/>
        </w:rPr>
        <w:lastRenderedPageBreak/>
        <w:t>(тарифов) на работы (услуги), в том числе обоснованность уровня рентабельности.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 Орган регулирования анализирует материалы по установлению (согласованию) платы или цены (тарифа) на работы (услуги) и осуществляет расчет или корректировку размера платы и цены (тарифа).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 По итогам рассмотрения материалов по установлению (согласованию) платы и цены (тарифа) орган регулирования дает заключение об экономической обоснованности расходов регулируемой организации в форме аналитической справки о размере платы или цены (тарифа), подлежащих установлению (согласованию).</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Экземпляры заключения органа регулирования направляются регулируемой организации </w:t>
      </w:r>
      <w:r w:rsidR="000702D2" w:rsidRPr="000702D2">
        <w:rPr>
          <w:rFonts w:ascii="Times New Roman" w:hAnsi="Times New Roman" w:cs="Times New Roman"/>
          <w:sz w:val="28"/>
          <w:szCs w:val="28"/>
        </w:rPr>
        <w:t xml:space="preserve">и (или) </w:t>
      </w:r>
      <w:r>
        <w:rPr>
          <w:rFonts w:ascii="Times New Roman" w:hAnsi="Times New Roman" w:cs="Times New Roman"/>
          <w:sz w:val="28"/>
          <w:szCs w:val="28"/>
        </w:rPr>
        <w:t xml:space="preserve">уполномоченному органу, </w:t>
      </w:r>
      <w:proofErr w:type="spellStart"/>
      <w:r>
        <w:rPr>
          <w:rFonts w:ascii="Times New Roman" w:hAnsi="Times New Roman" w:cs="Times New Roman"/>
          <w:sz w:val="28"/>
          <w:szCs w:val="28"/>
        </w:rPr>
        <w:t>представивш</w:t>
      </w:r>
      <w:r w:rsidR="000702D2">
        <w:rPr>
          <w:rFonts w:ascii="Times New Roman" w:hAnsi="Times New Roman" w:cs="Times New Roman"/>
          <w:sz w:val="28"/>
          <w:szCs w:val="28"/>
        </w:rPr>
        <w:t>и</w:t>
      </w:r>
      <w:r>
        <w:rPr>
          <w:rFonts w:ascii="Times New Roman" w:hAnsi="Times New Roman" w:cs="Times New Roman"/>
          <w:sz w:val="28"/>
          <w:szCs w:val="28"/>
        </w:rPr>
        <w:t>му</w:t>
      </w:r>
      <w:proofErr w:type="spellEnd"/>
      <w:r>
        <w:rPr>
          <w:rFonts w:ascii="Times New Roman" w:hAnsi="Times New Roman" w:cs="Times New Roman"/>
          <w:sz w:val="28"/>
          <w:szCs w:val="28"/>
        </w:rPr>
        <w:t xml:space="preserve"> проект, а также заместителю главы администрации города, курирующему данную отрасль, для ознакомления и согласования.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6.16. Согласованию с заместителем главы администрации города, курирующим отрасль, подлежат:</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размер платы или цены (тарифа) по каждому виду работ (услуг) и по каждой категории (группе) потребителей;</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срок введения платы или цены (тарифа).</w:t>
      </w:r>
    </w:p>
    <w:p w:rsidR="007668BA" w:rsidRPr="00F428AB"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6.17. После согласования </w:t>
      </w:r>
      <w:r w:rsidR="000702D2">
        <w:rPr>
          <w:rFonts w:ascii="Times New Roman" w:hAnsi="Times New Roman" w:cs="Times New Roman"/>
          <w:sz w:val="28"/>
          <w:szCs w:val="28"/>
        </w:rPr>
        <w:t>размера</w:t>
      </w:r>
      <w:r>
        <w:rPr>
          <w:rFonts w:ascii="Times New Roman" w:hAnsi="Times New Roman" w:cs="Times New Roman"/>
          <w:sz w:val="28"/>
          <w:szCs w:val="28"/>
        </w:rPr>
        <w:t xml:space="preserve"> платы или цены (тарифа) с заместителем главы администрации города, курирующим отрасль, уполномоченный орган готовит проект решения Думы города или </w:t>
      </w:r>
      <w:r w:rsidRPr="00F428AB">
        <w:rPr>
          <w:rFonts w:ascii="Times New Roman" w:hAnsi="Times New Roman" w:cs="Times New Roman"/>
          <w:sz w:val="28"/>
          <w:szCs w:val="28"/>
        </w:rPr>
        <w:t>постановлени</w:t>
      </w:r>
      <w:r w:rsidR="000702D2">
        <w:rPr>
          <w:rFonts w:ascii="Times New Roman" w:hAnsi="Times New Roman" w:cs="Times New Roman"/>
          <w:sz w:val="28"/>
          <w:szCs w:val="28"/>
        </w:rPr>
        <w:t>я</w:t>
      </w:r>
      <w:r w:rsidRPr="00F428AB">
        <w:rPr>
          <w:rFonts w:ascii="Times New Roman" w:hAnsi="Times New Roman" w:cs="Times New Roman"/>
          <w:sz w:val="28"/>
          <w:szCs w:val="28"/>
        </w:rPr>
        <w:t xml:space="preserve"> администрации города об установлении (согласовании) платы или цены (тарифа) в соответствии с разграничением полномочий, предусмотренных </w:t>
      </w:r>
      <w:hyperlink w:anchor="Par29" w:history="1">
        <w:r w:rsidRPr="00F428AB">
          <w:rPr>
            <w:rFonts w:ascii="Times New Roman" w:hAnsi="Times New Roman" w:cs="Times New Roman"/>
            <w:color w:val="0000FF"/>
            <w:sz w:val="28"/>
            <w:szCs w:val="28"/>
          </w:rPr>
          <w:t>пунктами 4.1</w:t>
        </w:r>
      </w:hyperlink>
      <w:r w:rsidRPr="00F428AB">
        <w:rPr>
          <w:rFonts w:ascii="Times New Roman" w:hAnsi="Times New Roman" w:cs="Times New Roman"/>
          <w:sz w:val="28"/>
          <w:szCs w:val="28"/>
        </w:rPr>
        <w:t xml:space="preserve"> и </w:t>
      </w:r>
      <w:hyperlink w:anchor="Par36" w:history="1">
        <w:r w:rsidRPr="00F428AB">
          <w:rPr>
            <w:rFonts w:ascii="Times New Roman" w:hAnsi="Times New Roman" w:cs="Times New Roman"/>
            <w:color w:val="0000FF"/>
            <w:sz w:val="28"/>
            <w:szCs w:val="28"/>
          </w:rPr>
          <w:t>4.2</w:t>
        </w:r>
      </w:hyperlink>
      <w:r w:rsidRPr="00F428AB">
        <w:rPr>
          <w:rFonts w:ascii="Times New Roman" w:hAnsi="Times New Roman" w:cs="Times New Roman"/>
          <w:sz w:val="28"/>
          <w:szCs w:val="28"/>
        </w:rPr>
        <w:t xml:space="preserve"> настоящего Положения.</w:t>
      </w:r>
    </w:p>
    <w:p w:rsidR="007668BA" w:rsidRPr="00F428AB"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sidRPr="00F428AB">
        <w:rPr>
          <w:rFonts w:ascii="Times New Roman" w:hAnsi="Times New Roman" w:cs="Times New Roman"/>
          <w:sz w:val="28"/>
          <w:szCs w:val="28"/>
        </w:rPr>
        <w:t>6.18. Проект решени</w:t>
      </w:r>
      <w:r w:rsidR="000702D2">
        <w:rPr>
          <w:rFonts w:ascii="Times New Roman" w:hAnsi="Times New Roman" w:cs="Times New Roman"/>
          <w:sz w:val="28"/>
          <w:szCs w:val="28"/>
        </w:rPr>
        <w:t>я</w:t>
      </w:r>
      <w:r w:rsidRPr="00F428AB">
        <w:rPr>
          <w:rFonts w:ascii="Times New Roman" w:hAnsi="Times New Roman" w:cs="Times New Roman"/>
          <w:sz w:val="28"/>
          <w:szCs w:val="28"/>
        </w:rPr>
        <w:t xml:space="preserve"> об установлении (согласовании) платы или цены (тарифа) внос</w:t>
      </w:r>
      <w:r w:rsidR="000702D2">
        <w:rPr>
          <w:rFonts w:ascii="Times New Roman" w:hAnsi="Times New Roman" w:cs="Times New Roman"/>
          <w:sz w:val="28"/>
          <w:szCs w:val="28"/>
        </w:rPr>
        <w:t>и</w:t>
      </w:r>
      <w:r w:rsidRPr="00F428AB">
        <w:rPr>
          <w:rFonts w:ascii="Times New Roman" w:hAnsi="Times New Roman" w:cs="Times New Roman"/>
          <w:sz w:val="28"/>
          <w:szCs w:val="28"/>
        </w:rPr>
        <w:t xml:space="preserve">тся на рассмотрение в Думу города в соответствии с </w:t>
      </w:r>
      <w:hyperlink r:id="rId8" w:history="1">
        <w:r w:rsidRPr="00F428AB">
          <w:rPr>
            <w:rFonts w:ascii="Times New Roman" w:hAnsi="Times New Roman" w:cs="Times New Roman"/>
            <w:color w:val="0000FF"/>
            <w:sz w:val="28"/>
            <w:szCs w:val="28"/>
          </w:rPr>
          <w:t>решением</w:t>
        </w:r>
      </w:hyperlink>
      <w:r w:rsidRPr="00F428AB">
        <w:rPr>
          <w:rFonts w:ascii="Times New Roman" w:hAnsi="Times New Roman" w:cs="Times New Roman"/>
          <w:sz w:val="28"/>
          <w:szCs w:val="28"/>
        </w:rPr>
        <w:t xml:space="preserve"> Думы города Невинномысска от 27.04.2017 </w:t>
      </w:r>
      <w:r w:rsidR="00DA2952" w:rsidRPr="00F428AB">
        <w:rPr>
          <w:rFonts w:ascii="Times New Roman" w:hAnsi="Times New Roman" w:cs="Times New Roman"/>
          <w:sz w:val="28"/>
          <w:szCs w:val="28"/>
        </w:rPr>
        <w:t>№</w:t>
      </w:r>
      <w:r w:rsidRPr="00F428AB">
        <w:rPr>
          <w:rFonts w:ascii="Times New Roman" w:hAnsi="Times New Roman" w:cs="Times New Roman"/>
          <w:sz w:val="28"/>
          <w:szCs w:val="28"/>
        </w:rPr>
        <w:t xml:space="preserve"> 123-11 </w:t>
      </w:r>
      <w:r w:rsidR="00DA2952" w:rsidRPr="00F428AB">
        <w:rPr>
          <w:rFonts w:ascii="Times New Roman" w:hAnsi="Times New Roman" w:cs="Times New Roman"/>
          <w:sz w:val="28"/>
          <w:szCs w:val="28"/>
        </w:rPr>
        <w:t>«</w:t>
      </w:r>
      <w:r w:rsidRPr="00F428AB">
        <w:rPr>
          <w:rFonts w:ascii="Times New Roman" w:hAnsi="Times New Roman" w:cs="Times New Roman"/>
          <w:sz w:val="28"/>
          <w:szCs w:val="28"/>
        </w:rPr>
        <w:t xml:space="preserve">Об утверждении Положения о порядке </w:t>
      </w:r>
      <w:proofErr w:type="gramStart"/>
      <w:r w:rsidRPr="00F428AB">
        <w:rPr>
          <w:rFonts w:ascii="Times New Roman" w:hAnsi="Times New Roman" w:cs="Times New Roman"/>
          <w:sz w:val="28"/>
          <w:szCs w:val="28"/>
        </w:rPr>
        <w:t>внесения проектов решений Думы города Невинномысска</w:t>
      </w:r>
      <w:proofErr w:type="gramEnd"/>
      <w:r w:rsidR="00DA2952" w:rsidRPr="00F428AB">
        <w:rPr>
          <w:rFonts w:ascii="Times New Roman" w:hAnsi="Times New Roman" w:cs="Times New Roman"/>
          <w:sz w:val="28"/>
          <w:szCs w:val="28"/>
        </w:rPr>
        <w:t>»</w:t>
      </w:r>
      <w:r w:rsidRPr="00F428AB">
        <w:rPr>
          <w:rFonts w:ascii="Times New Roman" w:hAnsi="Times New Roman" w:cs="Times New Roman"/>
          <w:sz w:val="28"/>
          <w:szCs w:val="28"/>
        </w:rPr>
        <w:t>.</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sidRPr="00F428AB">
        <w:rPr>
          <w:rFonts w:ascii="Times New Roman" w:hAnsi="Times New Roman" w:cs="Times New Roman"/>
          <w:sz w:val="28"/>
          <w:szCs w:val="28"/>
        </w:rPr>
        <w:t xml:space="preserve">6.19. </w:t>
      </w:r>
      <w:proofErr w:type="gramStart"/>
      <w:r w:rsidRPr="00F428AB">
        <w:rPr>
          <w:rFonts w:ascii="Times New Roman" w:hAnsi="Times New Roman" w:cs="Times New Roman"/>
          <w:sz w:val="28"/>
          <w:szCs w:val="28"/>
        </w:rPr>
        <w:t>Одновременно с проектом решения об установлении (согласовании) платы или цены (тарифа) на работы (услуги) регулируемых организаций</w:t>
      </w:r>
      <w:r>
        <w:rPr>
          <w:rFonts w:ascii="Times New Roman" w:hAnsi="Times New Roman" w:cs="Times New Roman"/>
          <w:sz w:val="28"/>
          <w:szCs w:val="28"/>
        </w:rPr>
        <w:t xml:space="preserve"> в Думу города представляется заключение органа регулирования с приложением расчета</w:t>
      </w:r>
      <w:r w:rsidR="000702D2">
        <w:rPr>
          <w:rFonts w:ascii="Times New Roman" w:hAnsi="Times New Roman" w:cs="Times New Roman"/>
          <w:sz w:val="28"/>
          <w:szCs w:val="28"/>
        </w:rPr>
        <w:t xml:space="preserve"> размера</w:t>
      </w:r>
      <w:r>
        <w:rPr>
          <w:rFonts w:ascii="Times New Roman" w:hAnsi="Times New Roman" w:cs="Times New Roman"/>
          <w:sz w:val="28"/>
          <w:szCs w:val="28"/>
        </w:rPr>
        <w:t xml:space="preserve"> платы или цены (тарифа) и документов по экономическому обоснованию в соответствии с </w:t>
      </w:r>
      <w:hyperlink w:anchor="Par73" w:history="1">
        <w:r>
          <w:rPr>
            <w:rFonts w:ascii="Times New Roman" w:hAnsi="Times New Roman" w:cs="Times New Roman"/>
            <w:color w:val="0000FF"/>
            <w:sz w:val="28"/>
            <w:szCs w:val="28"/>
          </w:rPr>
          <w:t>пунктом 6.6</w:t>
        </w:r>
      </w:hyperlink>
      <w:r>
        <w:rPr>
          <w:rFonts w:ascii="Times New Roman" w:hAnsi="Times New Roman" w:cs="Times New Roman"/>
          <w:sz w:val="28"/>
          <w:szCs w:val="28"/>
        </w:rPr>
        <w:t xml:space="preserve"> </w:t>
      </w:r>
      <w:r w:rsidRPr="00AD7B74">
        <w:rPr>
          <w:rFonts w:ascii="Times New Roman" w:hAnsi="Times New Roman" w:cs="Times New Roman"/>
          <w:sz w:val="28"/>
          <w:szCs w:val="28"/>
        </w:rPr>
        <w:t xml:space="preserve">настоящего Положения, а в случаях, предусмотренных </w:t>
      </w:r>
      <w:hyperlink r:id="rId9" w:history="1">
        <w:r w:rsidRPr="00AD7B74">
          <w:rPr>
            <w:rFonts w:ascii="Times New Roman" w:hAnsi="Times New Roman" w:cs="Times New Roman"/>
            <w:color w:val="0000FF"/>
            <w:sz w:val="28"/>
            <w:szCs w:val="28"/>
          </w:rPr>
          <w:t>решением</w:t>
        </w:r>
      </w:hyperlink>
      <w:r w:rsidRPr="00AD7B74">
        <w:rPr>
          <w:rFonts w:ascii="Times New Roman" w:hAnsi="Times New Roman" w:cs="Times New Roman"/>
          <w:sz w:val="28"/>
          <w:szCs w:val="28"/>
        </w:rPr>
        <w:t xml:space="preserve"> Думы горо</w:t>
      </w:r>
      <w:r w:rsidR="00DA2952" w:rsidRPr="00AD7B74">
        <w:rPr>
          <w:rFonts w:ascii="Times New Roman" w:hAnsi="Times New Roman" w:cs="Times New Roman"/>
          <w:sz w:val="28"/>
          <w:szCs w:val="28"/>
        </w:rPr>
        <w:t>да Невинномысска от 21.02.2017 № 89-8 «</w:t>
      </w:r>
      <w:r w:rsidRPr="00AD7B74">
        <w:rPr>
          <w:rFonts w:ascii="Times New Roman" w:hAnsi="Times New Roman" w:cs="Times New Roman"/>
          <w:sz w:val="28"/>
          <w:szCs w:val="28"/>
        </w:rPr>
        <w:t>Об утверждении Положения о порядке проведения</w:t>
      </w:r>
      <w:proofErr w:type="gramEnd"/>
      <w:r w:rsidRPr="00AD7B74">
        <w:rPr>
          <w:rFonts w:ascii="Times New Roman" w:hAnsi="Times New Roman" w:cs="Times New Roman"/>
          <w:sz w:val="28"/>
          <w:szCs w:val="28"/>
        </w:rPr>
        <w:t xml:space="preserve"> оценки регулирующего </w:t>
      </w:r>
      <w:proofErr w:type="gramStart"/>
      <w:r w:rsidRPr="00AD7B74">
        <w:rPr>
          <w:rFonts w:ascii="Times New Roman" w:hAnsi="Times New Roman" w:cs="Times New Roman"/>
          <w:sz w:val="28"/>
          <w:szCs w:val="28"/>
        </w:rPr>
        <w:t>воздействия проектов решений Думы</w:t>
      </w:r>
      <w:r>
        <w:rPr>
          <w:rFonts w:ascii="Times New Roman" w:hAnsi="Times New Roman" w:cs="Times New Roman"/>
          <w:sz w:val="28"/>
          <w:szCs w:val="28"/>
        </w:rPr>
        <w:t xml:space="preserve"> города Невинномысска</w:t>
      </w:r>
      <w:proofErr w:type="gramEnd"/>
      <w:r>
        <w:rPr>
          <w:rFonts w:ascii="Times New Roman" w:hAnsi="Times New Roman" w:cs="Times New Roman"/>
          <w:sz w:val="28"/>
          <w:szCs w:val="28"/>
        </w:rPr>
        <w:t xml:space="preserve"> и порядка проведения экспертизы решений Думы города Невинномысска</w:t>
      </w:r>
      <w:r w:rsidR="00DA2952">
        <w:rPr>
          <w:rFonts w:ascii="Times New Roman" w:hAnsi="Times New Roman" w:cs="Times New Roman"/>
          <w:sz w:val="28"/>
          <w:szCs w:val="28"/>
        </w:rPr>
        <w:t>»</w:t>
      </w:r>
      <w:r>
        <w:rPr>
          <w:rFonts w:ascii="Times New Roman" w:hAnsi="Times New Roman" w:cs="Times New Roman"/>
          <w:sz w:val="28"/>
          <w:szCs w:val="28"/>
        </w:rPr>
        <w:t>, заключение об оценке регулирующего воздействия.</w:t>
      </w:r>
    </w:p>
    <w:p w:rsidR="00F251D0" w:rsidRDefault="00F251D0"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85BFD" w:rsidRDefault="00A85BFD"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85BFD" w:rsidRDefault="00A85BFD"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_GoBack"/>
      <w:bookmarkEnd w:id="5"/>
    </w:p>
    <w:p w:rsidR="007668BA" w:rsidRDefault="007668BA" w:rsidP="007668B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7. Особенности установления платы за содержание жилого помещения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(далее - размер платы за содержание жилого помещения для нанимателей) формируется отдельно по каждому многоквартирному дому и должен быть:</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соразмерен утвержденному перечню, объемам и качеству работ (услуг) в таком многоквартирном доме (в случае, если собственниками помещений многоквартирного дома выбран способ управления таким многоквартирным домом);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соответствовать минимальному перечню работ (услуг), необходимому для обеспечения надлежащего содержания общего имущества в многоквартирном доме, утвержденному в установленном действующим законодательством порядке (в случае, если собственниками помещений многоквартирного дома не выбран способ управления таким многоквартирным домом).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Размер платы за содержание жилого помещения для нанимателей жилых помещений необходимо устанавливать дифференцировано для каждого многоквартирного дома соразмерно плате собственников помещений в таком доме.</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содержание жилого помещения для нанимателей не может быть больше чем размер платы за содержание жилого помещения для собственников помещений в многоквартирном доме, установленной по решению общего собрания, проведенного в порядке, предусмотренном </w:t>
      </w:r>
      <w:hyperlink r:id="rId10" w:history="1">
        <w:r>
          <w:rPr>
            <w:rFonts w:ascii="Times New Roman" w:hAnsi="Times New Roman" w:cs="Times New Roman"/>
            <w:color w:val="0000FF"/>
            <w:sz w:val="28"/>
            <w:szCs w:val="28"/>
          </w:rPr>
          <w:t>статьями 45</w:t>
        </w:r>
      </w:hyperlink>
      <w:r>
        <w:rPr>
          <w:rFonts w:ascii="Times New Roman" w:hAnsi="Times New Roman" w:cs="Times New Roman"/>
          <w:sz w:val="28"/>
          <w:szCs w:val="28"/>
        </w:rPr>
        <w:t xml:space="preserve"> - </w:t>
      </w:r>
      <w:hyperlink r:id="rId11" w:history="1">
        <w:r>
          <w:rPr>
            <w:rFonts w:ascii="Times New Roman" w:hAnsi="Times New Roman" w:cs="Times New Roman"/>
            <w:color w:val="0000FF"/>
            <w:sz w:val="28"/>
            <w:szCs w:val="28"/>
          </w:rPr>
          <w:t>48</w:t>
        </w:r>
      </w:hyperlink>
      <w:r>
        <w:rPr>
          <w:rFonts w:ascii="Times New Roman" w:hAnsi="Times New Roman" w:cs="Times New Roman"/>
          <w:sz w:val="28"/>
          <w:szCs w:val="28"/>
        </w:rPr>
        <w:t xml:space="preserve"> Жилищного кодекса Российской Федерации.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В целях установления размера платы за содержание жилого помещения для нанимателей, если размер платы уже установлен собственниками помещений в многоквартирном доме на общем собрании, то в течение 5 дней после принятия соответствующего решения управляющая организации или ТСЖ направляет в орган регулирования следующие документы:</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 В отношении многоквартирных домов, собственники помещений в которых выбрали в качестве способа управления управление посредством управляющей организации: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заявку в письменной форме об установлении размера платы за подписью руководителя, согласованную с уполномоченным органом, с обоснованием установления (изменения) размера платы, предложением о размере указанной платы и сроке ее действия;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заверенную копию </w:t>
      </w:r>
      <w:proofErr w:type="gramStart"/>
      <w:r>
        <w:rPr>
          <w:rFonts w:ascii="Times New Roman" w:hAnsi="Times New Roman" w:cs="Times New Roman"/>
          <w:sz w:val="28"/>
          <w:szCs w:val="28"/>
        </w:rPr>
        <w:t>протокола общего собрания собственников помещений многоквартирного дома</w:t>
      </w:r>
      <w:proofErr w:type="gramEnd"/>
      <w:r>
        <w:rPr>
          <w:rFonts w:ascii="Times New Roman" w:hAnsi="Times New Roman" w:cs="Times New Roman"/>
          <w:sz w:val="28"/>
          <w:szCs w:val="28"/>
        </w:rPr>
        <w:t xml:space="preserve"> с решением собственников помещений в многоквартирном доме, принявших участие в общем собрании по следующим вопросам: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выборе управляющей организации;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 утверждении перечня работ (услуг), условия их оказания и выполнения, а также размер их финансирования;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установлении размера платы за содержание жилого помещения;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расчет стоимости каждого вида работ (услуг) по содержанию общего имущества многоквартирного дома, входящих в утвержденный общим собранием собственников помещений перечень работ (услуг), с приложением экономического обоснования расчета;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копию бухгалтерского баланса с приложениями за предшествующий период регулирования с отметкой налогового органа;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копию приказа об учетной политике, включающего в себя обоснование распределения прямых и косвенных расходов между всеми видами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а также расходы на другие установленные действующим законодательством цели.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 В отношении многоквартирных домов, собственники помещений в которых выбрали в качестве способа управления ТСЖ:</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заявку в письменной форме об установлении размера платы за подписью председателя ТСЖ, согласованную с членами правления ТСЖ, с обоснованием установления (изменения) размера платы, предложением о размере указанной платы и сроке его действия;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заверенную копию протокола общего собрания членов ТСЖ с участием собственников помещений в многоквартирном доме, принявших участие в общем собрании по следующим вопросам: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создании ТСЖ и об утверждении его устава, подписанного всеми собственниками помещений в многоквартирном доме, проголосовавшими за принятие таких решений;</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утверждении перечня работ (услуг), условия их оказания и выполнения, а также размер их финансирования;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установлении размера платы за содержание жилого помещения;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расчет стоимости каждого вида работ (услуг) по содержанию общего имущества многоквартирного дома, входящих в утвержденный общим собранием собственников помещений перечень работ (услуг), с приложением экономического обоснования расчета;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копию бухгалтерского баланса с приложениями за предшествующий период регулирования с отметкой налогового органа;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копию приказа об учетной политике, включающего в себя обоснование распределения прямых и косвенных расходов между всеми видами деятельности;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а </w:t>
      </w:r>
      <w:r>
        <w:rPr>
          <w:rFonts w:ascii="Times New Roman" w:hAnsi="Times New Roman" w:cs="Times New Roman"/>
          <w:sz w:val="28"/>
          <w:szCs w:val="28"/>
        </w:rPr>
        <w:lastRenderedPageBreak/>
        <w:t>также расходы на другие установленные действующим законодательством и уставом ТСЖ цели.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В случае если собственники помещений не приняли решение о выборе способа управления многоквартирным домом, размер платы за содержание жилого помещения для нанимателей устанавливается для каждого многоквартирного дома равным размеру платы за содержание жилого помещения, установленному для собственников помещений многоквартирного дома по результатам открытого конкурса по отбору управляющей организации для управления многоквартирным домом, проводимого администрацией города в установленном Правительством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Заявку об установлении размера платы за содержание жилого помещения для нанимателей подготавливает уполномоченный орган, который осуществлял функции организатора открытого конкурса по отбору управляющей организации. К заявке прилагаются копии: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протокола открытого конкурса по отбору управляющей организации для управления многоквартирным домом;</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договора управления многоквартирным домом, заключенного с собственниками, перечень услуг и работ по содержанию общего имущества многоквартирного дома с указанием стоимости каждой работы (услуги);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расчет стоимости каждого вида работ (услуг) по содержанию общего имущества многоквартирного дома, входящих в перечень работ (услуг), с приложением экономического обоснования расчета.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В случае установления размера платы за содержание жилого помещения для нанимателей менее размера платы, установленной для собственников, проект постановления администрации города об установлении размера платы за содержание жилого помещения для нанимателей подлежит согласованию с финансовым управлением администрации города.</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proofErr w:type="gramStart"/>
      <w:r>
        <w:rPr>
          <w:rFonts w:ascii="Times New Roman" w:hAnsi="Times New Roman" w:cs="Times New Roman"/>
          <w:sz w:val="28"/>
          <w:szCs w:val="28"/>
        </w:rPr>
        <w:t>Уполномоченный орган в течение 5 дней со дня официального опубликования направляет постановление администрации города об установлении размера платы за содержание жилого помещения для нанимателей в управляющую организацию, ТСЖ, в управлении которых находится многоквартирный дом, в котором расположены жилые помещения муниципального жилищного фонда, или в организацию, выполняющую работы по содержанию общего имущества многоквартирного дома.</w:t>
      </w:r>
      <w:proofErr w:type="gramEnd"/>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Управляющая или обслуживающая организация, ТСЖ обязаны информировать в письменной форме нанимателей жилых помещений муниципального жилищного фонда об изменении размера платы за жилое помещение в срок, установленный Жилищным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 xml:space="preserve">Плата за содержание жилого помещения для собственников помещений, которые на общем собрании не приняли решение об установлении размера платы за содержание жилого помещения (включая </w:t>
      </w:r>
      <w:r>
        <w:rPr>
          <w:rFonts w:ascii="Times New Roman" w:hAnsi="Times New Roman" w:cs="Times New Roman"/>
          <w:sz w:val="28"/>
          <w:szCs w:val="28"/>
        </w:rPr>
        <w:lastRenderedPageBreak/>
        <w:t xml:space="preserve">случаи, когда собственниками выбрано непосредственное управление многоквартирным домом), устанавливается администрацией города исходя из минимального </w:t>
      </w:r>
      <w:hyperlink r:id="rId13" w:history="1">
        <w:r>
          <w:rPr>
            <w:rFonts w:ascii="Times New Roman" w:hAnsi="Times New Roman" w:cs="Times New Roman"/>
            <w:color w:val="0000FF"/>
            <w:sz w:val="28"/>
            <w:szCs w:val="28"/>
          </w:rPr>
          <w:t>перечня</w:t>
        </w:r>
      </w:hyperlink>
      <w:r>
        <w:rPr>
          <w:rFonts w:ascii="Times New Roman" w:hAnsi="Times New Roman" w:cs="Times New Roman"/>
          <w:sz w:val="28"/>
          <w:szCs w:val="28"/>
        </w:rPr>
        <w:t xml:space="preserve"> </w:t>
      </w:r>
      <w:r w:rsidRPr="00084F57">
        <w:rPr>
          <w:rFonts w:ascii="Times New Roman" w:hAnsi="Times New Roman" w:cs="Times New Roman"/>
          <w:sz w:val="28"/>
          <w:szCs w:val="28"/>
        </w:rPr>
        <w:t xml:space="preserve">работ (услуг) по содержанию общего имущества многоквартирного дома, предусмотренного постановлением Правительства Российской Федерации от 03.04.2013 </w:t>
      </w:r>
      <w:r w:rsidR="00DA2952" w:rsidRPr="00084F57">
        <w:rPr>
          <w:rFonts w:ascii="Times New Roman" w:hAnsi="Times New Roman" w:cs="Times New Roman"/>
          <w:sz w:val="28"/>
          <w:szCs w:val="28"/>
        </w:rPr>
        <w:t>№</w:t>
      </w:r>
      <w:r w:rsidRPr="00084F57">
        <w:rPr>
          <w:rFonts w:ascii="Times New Roman" w:hAnsi="Times New Roman" w:cs="Times New Roman"/>
          <w:sz w:val="28"/>
          <w:szCs w:val="28"/>
        </w:rPr>
        <w:t xml:space="preserve"> 290 </w:t>
      </w:r>
      <w:r w:rsidR="00DA2952" w:rsidRPr="00084F57">
        <w:rPr>
          <w:rFonts w:ascii="Times New Roman" w:hAnsi="Times New Roman" w:cs="Times New Roman"/>
          <w:sz w:val="28"/>
          <w:szCs w:val="28"/>
        </w:rPr>
        <w:t>«</w:t>
      </w:r>
      <w:r w:rsidRPr="00084F57">
        <w:rPr>
          <w:rFonts w:ascii="Times New Roman" w:hAnsi="Times New Roman" w:cs="Times New Roman"/>
          <w:sz w:val="28"/>
          <w:szCs w:val="28"/>
        </w:rPr>
        <w:t>О минимальном перечне услуг и</w:t>
      </w:r>
      <w:proofErr w:type="gramEnd"/>
      <w:r w:rsidRPr="00084F57">
        <w:rPr>
          <w:rFonts w:ascii="Times New Roman" w:hAnsi="Times New Roman" w:cs="Times New Roman"/>
          <w:sz w:val="28"/>
          <w:szCs w:val="28"/>
        </w:rPr>
        <w:t xml:space="preserve"> работ, необходимых для обеспечения</w:t>
      </w:r>
      <w:r>
        <w:rPr>
          <w:rFonts w:ascii="Times New Roman" w:hAnsi="Times New Roman" w:cs="Times New Roman"/>
          <w:sz w:val="28"/>
          <w:szCs w:val="28"/>
        </w:rPr>
        <w:t xml:space="preserve"> надлежащего содержания общего имущества в многоквартирном доме, и порядке их оказания и выполнения</w:t>
      </w:r>
      <w:r w:rsidR="00DA2952">
        <w:rPr>
          <w:rFonts w:ascii="Times New Roman" w:hAnsi="Times New Roman" w:cs="Times New Roman"/>
          <w:sz w:val="28"/>
          <w:szCs w:val="28"/>
        </w:rPr>
        <w:t>»</w:t>
      </w:r>
      <w:r>
        <w:rPr>
          <w:rFonts w:ascii="Times New Roman" w:hAnsi="Times New Roman" w:cs="Times New Roman"/>
          <w:sz w:val="28"/>
          <w:szCs w:val="28"/>
        </w:rPr>
        <w:t>, если иное не предусмотрено решением общего собрания собственников помещений в многоквартирном доме.</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предложением об установлении размера платы за содержание жилого помещения в администрацию города в порядке</w:t>
      </w:r>
      <w:proofErr w:type="gramEnd"/>
      <w:r>
        <w:rPr>
          <w:rFonts w:ascii="Times New Roman" w:hAnsi="Times New Roman" w:cs="Times New Roman"/>
          <w:sz w:val="28"/>
          <w:szCs w:val="28"/>
        </w:rPr>
        <w:t>, установленном настоящим Положением, обращается: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собственников помещений многоквартирного дома, уполномоченный в установленном действующим законодательством порядке;</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обслуживающая организация.</w:t>
      </w:r>
    </w:p>
    <w:p w:rsidR="007668BA" w:rsidRDefault="007668BA" w:rsidP="007668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Расчет платы за содержание жилого помещения для собственников помещений в многоквартирном доме, которые на общем собрании не приняли решение об установлении размера платы за содержание жилого помещения, осуществляется уполномоченным органом в порядке, установленном для расчета размера платы за содержание жилого помещения для собственников, которые не выбрали способ управления многоквартирным домом, утвержденном постановлением администрации города.</w:t>
      </w:r>
      <w:proofErr w:type="gramEnd"/>
    </w:p>
    <w:p w:rsidR="003E08AF" w:rsidRPr="00BF7700" w:rsidRDefault="003E08AF" w:rsidP="00084F57">
      <w:pPr>
        <w:spacing w:after="0" w:line="240" w:lineRule="exact"/>
        <w:jc w:val="both"/>
        <w:rPr>
          <w:rFonts w:ascii="Times New Roman" w:eastAsia="Times New Roman" w:hAnsi="Times New Roman" w:cs="Times New Roman"/>
          <w:sz w:val="28"/>
          <w:szCs w:val="28"/>
          <w:lang w:eastAsia="ru-RU"/>
        </w:rPr>
      </w:pPr>
    </w:p>
    <w:p w:rsidR="003E08AF" w:rsidRPr="00BF7700" w:rsidRDefault="003E08AF" w:rsidP="00084F57">
      <w:pPr>
        <w:spacing w:after="0" w:line="240" w:lineRule="exact"/>
        <w:jc w:val="both"/>
        <w:rPr>
          <w:rFonts w:ascii="Times New Roman" w:eastAsia="Times New Roman" w:hAnsi="Times New Roman" w:cs="Times New Roman"/>
          <w:sz w:val="28"/>
          <w:szCs w:val="28"/>
          <w:lang w:eastAsia="ru-RU"/>
        </w:rPr>
      </w:pPr>
    </w:p>
    <w:p w:rsidR="007D2FE0" w:rsidRPr="00BF7700" w:rsidRDefault="007D2FE0" w:rsidP="00084F57">
      <w:pPr>
        <w:spacing w:after="0" w:line="240" w:lineRule="exact"/>
        <w:jc w:val="both"/>
        <w:rPr>
          <w:rFonts w:ascii="Times New Roman" w:eastAsia="Times New Roman" w:hAnsi="Times New Roman" w:cs="Times New Roman"/>
          <w:sz w:val="28"/>
          <w:szCs w:val="28"/>
          <w:lang w:eastAsia="ru-RU"/>
        </w:rPr>
      </w:pPr>
    </w:p>
    <w:p w:rsidR="007D2FE0" w:rsidRPr="00BF7700" w:rsidRDefault="007D2FE0" w:rsidP="00084F57">
      <w:pPr>
        <w:spacing w:after="0" w:line="240" w:lineRule="exact"/>
        <w:jc w:val="both"/>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Управляющий делами</w:t>
      </w:r>
    </w:p>
    <w:p w:rsidR="007D2FE0" w:rsidRPr="00BF7700" w:rsidRDefault="007D2FE0" w:rsidP="00084F57">
      <w:pPr>
        <w:tabs>
          <w:tab w:val="left" w:pos="9180"/>
        </w:tabs>
        <w:spacing w:after="0" w:line="240" w:lineRule="exact"/>
        <w:jc w:val="both"/>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 xml:space="preserve">Думы города Невинномысска                                                         В.Г. </w:t>
      </w:r>
      <w:proofErr w:type="spellStart"/>
      <w:r w:rsidRPr="00BF7700">
        <w:rPr>
          <w:rFonts w:ascii="Times New Roman" w:eastAsia="Times New Roman" w:hAnsi="Times New Roman" w:cs="Times New Roman"/>
          <w:sz w:val="28"/>
          <w:szCs w:val="28"/>
          <w:lang w:eastAsia="ru-RU"/>
        </w:rPr>
        <w:t>Потоцкий</w:t>
      </w:r>
      <w:proofErr w:type="spellEnd"/>
    </w:p>
    <w:p w:rsidR="007D2FE0" w:rsidRPr="00BF7700" w:rsidRDefault="007D2FE0" w:rsidP="00084F57">
      <w:pPr>
        <w:pBdr>
          <w:bottom w:val="single" w:sz="12" w:space="1" w:color="auto"/>
        </w:pBdr>
        <w:spacing w:after="0" w:line="240" w:lineRule="exact"/>
        <w:jc w:val="both"/>
        <w:rPr>
          <w:rFonts w:ascii="Times New Roman" w:eastAsia="Times New Roman" w:hAnsi="Times New Roman" w:cs="Times New Roman"/>
          <w:sz w:val="28"/>
          <w:szCs w:val="28"/>
          <w:lang w:eastAsia="ru-RU"/>
        </w:rPr>
      </w:pPr>
    </w:p>
    <w:p w:rsidR="007D2FE0" w:rsidRPr="00BF7700" w:rsidRDefault="007D2FE0" w:rsidP="00084F57">
      <w:pPr>
        <w:pBdr>
          <w:bottom w:val="single" w:sz="12" w:space="1" w:color="auto"/>
        </w:pBdr>
        <w:spacing w:after="0" w:line="240" w:lineRule="exact"/>
        <w:jc w:val="both"/>
        <w:rPr>
          <w:rFonts w:ascii="Times New Roman" w:eastAsia="Times New Roman" w:hAnsi="Times New Roman" w:cs="Times New Roman"/>
          <w:sz w:val="28"/>
          <w:szCs w:val="28"/>
          <w:lang w:eastAsia="ru-RU"/>
        </w:rPr>
      </w:pPr>
    </w:p>
    <w:p w:rsidR="007D2FE0" w:rsidRPr="00BF7700" w:rsidRDefault="007D2FE0" w:rsidP="00084F57">
      <w:pPr>
        <w:spacing w:after="0" w:line="240" w:lineRule="exact"/>
        <w:jc w:val="both"/>
        <w:rPr>
          <w:rFonts w:ascii="Times New Roman" w:eastAsia="Times New Roman" w:hAnsi="Times New Roman" w:cs="Times New Roman"/>
          <w:sz w:val="28"/>
          <w:szCs w:val="28"/>
          <w:lang w:eastAsia="ru-RU"/>
        </w:rPr>
      </w:pPr>
    </w:p>
    <w:p w:rsidR="007D2FE0" w:rsidRPr="00BF7700" w:rsidRDefault="007D2FE0" w:rsidP="00084F57">
      <w:pPr>
        <w:spacing w:after="0" w:line="240" w:lineRule="exact"/>
        <w:jc w:val="both"/>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Приложение визирует:</w:t>
      </w:r>
    </w:p>
    <w:p w:rsidR="007D2FE0" w:rsidRPr="00BF7700" w:rsidRDefault="007D2FE0" w:rsidP="00084F57">
      <w:pPr>
        <w:spacing w:after="0" w:line="240" w:lineRule="exact"/>
        <w:jc w:val="both"/>
        <w:rPr>
          <w:rFonts w:ascii="Times New Roman" w:eastAsia="Times New Roman" w:hAnsi="Times New Roman" w:cs="Times New Roman"/>
          <w:bCs/>
          <w:sz w:val="28"/>
          <w:szCs w:val="28"/>
          <w:lang w:eastAsia="ru-RU"/>
        </w:rPr>
      </w:pPr>
    </w:p>
    <w:p w:rsidR="00AC7A89" w:rsidRPr="00BF7700" w:rsidRDefault="00AC7A89" w:rsidP="00084F57">
      <w:pPr>
        <w:spacing w:after="0" w:line="240" w:lineRule="exact"/>
        <w:jc w:val="both"/>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 xml:space="preserve">Начальник управления </w:t>
      </w:r>
    </w:p>
    <w:p w:rsidR="00AC7A89" w:rsidRPr="00BF7700" w:rsidRDefault="00AC7A89" w:rsidP="00084F57">
      <w:pPr>
        <w:spacing w:after="0" w:line="240" w:lineRule="exact"/>
        <w:jc w:val="both"/>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экономического развития</w:t>
      </w:r>
    </w:p>
    <w:p w:rsidR="00AC7A89" w:rsidRPr="00AC7A89" w:rsidRDefault="00AC7A89" w:rsidP="00084F57">
      <w:pPr>
        <w:spacing w:after="0" w:line="240" w:lineRule="exact"/>
        <w:jc w:val="both"/>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 xml:space="preserve">администрации города Невинномысска                              </w:t>
      </w:r>
      <w:r w:rsidR="006C7C82" w:rsidRPr="00BF7700">
        <w:rPr>
          <w:rFonts w:ascii="Times New Roman" w:eastAsia="Times New Roman" w:hAnsi="Times New Roman" w:cs="Times New Roman"/>
          <w:sz w:val="28"/>
          <w:szCs w:val="28"/>
          <w:lang w:eastAsia="ru-RU"/>
        </w:rPr>
        <w:t xml:space="preserve">        </w:t>
      </w:r>
      <w:r w:rsidRPr="00BF7700">
        <w:rPr>
          <w:rFonts w:ascii="Times New Roman" w:eastAsia="Times New Roman" w:hAnsi="Times New Roman" w:cs="Times New Roman"/>
          <w:sz w:val="28"/>
          <w:szCs w:val="28"/>
          <w:lang w:eastAsia="ru-RU"/>
        </w:rPr>
        <w:t xml:space="preserve">      </w:t>
      </w:r>
      <w:r w:rsidR="006C7C82" w:rsidRPr="00BF7700">
        <w:rPr>
          <w:rFonts w:ascii="Times New Roman" w:eastAsia="Times New Roman" w:hAnsi="Times New Roman" w:cs="Times New Roman"/>
          <w:sz w:val="28"/>
          <w:szCs w:val="28"/>
          <w:lang w:eastAsia="ru-RU"/>
        </w:rPr>
        <w:t>В.В. Жданов</w:t>
      </w:r>
    </w:p>
    <w:sectPr w:rsidR="00AC7A89" w:rsidRPr="00AC7A89" w:rsidSect="00CE4AA5">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DC" w:rsidRDefault="00E243DC" w:rsidP="00D72D84">
      <w:pPr>
        <w:spacing w:after="0" w:line="240" w:lineRule="auto"/>
      </w:pPr>
      <w:r>
        <w:separator/>
      </w:r>
    </w:p>
  </w:endnote>
  <w:endnote w:type="continuationSeparator" w:id="0">
    <w:p w:rsidR="00E243DC" w:rsidRDefault="00E243DC" w:rsidP="00D7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DC" w:rsidRDefault="00E243DC" w:rsidP="00D72D84">
      <w:pPr>
        <w:spacing w:after="0" w:line="240" w:lineRule="auto"/>
      </w:pPr>
      <w:r>
        <w:separator/>
      </w:r>
    </w:p>
  </w:footnote>
  <w:footnote w:type="continuationSeparator" w:id="0">
    <w:p w:rsidR="00E243DC" w:rsidRDefault="00E243DC" w:rsidP="00D7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2236"/>
      <w:docPartObj>
        <w:docPartGallery w:val="Page Numbers (Top of Page)"/>
        <w:docPartUnique/>
      </w:docPartObj>
    </w:sdtPr>
    <w:sdtEndPr/>
    <w:sdtContent>
      <w:p w:rsidR="00932CE3" w:rsidRDefault="000B375A">
        <w:pPr>
          <w:pStyle w:val="a3"/>
          <w:jc w:val="center"/>
        </w:pPr>
        <w:r>
          <w:fldChar w:fldCharType="begin"/>
        </w:r>
        <w:r>
          <w:instrText>PAGE   \* MERGEFORMAT</w:instrText>
        </w:r>
        <w:r>
          <w:fldChar w:fldCharType="separate"/>
        </w:r>
        <w:r w:rsidR="00A85BFD">
          <w:rPr>
            <w:noProof/>
          </w:rPr>
          <w:t>12</w:t>
        </w:r>
        <w:r>
          <w:rPr>
            <w:noProof/>
          </w:rPr>
          <w:fldChar w:fldCharType="end"/>
        </w:r>
      </w:p>
    </w:sdtContent>
  </w:sdt>
  <w:p w:rsidR="00932CE3" w:rsidRDefault="00932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0E99"/>
    <w:multiLevelType w:val="hybridMultilevel"/>
    <w:tmpl w:val="4B740E42"/>
    <w:lvl w:ilvl="0" w:tplc="3DE272C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FE2F50"/>
    <w:multiLevelType w:val="hybridMultilevel"/>
    <w:tmpl w:val="AB1E4F4A"/>
    <w:lvl w:ilvl="0" w:tplc="F4CCF592">
      <w:start w:val="6"/>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3D511066"/>
    <w:multiLevelType w:val="hybridMultilevel"/>
    <w:tmpl w:val="FB46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7C7052"/>
    <w:multiLevelType w:val="hybridMultilevel"/>
    <w:tmpl w:val="66A656A6"/>
    <w:lvl w:ilvl="0" w:tplc="42460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964EB2"/>
    <w:multiLevelType w:val="hybridMultilevel"/>
    <w:tmpl w:val="021E9590"/>
    <w:lvl w:ilvl="0" w:tplc="386E4D1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5CD6"/>
    <w:rsid w:val="000011CE"/>
    <w:rsid w:val="00003B4E"/>
    <w:rsid w:val="00006E49"/>
    <w:rsid w:val="000124C4"/>
    <w:rsid w:val="0001345A"/>
    <w:rsid w:val="00013605"/>
    <w:rsid w:val="00021648"/>
    <w:rsid w:val="000312AD"/>
    <w:rsid w:val="00035CD6"/>
    <w:rsid w:val="00036E43"/>
    <w:rsid w:val="0005082D"/>
    <w:rsid w:val="00057D28"/>
    <w:rsid w:val="00057DB7"/>
    <w:rsid w:val="000658F5"/>
    <w:rsid w:val="000702D2"/>
    <w:rsid w:val="0007622D"/>
    <w:rsid w:val="00076B4A"/>
    <w:rsid w:val="0008131D"/>
    <w:rsid w:val="00082DB5"/>
    <w:rsid w:val="00084F57"/>
    <w:rsid w:val="000850FB"/>
    <w:rsid w:val="00092545"/>
    <w:rsid w:val="000934F8"/>
    <w:rsid w:val="00094740"/>
    <w:rsid w:val="0009648A"/>
    <w:rsid w:val="00096802"/>
    <w:rsid w:val="000A241B"/>
    <w:rsid w:val="000A3690"/>
    <w:rsid w:val="000B0EB8"/>
    <w:rsid w:val="000B375A"/>
    <w:rsid w:val="000B7CB2"/>
    <w:rsid w:val="000C09F5"/>
    <w:rsid w:val="000D6ECF"/>
    <w:rsid w:val="000E08B6"/>
    <w:rsid w:val="000E15E8"/>
    <w:rsid w:val="000E16A2"/>
    <w:rsid w:val="000F51D7"/>
    <w:rsid w:val="000F723E"/>
    <w:rsid w:val="000F75A9"/>
    <w:rsid w:val="00100569"/>
    <w:rsid w:val="00102672"/>
    <w:rsid w:val="001058B3"/>
    <w:rsid w:val="0010703F"/>
    <w:rsid w:val="00114C9C"/>
    <w:rsid w:val="00116B24"/>
    <w:rsid w:val="00117CC4"/>
    <w:rsid w:val="00147D67"/>
    <w:rsid w:val="00157592"/>
    <w:rsid w:val="00160627"/>
    <w:rsid w:val="001621BD"/>
    <w:rsid w:val="00164852"/>
    <w:rsid w:val="00165D62"/>
    <w:rsid w:val="0017160B"/>
    <w:rsid w:val="0017307C"/>
    <w:rsid w:val="00175E08"/>
    <w:rsid w:val="00175E6A"/>
    <w:rsid w:val="001803C4"/>
    <w:rsid w:val="00184AA4"/>
    <w:rsid w:val="001866C7"/>
    <w:rsid w:val="0018789E"/>
    <w:rsid w:val="00190C02"/>
    <w:rsid w:val="00191DDE"/>
    <w:rsid w:val="00193C8C"/>
    <w:rsid w:val="00197B1B"/>
    <w:rsid w:val="001D2060"/>
    <w:rsid w:val="001D52F8"/>
    <w:rsid w:val="001E4438"/>
    <w:rsid w:val="002010E9"/>
    <w:rsid w:val="00206982"/>
    <w:rsid w:val="00217C9D"/>
    <w:rsid w:val="002244C8"/>
    <w:rsid w:val="00227FFD"/>
    <w:rsid w:val="00231BCA"/>
    <w:rsid w:val="00237CAE"/>
    <w:rsid w:val="002401BC"/>
    <w:rsid w:val="00240F5A"/>
    <w:rsid w:val="00241D2B"/>
    <w:rsid w:val="00245415"/>
    <w:rsid w:val="0025406E"/>
    <w:rsid w:val="00257CAB"/>
    <w:rsid w:val="00267AD1"/>
    <w:rsid w:val="002711BF"/>
    <w:rsid w:val="00282E33"/>
    <w:rsid w:val="00285AF6"/>
    <w:rsid w:val="00292B6E"/>
    <w:rsid w:val="00295E56"/>
    <w:rsid w:val="00297C99"/>
    <w:rsid w:val="002A240F"/>
    <w:rsid w:val="002A3949"/>
    <w:rsid w:val="002C1310"/>
    <w:rsid w:val="002C1DD9"/>
    <w:rsid w:val="002C220A"/>
    <w:rsid w:val="002C348B"/>
    <w:rsid w:val="002C4457"/>
    <w:rsid w:val="002C52EF"/>
    <w:rsid w:val="002D0866"/>
    <w:rsid w:val="002D29B8"/>
    <w:rsid w:val="002D503E"/>
    <w:rsid w:val="002D52CC"/>
    <w:rsid w:val="002D795F"/>
    <w:rsid w:val="002E0463"/>
    <w:rsid w:val="002E1301"/>
    <w:rsid w:val="002F33B6"/>
    <w:rsid w:val="002F4E02"/>
    <w:rsid w:val="003101BD"/>
    <w:rsid w:val="00311F63"/>
    <w:rsid w:val="00317207"/>
    <w:rsid w:val="003302C2"/>
    <w:rsid w:val="0033034C"/>
    <w:rsid w:val="00333E69"/>
    <w:rsid w:val="00337661"/>
    <w:rsid w:val="003406EE"/>
    <w:rsid w:val="00357DD7"/>
    <w:rsid w:val="003666BC"/>
    <w:rsid w:val="00380D92"/>
    <w:rsid w:val="00383411"/>
    <w:rsid w:val="00386EF8"/>
    <w:rsid w:val="00390B83"/>
    <w:rsid w:val="00392B4B"/>
    <w:rsid w:val="00392D50"/>
    <w:rsid w:val="003939F0"/>
    <w:rsid w:val="003A76D5"/>
    <w:rsid w:val="003B08C9"/>
    <w:rsid w:val="003B77DC"/>
    <w:rsid w:val="003B7D2C"/>
    <w:rsid w:val="003C0FBE"/>
    <w:rsid w:val="003C16EE"/>
    <w:rsid w:val="003D4F2C"/>
    <w:rsid w:val="003D59FC"/>
    <w:rsid w:val="003D694B"/>
    <w:rsid w:val="003D6BC7"/>
    <w:rsid w:val="003E08AF"/>
    <w:rsid w:val="003E312D"/>
    <w:rsid w:val="003E3727"/>
    <w:rsid w:val="003E50A7"/>
    <w:rsid w:val="003F3D66"/>
    <w:rsid w:val="003F3FBA"/>
    <w:rsid w:val="00400A58"/>
    <w:rsid w:val="00400EE8"/>
    <w:rsid w:val="004049E7"/>
    <w:rsid w:val="004053BB"/>
    <w:rsid w:val="0041013C"/>
    <w:rsid w:val="004545D1"/>
    <w:rsid w:val="004545ED"/>
    <w:rsid w:val="00466358"/>
    <w:rsid w:val="00473229"/>
    <w:rsid w:val="00473D32"/>
    <w:rsid w:val="004746F3"/>
    <w:rsid w:val="00496936"/>
    <w:rsid w:val="00496F16"/>
    <w:rsid w:val="004970E5"/>
    <w:rsid w:val="00497749"/>
    <w:rsid w:val="004A26C3"/>
    <w:rsid w:val="004B3FCC"/>
    <w:rsid w:val="004C41E3"/>
    <w:rsid w:val="004C60BD"/>
    <w:rsid w:val="004C75FC"/>
    <w:rsid w:val="004D1B8B"/>
    <w:rsid w:val="004D4351"/>
    <w:rsid w:val="004D5A7F"/>
    <w:rsid w:val="004E0BF2"/>
    <w:rsid w:val="004E102F"/>
    <w:rsid w:val="004F31C4"/>
    <w:rsid w:val="004F6285"/>
    <w:rsid w:val="00516998"/>
    <w:rsid w:val="00516D42"/>
    <w:rsid w:val="00517C53"/>
    <w:rsid w:val="005270B6"/>
    <w:rsid w:val="00530D4D"/>
    <w:rsid w:val="00534741"/>
    <w:rsid w:val="005524B4"/>
    <w:rsid w:val="005537F3"/>
    <w:rsid w:val="00564960"/>
    <w:rsid w:val="00564CA2"/>
    <w:rsid w:val="0056730C"/>
    <w:rsid w:val="00575B84"/>
    <w:rsid w:val="00577A22"/>
    <w:rsid w:val="005A41F2"/>
    <w:rsid w:val="005B1725"/>
    <w:rsid w:val="005B55BE"/>
    <w:rsid w:val="005B6C5A"/>
    <w:rsid w:val="005C4B91"/>
    <w:rsid w:val="005D2915"/>
    <w:rsid w:val="005D6574"/>
    <w:rsid w:val="005E77AA"/>
    <w:rsid w:val="005F0F3F"/>
    <w:rsid w:val="005F2924"/>
    <w:rsid w:val="005F3C46"/>
    <w:rsid w:val="005F3C62"/>
    <w:rsid w:val="005F5C21"/>
    <w:rsid w:val="0060479A"/>
    <w:rsid w:val="00614614"/>
    <w:rsid w:val="00632298"/>
    <w:rsid w:val="0063376C"/>
    <w:rsid w:val="00633834"/>
    <w:rsid w:val="00640596"/>
    <w:rsid w:val="00640658"/>
    <w:rsid w:val="0064317A"/>
    <w:rsid w:val="00645FD7"/>
    <w:rsid w:val="00653988"/>
    <w:rsid w:val="00661439"/>
    <w:rsid w:val="006653D7"/>
    <w:rsid w:val="00665985"/>
    <w:rsid w:val="0066675D"/>
    <w:rsid w:val="00677DF8"/>
    <w:rsid w:val="00681AB6"/>
    <w:rsid w:val="00684EFF"/>
    <w:rsid w:val="00691495"/>
    <w:rsid w:val="00694162"/>
    <w:rsid w:val="0069420F"/>
    <w:rsid w:val="00694B3E"/>
    <w:rsid w:val="006A19A2"/>
    <w:rsid w:val="006B063B"/>
    <w:rsid w:val="006B1045"/>
    <w:rsid w:val="006B7B33"/>
    <w:rsid w:val="006C2A97"/>
    <w:rsid w:val="006C7C82"/>
    <w:rsid w:val="006D4FF6"/>
    <w:rsid w:val="006E2DC5"/>
    <w:rsid w:val="006E6E7D"/>
    <w:rsid w:val="006F6BB4"/>
    <w:rsid w:val="007018E6"/>
    <w:rsid w:val="007018F3"/>
    <w:rsid w:val="00705377"/>
    <w:rsid w:val="00711F4B"/>
    <w:rsid w:val="00713BFC"/>
    <w:rsid w:val="00716103"/>
    <w:rsid w:val="007242F2"/>
    <w:rsid w:val="007326CF"/>
    <w:rsid w:val="00732FDF"/>
    <w:rsid w:val="00735078"/>
    <w:rsid w:val="00757D11"/>
    <w:rsid w:val="007668BA"/>
    <w:rsid w:val="00774546"/>
    <w:rsid w:val="00777781"/>
    <w:rsid w:val="007849CD"/>
    <w:rsid w:val="00792D2B"/>
    <w:rsid w:val="00793786"/>
    <w:rsid w:val="007A15D9"/>
    <w:rsid w:val="007C054E"/>
    <w:rsid w:val="007C30B9"/>
    <w:rsid w:val="007C4B4C"/>
    <w:rsid w:val="007C7BD6"/>
    <w:rsid w:val="007D11D4"/>
    <w:rsid w:val="007D2FE0"/>
    <w:rsid w:val="007D36FA"/>
    <w:rsid w:val="007E27C2"/>
    <w:rsid w:val="007E38C5"/>
    <w:rsid w:val="007E3D10"/>
    <w:rsid w:val="007E6754"/>
    <w:rsid w:val="007F0C1C"/>
    <w:rsid w:val="007F47C5"/>
    <w:rsid w:val="00801EFD"/>
    <w:rsid w:val="00802E96"/>
    <w:rsid w:val="008117FB"/>
    <w:rsid w:val="00811E72"/>
    <w:rsid w:val="00820864"/>
    <w:rsid w:val="00831700"/>
    <w:rsid w:val="00831C60"/>
    <w:rsid w:val="00837C72"/>
    <w:rsid w:val="008504A8"/>
    <w:rsid w:val="008526B8"/>
    <w:rsid w:val="00852DF0"/>
    <w:rsid w:val="00853212"/>
    <w:rsid w:val="0085525F"/>
    <w:rsid w:val="00855DBC"/>
    <w:rsid w:val="0085661A"/>
    <w:rsid w:val="008571EB"/>
    <w:rsid w:val="00863405"/>
    <w:rsid w:val="00865056"/>
    <w:rsid w:val="00870102"/>
    <w:rsid w:val="00882B4E"/>
    <w:rsid w:val="0088381D"/>
    <w:rsid w:val="00885008"/>
    <w:rsid w:val="00887E5A"/>
    <w:rsid w:val="00893D7F"/>
    <w:rsid w:val="00893E5C"/>
    <w:rsid w:val="00894F42"/>
    <w:rsid w:val="00895069"/>
    <w:rsid w:val="00895EE5"/>
    <w:rsid w:val="008969B2"/>
    <w:rsid w:val="00896AB6"/>
    <w:rsid w:val="008A1134"/>
    <w:rsid w:val="008B0C76"/>
    <w:rsid w:val="008B6B17"/>
    <w:rsid w:val="008C6A8D"/>
    <w:rsid w:val="008C77C2"/>
    <w:rsid w:val="008D03AB"/>
    <w:rsid w:val="008D7111"/>
    <w:rsid w:val="008F0F85"/>
    <w:rsid w:val="008F305C"/>
    <w:rsid w:val="008F3584"/>
    <w:rsid w:val="008F7BC5"/>
    <w:rsid w:val="00901401"/>
    <w:rsid w:val="0090451E"/>
    <w:rsid w:val="009051E0"/>
    <w:rsid w:val="009060BE"/>
    <w:rsid w:val="00907AB6"/>
    <w:rsid w:val="00907B90"/>
    <w:rsid w:val="00907C93"/>
    <w:rsid w:val="009101A0"/>
    <w:rsid w:val="009140B9"/>
    <w:rsid w:val="00915D78"/>
    <w:rsid w:val="00920F92"/>
    <w:rsid w:val="0092661F"/>
    <w:rsid w:val="00927F52"/>
    <w:rsid w:val="00930274"/>
    <w:rsid w:val="00932CE3"/>
    <w:rsid w:val="00941232"/>
    <w:rsid w:val="00941267"/>
    <w:rsid w:val="00941F5C"/>
    <w:rsid w:val="00945316"/>
    <w:rsid w:val="0094715C"/>
    <w:rsid w:val="0095065C"/>
    <w:rsid w:val="0095217E"/>
    <w:rsid w:val="00962329"/>
    <w:rsid w:val="0097740F"/>
    <w:rsid w:val="009869C7"/>
    <w:rsid w:val="00992EA5"/>
    <w:rsid w:val="009941FB"/>
    <w:rsid w:val="009A3C35"/>
    <w:rsid w:val="009A5C69"/>
    <w:rsid w:val="009A5FFA"/>
    <w:rsid w:val="009B76E3"/>
    <w:rsid w:val="009D496F"/>
    <w:rsid w:val="009E11DE"/>
    <w:rsid w:val="009E2838"/>
    <w:rsid w:val="009E2A8B"/>
    <w:rsid w:val="009E2D76"/>
    <w:rsid w:val="009F1AA3"/>
    <w:rsid w:val="009F2808"/>
    <w:rsid w:val="009F36F9"/>
    <w:rsid w:val="00A01F40"/>
    <w:rsid w:val="00A11714"/>
    <w:rsid w:val="00A136BF"/>
    <w:rsid w:val="00A16F74"/>
    <w:rsid w:val="00A20256"/>
    <w:rsid w:val="00A2363A"/>
    <w:rsid w:val="00A33FD6"/>
    <w:rsid w:val="00A34F85"/>
    <w:rsid w:val="00A53445"/>
    <w:rsid w:val="00A5546A"/>
    <w:rsid w:val="00A63E6F"/>
    <w:rsid w:val="00A666E4"/>
    <w:rsid w:val="00A67008"/>
    <w:rsid w:val="00A71E26"/>
    <w:rsid w:val="00A74CD4"/>
    <w:rsid w:val="00A85BFD"/>
    <w:rsid w:val="00A86248"/>
    <w:rsid w:val="00A9016F"/>
    <w:rsid w:val="00A90F14"/>
    <w:rsid w:val="00AA13BD"/>
    <w:rsid w:val="00AA4E9B"/>
    <w:rsid w:val="00AB1F5F"/>
    <w:rsid w:val="00AB3429"/>
    <w:rsid w:val="00AC03B2"/>
    <w:rsid w:val="00AC7A89"/>
    <w:rsid w:val="00AD1D6D"/>
    <w:rsid w:val="00AD2E74"/>
    <w:rsid w:val="00AD5FE2"/>
    <w:rsid w:val="00AD7B15"/>
    <w:rsid w:val="00AD7B74"/>
    <w:rsid w:val="00AE09E1"/>
    <w:rsid w:val="00AE25EA"/>
    <w:rsid w:val="00AE2E4E"/>
    <w:rsid w:val="00AE38FC"/>
    <w:rsid w:val="00AF1157"/>
    <w:rsid w:val="00AF2506"/>
    <w:rsid w:val="00AF2BD9"/>
    <w:rsid w:val="00B002AA"/>
    <w:rsid w:val="00B01073"/>
    <w:rsid w:val="00B01964"/>
    <w:rsid w:val="00B01E56"/>
    <w:rsid w:val="00B04EAE"/>
    <w:rsid w:val="00B1496C"/>
    <w:rsid w:val="00B21E99"/>
    <w:rsid w:val="00B27056"/>
    <w:rsid w:val="00B27617"/>
    <w:rsid w:val="00B3704C"/>
    <w:rsid w:val="00B43A12"/>
    <w:rsid w:val="00B43C26"/>
    <w:rsid w:val="00B55B3E"/>
    <w:rsid w:val="00B562CB"/>
    <w:rsid w:val="00B5700E"/>
    <w:rsid w:val="00B57428"/>
    <w:rsid w:val="00B61F1F"/>
    <w:rsid w:val="00B642B9"/>
    <w:rsid w:val="00B64C58"/>
    <w:rsid w:val="00B65E10"/>
    <w:rsid w:val="00B72F95"/>
    <w:rsid w:val="00B81D80"/>
    <w:rsid w:val="00B84033"/>
    <w:rsid w:val="00B87BCA"/>
    <w:rsid w:val="00B87F9C"/>
    <w:rsid w:val="00B93F0E"/>
    <w:rsid w:val="00B96354"/>
    <w:rsid w:val="00B97185"/>
    <w:rsid w:val="00B97673"/>
    <w:rsid w:val="00BA30C2"/>
    <w:rsid w:val="00BC0F4B"/>
    <w:rsid w:val="00BC4C69"/>
    <w:rsid w:val="00BC6D99"/>
    <w:rsid w:val="00BD09F7"/>
    <w:rsid w:val="00BD2CD8"/>
    <w:rsid w:val="00BD5B32"/>
    <w:rsid w:val="00BE0D56"/>
    <w:rsid w:val="00BE2A64"/>
    <w:rsid w:val="00BF18C1"/>
    <w:rsid w:val="00BF1AD3"/>
    <w:rsid w:val="00BF3475"/>
    <w:rsid w:val="00BF7700"/>
    <w:rsid w:val="00C02385"/>
    <w:rsid w:val="00C03F96"/>
    <w:rsid w:val="00C114AF"/>
    <w:rsid w:val="00C12956"/>
    <w:rsid w:val="00C20DC0"/>
    <w:rsid w:val="00C22EB7"/>
    <w:rsid w:val="00C37BC9"/>
    <w:rsid w:val="00C42E08"/>
    <w:rsid w:val="00C45B33"/>
    <w:rsid w:val="00C50351"/>
    <w:rsid w:val="00C51AD4"/>
    <w:rsid w:val="00C537C5"/>
    <w:rsid w:val="00C5716E"/>
    <w:rsid w:val="00C57486"/>
    <w:rsid w:val="00C60F73"/>
    <w:rsid w:val="00C613DA"/>
    <w:rsid w:val="00C642F3"/>
    <w:rsid w:val="00C65F4C"/>
    <w:rsid w:val="00C7739A"/>
    <w:rsid w:val="00C77795"/>
    <w:rsid w:val="00C845D5"/>
    <w:rsid w:val="00C84768"/>
    <w:rsid w:val="00C90965"/>
    <w:rsid w:val="00C977FC"/>
    <w:rsid w:val="00CA20C1"/>
    <w:rsid w:val="00CA5DDF"/>
    <w:rsid w:val="00CA71EA"/>
    <w:rsid w:val="00CB0C94"/>
    <w:rsid w:val="00CB4274"/>
    <w:rsid w:val="00CB5686"/>
    <w:rsid w:val="00CB618E"/>
    <w:rsid w:val="00CC2699"/>
    <w:rsid w:val="00CC2CAD"/>
    <w:rsid w:val="00CC5E04"/>
    <w:rsid w:val="00CC6F1B"/>
    <w:rsid w:val="00CD1917"/>
    <w:rsid w:val="00CE058B"/>
    <w:rsid w:val="00CE3D4F"/>
    <w:rsid w:val="00CE4AA5"/>
    <w:rsid w:val="00CE55C0"/>
    <w:rsid w:val="00CE737B"/>
    <w:rsid w:val="00CE7F51"/>
    <w:rsid w:val="00CF425A"/>
    <w:rsid w:val="00CF7672"/>
    <w:rsid w:val="00D0405F"/>
    <w:rsid w:val="00D0629D"/>
    <w:rsid w:val="00D108B4"/>
    <w:rsid w:val="00D1110D"/>
    <w:rsid w:val="00D14ED7"/>
    <w:rsid w:val="00D2156B"/>
    <w:rsid w:val="00D3534E"/>
    <w:rsid w:val="00D35F05"/>
    <w:rsid w:val="00D4327F"/>
    <w:rsid w:val="00D471C0"/>
    <w:rsid w:val="00D52A34"/>
    <w:rsid w:val="00D52DE3"/>
    <w:rsid w:val="00D563F9"/>
    <w:rsid w:val="00D570EF"/>
    <w:rsid w:val="00D70699"/>
    <w:rsid w:val="00D72D84"/>
    <w:rsid w:val="00D768EB"/>
    <w:rsid w:val="00D80F02"/>
    <w:rsid w:val="00D8166F"/>
    <w:rsid w:val="00DA2952"/>
    <w:rsid w:val="00DB0E38"/>
    <w:rsid w:val="00DB1D64"/>
    <w:rsid w:val="00DB28C6"/>
    <w:rsid w:val="00DB5BE5"/>
    <w:rsid w:val="00DB6169"/>
    <w:rsid w:val="00DC1CDF"/>
    <w:rsid w:val="00DD0CDD"/>
    <w:rsid w:val="00DD5BA1"/>
    <w:rsid w:val="00DD6F05"/>
    <w:rsid w:val="00DE0C07"/>
    <w:rsid w:val="00DE36A7"/>
    <w:rsid w:val="00DF2036"/>
    <w:rsid w:val="00DF31F1"/>
    <w:rsid w:val="00DF57E6"/>
    <w:rsid w:val="00DF5A34"/>
    <w:rsid w:val="00E04EB8"/>
    <w:rsid w:val="00E06E86"/>
    <w:rsid w:val="00E107F8"/>
    <w:rsid w:val="00E12835"/>
    <w:rsid w:val="00E12D0C"/>
    <w:rsid w:val="00E169C8"/>
    <w:rsid w:val="00E17085"/>
    <w:rsid w:val="00E20060"/>
    <w:rsid w:val="00E243DC"/>
    <w:rsid w:val="00E2537A"/>
    <w:rsid w:val="00E25FFC"/>
    <w:rsid w:val="00E30121"/>
    <w:rsid w:val="00E37493"/>
    <w:rsid w:val="00E375FD"/>
    <w:rsid w:val="00E427FF"/>
    <w:rsid w:val="00E45D95"/>
    <w:rsid w:val="00E4736C"/>
    <w:rsid w:val="00E50D65"/>
    <w:rsid w:val="00E51B05"/>
    <w:rsid w:val="00E546CD"/>
    <w:rsid w:val="00E54C80"/>
    <w:rsid w:val="00E61ED9"/>
    <w:rsid w:val="00E6243B"/>
    <w:rsid w:val="00E72074"/>
    <w:rsid w:val="00E76475"/>
    <w:rsid w:val="00E807C5"/>
    <w:rsid w:val="00E838F6"/>
    <w:rsid w:val="00E83EA5"/>
    <w:rsid w:val="00E8758A"/>
    <w:rsid w:val="00E9518E"/>
    <w:rsid w:val="00EA203B"/>
    <w:rsid w:val="00EA3C4B"/>
    <w:rsid w:val="00EB1157"/>
    <w:rsid w:val="00EB4273"/>
    <w:rsid w:val="00EB5836"/>
    <w:rsid w:val="00EC0586"/>
    <w:rsid w:val="00EC5A80"/>
    <w:rsid w:val="00ED20A4"/>
    <w:rsid w:val="00ED537F"/>
    <w:rsid w:val="00ED7B2F"/>
    <w:rsid w:val="00EE1639"/>
    <w:rsid w:val="00EE7CB5"/>
    <w:rsid w:val="00EF3DBE"/>
    <w:rsid w:val="00EF557B"/>
    <w:rsid w:val="00F01AB6"/>
    <w:rsid w:val="00F13B87"/>
    <w:rsid w:val="00F177D8"/>
    <w:rsid w:val="00F24A87"/>
    <w:rsid w:val="00F24BCF"/>
    <w:rsid w:val="00F24D4C"/>
    <w:rsid w:val="00F251D0"/>
    <w:rsid w:val="00F25947"/>
    <w:rsid w:val="00F261A8"/>
    <w:rsid w:val="00F3035A"/>
    <w:rsid w:val="00F3109C"/>
    <w:rsid w:val="00F40EA6"/>
    <w:rsid w:val="00F428AB"/>
    <w:rsid w:val="00F44156"/>
    <w:rsid w:val="00F77FAE"/>
    <w:rsid w:val="00F811C5"/>
    <w:rsid w:val="00F94D8E"/>
    <w:rsid w:val="00FB3CC1"/>
    <w:rsid w:val="00FB4882"/>
    <w:rsid w:val="00FC5878"/>
    <w:rsid w:val="00FD0A98"/>
    <w:rsid w:val="00FD4767"/>
    <w:rsid w:val="00FF6151"/>
    <w:rsid w:val="00FF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C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2D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D84"/>
  </w:style>
  <w:style w:type="paragraph" w:styleId="a5">
    <w:name w:val="footer"/>
    <w:basedOn w:val="a"/>
    <w:link w:val="a6"/>
    <w:uiPriority w:val="99"/>
    <w:unhideWhenUsed/>
    <w:rsid w:val="00D72D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D84"/>
  </w:style>
  <w:style w:type="paragraph" w:styleId="a7">
    <w:name w:val="Balloon Text"/>
    <w:basedOn w:val="a"/>
    <w:link w:val="a8"/>
    <w:uiPriority w:val="99"/>
    <w:semiHidden/>
    <w:unhideWhenUsed/>
    <w:rsid w:val="007E3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8C5"/>
    <w:rPr>
      <w:rFonts w:ascii="Tahoma" w:hAnsi="Tahoma" w:cs="Tahoma"/>
      <w:sz w:val="16"/>
      <w:szCs w:val="16"/>
    </w:rPr>
  </w:style>
  <w:style w:type="paragraph" w:styleId="a9">
    <w:name w:val="List Paragraph"/>
    <w:basedOn w:val="a"/>
    <w:uiPriority w:val="34"/>
    <w:qFormat/>
    <w:rsid w:val="00766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C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2D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D84"/>
  </w:style>
  <w:style w:type="paragraph" w:styleId="a5">
    <w:name w:val="footer"/>
    <w:basedOn w:val="a"/>
    <w:link w:val="a6"/>
    <w:uiPriority w:val="99"/>
    <w:unhideWhenUsed/>
    <w:rsid w:val="00D72D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D84"/>
  </w:style>
  <w:style w:type="paragraph" w:styleId="a7">
    <w:name w:val="Balloon Text"/>
    <w:basedOn w:val="a"/>
    <w:link w:val="a8"/>
    <w:uiPriority w:val="99"/>
    <w:semiHidden/>
    <w:unhideWhenUsed/>
    <w:rsid w:val="007E3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E0BB765613DA8DC408912824D7D5B2D9BAE0E1F688592EAB6FED062EA6DEEC7A034A098A79D257AE326BBCC2D811A24F6Y5N" TargetMode="External"/><Relationship Id="rId13" Type="http://schemas.openxmlformats.org/officeDocument/2006/relationships/hyperlink" Target="consultantplus://offline/ref=BEEE0BB765613DA8DC40971F942123512995F6021D6D88C4B6E7F8873DBA6BBB87E032F5C9E3C82979EB6CEB88668E1B257BFE70CD784DB1F8YB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EEE0BB765613DA8DC40971F942123512995F80B1A6F88C4B6E7F8873DBA6BBB95E06AF9C8E0D6297BFE3ABACEF3Y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EEE0BB765613DA8DC40971F942123512995F80B1A6F88C4B6E7F8873DBA6BBB87E032F5C9E3CB2C7BEB6CEB88668E1B257BFE70CD784DB1F8Y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EEE0BB765613DA8DC40971F942123512995F80B1A6F88C4B6E7F8873DBA6BBB87E032F5C9E3CB297FEB6CEB88668E1B257BFE70CD784DB1F8YBN" TargetMode="External"/><Relationship Id="rId4" Type="http://schemas.openxmlformats.org/officeDocument/2006/relationships/settings" Target="settings.xml"/><Relationship Id="rId9" Type="http://schemas.openxmlformats.org/officeDocument/2006/relationships/hyperlink" Target="consultantplus://offline/ref=BEEE0BB765613DA8DC408912824D7D5B2D9BAE0E1F688795EBB1FED062EA6DEEC7A034A098A79D257AE326BBCC2D811A24F6Y5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12</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В. Шахмина</cp:lastModifiedBy>
  <cp:revision>214</cp:revision>
  <cp:lastPrinted>2020-10-19T09:46:00Z</cp:lastPrinted>
  <dcterms:created xsi:type="dcterms:W3CDTF">2016-11-07T10:33:00Z</dcterms:created>
  <dcterms:modified xsi:type="dcterms:W3CDTF">2020-10-19T13:12:00Z</dcterms:modified>
</cp:coreProperties>
</file>