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F73F59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DB31F4" w:rsidRPr="00DB31F4">
        <w:rPr>
          <w:b w:val="0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</w:t>
      </w:r>
      <w:proofErr w:type="gramEnd"/>
      <w:r w:rsidR="00DB31F4" w:rsidRPr="00DB31F4">
        <w:rPr>
          <w:b w:val="0"/>
          <w:szCs w:val="28"/>
        </w:rPr>
        <w:t xml:space="preserve"> </w:t>
      </w:r>
      <w:proofErr w:type="gramStart"/>
      <w:r w:rsidR="00DB31F4" w:rsidRPr="00DB31F4">
        <w:rPr>
          <w:b w:val="0"/>
          <w:szCs w:val="28"/>
        </w:rPr>
        <w:t>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28.06.2022 № 92</w:t>
      </w:r>
      <w:r w:rsidR="00DB31F4">
        <w:rPr>
          <w:b w:val="0"/>
          <w:szCs w:val="28"/>
        </w:rPr>
        <w:t>4</w:t>
      </w:r>
      <w:proofErr w:type="gramEnd"/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B92888" w:rsidRPr="00B92888">
        <w:rPr>
          <w:b w:val="0"/>
          <w:szCs w:val="28"/>
        </w:rPr>
        <w:t xml:space="preserve">от 14 сентября 2022 г. </w:t>
      </w:r>
      <w:r w:rsidR="00B92888">
        <w:rPr>
          <w:b w:val="0"/>
          <w:szCs w:val="28"/>
        </w:rPr>
        <w:t>№</w:t>
      </w:r>
      <w:r w:rsidR="00B92888" w:rsidRPr="00B92888">
        <w:rPr>
          <w:b w:val="0"/>
          <w:szCs w:val="28"/>
        </w:rPr>
        <w:t xml:space="preserve"> 386 </w:t>
      </w:r>
      <w:r w:rsidR="006D11FC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 xml:space="preserve">О внесении изменений в типовой административный регламент предоставления органом труда и социальной защиты населения администрации муниципального (городского) округа Ставропольского края </w:t>
      </w:r>
      <w:r w:rsidR="00B92888" w:rsidRPr="00B92888">
        <w:rPr>
          <w:b w:val="0"/>
          <w:szCs w:val="28"/>
        </w:rPr>
        <w:lastRenderedPageBreak/>
        <w:t xml:space="preserve">государственной услуги </w:t>
      </w:r>
      <w:r w:rsidR="00B92888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>Принятие решения о предоставлении дополнительной компенсации расходов на</w:t>
      </w:r>
      <w:proofErr w:type="gramEnd"/>
      <w:r w:rsidR="00B92888" w:rsidRPr="00B92888">
        <w:rPr>
          <w:b w:val="0"/>
          <w:szCs w:val="28"/>
        </w:rPr>
        <w:t xml:space="preserve"> </w:t>
      </w:r>
      <w:proofErr w:type="gramStart"/>
      <w:r w:rsidR="00B92888" w:rsidRPr="00B92888">
        <w:rPr>
          <w:b w:val="0"/>
          <w:szCs w:val="28"/>
        </w:rPr>
        <w:t xml:space="preserve">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</w:t>
      </w:r>
      <w:r w:rsidR="00B92888">
        <w:rPr>
          <w:b w:val="0"/>
          <w:szCs w:val="28"/>
        </w:rPr>
        <w:t>№</w:t>
      </w:r>
      <w:r w:rsidR="00B92888" w:rsidRPr="00B92888">
        <w:rPr>
          <w:b w:val="0"/>
          <w:szCs w:val="28"/>
        </w:rPr>
        <w:t xml:space="preserve"> 20-кз </w:t>
      </w:r>
      <w:r w:rsidR="00B92888">
        <w:rPr>
          <w:b w:val="0"/>
          <w:szCs w:val="28"/>
        </w:rPr>
        <w:t>«</w:t>
      </w:r>
      <w:r w:rsidR="00B92888" w:rsidRPr="00B92888">
        <w:rPr>
          <w:b w:val="0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</w:t>
      </w:r>
      <w:proofErr w:type="gramEnd"/>
      <w:r w:rsidR="00B92888" w:rsidRPr="00B92888">
        <w:rPr>
          <w:b w:val="0"/>
          <w:szCs w:val="28"/>
        </w:rPr>
        <w:t xml:space="preserve"> услуг участникам, инвалидам Великой Отечественной войны и бывшим несовершеннолетним узникам фашизма</w:t>
      </w:r>
      <w:r w:rsidR="00B92888">
        <w:rPr>
          <w:b w:val="0"/>
          <w:szCs w:val="28"/>
        </w:rPr>
        <w:t>»</w:t>
      </w:r>
      <w:r w:rsidR="00B92888" w:rsidRPr="00B92888">
        <w:rPr>
          <w:b w:val="0"/>
          <w:szCs w:val="28"/>
        </w:rPr>
        <w:t xml:space="preserve"> и ее предоставление</w:t>
      </w:r>
      <w:r w:rsidR="00B92888">
        <w:rPr>
          <w:b w:val="0"/>
          <w:szCs w:val="28"/>
        </w:rPr>
        <w:t>»</w:t>
      </w:r>
      <w:r w:rsidR="00B92888" w:rsidRPr="00B92888">
        <w:rPr>
          <w:b w:val="0"/>
          <w:szCs w:val="28"/>
        </w:rPr>
        <w:t xml:space="preserve">, утвержденный приказом министерства труда и социальной защиты населения Ставропольского края от 12 августа 2020 г. </w:t>
      </w:r>
      <w:r w:rsidR="00B92888">
        <w:rPr>
          <w:b w:val="0"/>
          <w:szCs w:val="28"/>
        </w:rPr>
        <w:t xml:space="preserve">             №</w:t>
      </w:r>
      <w:r w:rsidR="00B92888" w:rsidRPr="00B92888">
        <w:rPr>
          <w:b w:val="0"/>
          <w:szCs w:val="28"/>
        </w:rPr>
        <w:t xml:space="preserve"> 256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</w:t>
      </w:r>
      <w:r w:rsidR="00EB317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ти в административный регламент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716C" w:rsidRP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="00B2716C" w:rsidRP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B2716C" w:rsidRP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утвержденный постановлением администрации города Невинномысска от 28.06.2022 № 92</w:t>
      </w:r>
      <w:r w:rsidR="00B2716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9727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02.07.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</w:t>
      </w:r>
      <w:r w:rsid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930A2F" w:rsidRPr="00930A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50</w:t>
      </w:r>
      <w:r w:rsidR="009727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1.3</w:t>
      </w:r>
      <w:r w:rsidR="00C17C7B" w:rsidRPr="00C17C7B">
        <w:t xml:space="preserve"> </w:t>
      </w:r>
      <w:r w:rsidR="00C17C7B" w:rsidRP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B103C5" w:rsidRDefault="00C17C7B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B103C5" w:rsidRPr="00B103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Требования к порядку информирования о предоставлении государственной услуги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1.3.1. Информация о месте нахождения и графике работы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справочном телефоне, адресе официального сайта, электронной почты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Местонахождение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357100, Ставропольский край, город Невинномысск, улица Белово, 5. 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График работы Комитета: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ежедневно с 9:00 до 18:00, выходные дни – суббота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воскресенье;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справочные телефоны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(86554) 7-01-70, 5-83-09;</w:t>
      </w:r>
    </w:p>
    <w:p w:rsid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телефон «Горячей линии» Комитета: (86554) 7-03-35.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Адрес официального сайта: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официальн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сайт администрации города Невинномысска в сети «Интернет» www.nevadm.ru (далее – официальный сайт администрации города)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адресу: www.gosuslugi.ru, в государственной информационной системе Ставропольского края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местного самоуправления муниципальных образований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 26gosuslugi.ru, в государственной информационной системе Ставропольского края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Региональный реестр государственных услуг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(далее соответственно - Единый портал, Региональный портал, Региональный реестр), а также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Комитетом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официальном сайте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 сети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а также с использованием Единого портала, Регионального портала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личного обращения заявителя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письменного обращения заявителя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путем направления почтовых отправлений по адресу: 357100, Ставропольский край, город Невинномысск, улица Белово, 5;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по телефонам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(86554) 7-01-70, 5-83-09,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7-03-35;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обращения в форме электронного документа с использование электронной почты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 адресу: socadmnev@nevsk.stavregion.ru;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Единого портала, Регионального портала.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информационных стендах в здании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на 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ложении 1 к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административному регламенту;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административный регламент (полная версия текста административного регламента размещается в сети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 www.nevadm.ru</w:t>
      </w:r>
      <w:r w:rsidR="0024259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график работы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почтовый адрес, номер телефона, адрес официального сайта и электронной почты, по которым заявитель может получить необходимую информацию и документы.</w:t>
      </w:r>
    </w:p>
    <w:p w:rsidR="0032480F" w:rsidRPr="0032480F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 </w:t>
      </w:r>
      <w:proofErr w:type="gramStart"/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3C1A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администрации города</w:t>
      </w: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персональных данных.</w:t>
      </w:r>
    </w:p>
    <w:p w:rsidR="007F7E63" w:rsidRPr="007F7E63" w:rsidRDefault="0032480F" w:rsidP="003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1.3.5. Информация о предоставлении государственной услуги, представляется заявителю бесплатно</w:t>
      </w:r>
      <w:proofErr w:type="gramStart"/>
      <w:r w:rsidRPr="0032480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17C7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32480F" w:rsidRDefault="008B38BF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разделе 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Стандарт предоставления государственной услуги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8B38BF" w:rsidRDefault="008B38BF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1.2.1. 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пункта 2.4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1.2.2. 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первом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6.1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либо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1.2.3.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третьем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пункта 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6.2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«или</w:t>
      </w:r>
      <w:r w:rsidRPr="008B38B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8B38BF" w:rsidRDefault="008B38BF" w:rsidP="008B3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1.2.4. абзац восьмой </w:t>
      </w:r>
      <w:r w:rsidR="005E241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34BA0" w:rsidRDefault="00234BA0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1.2.5. в</w:t>
      </w:r>
      <w:r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пункте 2.7:</w:t>
      </w:r>
    </w:p>
    <w:p w:rsidR="00234BA0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1.2.5.1.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слова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34BA0" w:rsidRPr="00234BA0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1.2.5.2.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абзаце третьем слова 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Пенсионном фонде Российской Федерации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заменить словами 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Фонд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пенсионного и социального страхования Российской Федерации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234BA0" w:rsidRPr="00234BA0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1.2.5.3. </w:t>
      </w:r>
      <w:r w:rsid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осле абзаца пятого дополнить абзацем следующего содержания:</w:t>
      </w:r>
    </w:p>
    <w:p w:rsidR="00E27B8A" w:rsidRDefault="00234BA0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 государственной информационной системы жилищно-коммунального хозяйства - сведения об отсутствии (наличии) у гражданина подтвержденной вступившим в законную силу судебным актом непогашенной задолженности по оплате жилого помещения и коммунальных услуг, образовавшейся за период не более чем 3 последних года (далее - задолженность по оплате за жилое помещение и коммунальные услуги);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proofErr w:type="gramEnd"/>
    </w:p>
    <w:p w:rsidR="008B38BF" w:rsidRDefault="00DF002B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1.2.5.4.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работника МФЦ</w:t>
      </w:r>
      <w:proofErr w:type="gramStart"/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proofErr w:type="gramEnd"/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BA0" w:rsidRPr="00234B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руководителя МФЦ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</w:t>
      </w:r>
      <w:r w:rsidR="00E765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7B8A" w:rsidRDefault="00E765C5" w:rsidP="00234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1.2.6. В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 пункта 2.14 второе предложение иск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лючить.</w:t>
      </w:r>
    </w:p>
    <w:p w:rsidR="008B38BF" w:rsidRDefault="00E765C5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1.2.7. А</w:t>
      </w:r>
      <w:r w:rsidR="00E27B8A" w:rsidRP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бзац шестнадцатый пункт</w:t>
      </w:r>
      <w:r w:rsidR="00E27B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 2.15 признать утратившим силу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765C5" w:rsidRDefault="00E765C5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</w:t>
      </w:r>
      <w:r w:rsidR="00DF00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Pr="00E765C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пункте 2.16 подпункт 2 изложить в следующей редакции:</w:t>
      </w:r>
    </w:p>
    <w:p w:rsidR="00E765C5" w:rsidRPr="00B65A03" w:rsidRDefault="00E765C5" w:rsidP="00E765C5">
      <w:pPr>
        <w:pStyle w:val="ConsPlusNormal"/>
        <w:ind w:firstLine="709"/>
        <w:jc w:val="both"/>
      </w:pPr>
      <w:r w:rsidRPr="00AA1824">
        <w:rPr>
          <w:kern w:val="2"/>
          <w:szCs w:val="28"/>
          <w:lang w:eastAsia="ar-SA"/>
        </w:rPr>
        <w:t>«</w:t>
      </w:r>
      <w:r w:rsidRPr="00AA1824">
        <w:t>2) доступность (</w:t>
      </w:r>
      <w:proofErr w:type="spellStart"/>
      <w:r w:rsidRPr="00AA1824">
        <w:t>Дос</w:t>
      </w:r>
      <w:proofErr w:type="spellEnd"/>
      <w:r w:rsidRPr="00AA1824">
        <w:t>):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Дос</w:t>
      </w:r>
      <w:proofErr w:type="spellEnd"/>
      <w:r w:rsidRPr="00B65A03">
        <w:t xml:space="preserve"> = </w:t>
      </w: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>, где: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- наличие возможности записаться на прием по телефону: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</w:t>
      </w:r>
      <w:r>
        <w:t>10</w:t>
      </w:r>
      <w:r w:rsidRPr="00B65A03">
        <w:t>% - можно записаться на прием по телефону;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0% </w:t>
      </w:r>
      <w:r w:rsidRPr="00B65A03">
        <w:rPr>
          <w:vertAlign w:val="superscript"/>
        </w:rPr>
        <w:t>_</w:t>
      </w:r>
      <w:r w:rsidRPr="00B65A03">
        <w:t xml:space="preserve"> нельзя записаться на прием по телефону;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- возможность прийти на прием в нерабочее время: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lastRenderedPageBreak/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= 10% - прием (выдача) документов осуществляется без перерыва на обед;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- наличие </w:t>
      </w:r>
      <w:proofErr w:type="spellStart"/>
      <w:r w:rsidRPr="00B65A03">
        <w:t>безбарьерной</w:t>
      </w:r>
      <w:proofErr w:type="spellEnd"/>
      <w:r w:rsidRPr="00B65A03">
        <w:t xml:space="preserve"> среды: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AA1824">
        <w:t>2</w:t>
      </w:r>
      <w:r w:rsidRPr="00B65A03">
        <w:t>0% - от тротуара до места приема можно проехать на коляске;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AA1824">
        <w:t>10</w:t>
      </w:r>
      <w:r w:rsidRPr="00B65A03">
        <w:t>% - от тротуара до места приема можно проехать на коляске с посторонней помощью 1 человека;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0% - от тротуара до места приема нельзя проехать на коляске;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- наличие возможности подать заявление в электронном виде: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</w:t>
      </w:r>
      <w:r w:rsidR="00AA1824">
        <w:t>2</w:t>
      </w:r>
      <w:r w:rsidRPr="00B65A03">
        <w:t>0% - можно подать заявление в электронном виде;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0% - нельзя подать заявление в электронном виде;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- доступность информации о предоставлении услуги: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765C5" w:rsidRPr="00B65A03" w:rsidRDefault="00E765C5" w:rsidP="00E765C5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E27B8A" w:rsidRDefault="00AA1824" w:rsidP="00E765C5">
      <w:pPr>
        <w:pStyle w:val="ConsPlusNormal"/>
        <w:ind w:firstLine="709"/>
        <w:jc w:val="both"/>
        <w:rPr>
          <w:kern w:val="2"/>
          <w:szCs w:val="28"/>
          <w:lang w:eastAsia="ar-SA"/>
        </w:rPr>
      </w:pPr>
      <w:r w:rsidRPr="00AA1824">
        <w:t>Показатель 100% свидетельствует об обеспечении максимальной доступности по</w:t>
      </w:r>
      <w:r>
        <w:t>лучения государственной услуги</w:t>
      </w:r>
      <w:proofErr w:type="gramStart"/>
      <w:r>
        <w:t>;</w:t>
      </w:r>
      <w:r w:rsidR="00E765C5">
        <w:rPr>
          <w:kern w:val="2"/>
          <w:szCs w:val="28"/>
          <w:lang w:eastAsia="ar-SA"/>
        </w:rPr>
        <w:t>»</w:t>
      </w:r>
      <w:proofErr w:type="gramEnd"/>
      <w:r w:rsidR="00E765C5">
        <w:rPr>
          <w:kern w:val="2"/>
          <w:szCs w:val="28"/>
          <w:lang w:eastAsia="ar-SA"/>
        </w:rPr>
        <w:t>.</w:t>
      </w:r>
    </w:p>
    <w:p w:rsidR="0032480F" w:rsidRDefault="00AA182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</w:t>
      </w:r>
      <w:r w:rsidR="00DF00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В пункте 2.17:</w:t>
      </w:r>
    </w:p>
    <w:p w:rsidR="00AA1824" w:rsidRDefault="00DF002B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1.2.9.1.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</w:t>
      </w:r>
      <w:r w:rsidR="00AA1824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одпункт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2.17.1 </w:t>
      </w:r>
      <w:r w:rsidR="005472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DF002B" w:rsidRDefault="00DF002B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1.2.9.2.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2.17.3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DF002B" w:rsidRDefault="00AA1824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абзацах первом - пятом 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или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исключить; </w:t>
      </w:r>
    </w:p>
    <w:p w:rsidR="00E5355A" w:rsidRPr="00E5355A" w:rsidRDefault="00AA1824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бзацы шестой - де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сятый </w:t>
      </w:r>
      <w:r w:rsidR="002D6B09" w:rsidRPr="002D6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BB2A98"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AA1824" w:rsidRDefault="00E5355A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1.2.9.3. 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2.17.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абзац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втором</w:t>
      </w:r>
      <w:r w:rsidR="00BB2A98"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«или МФЦ» исключить;</w:t>
      </w:r>
    </w:p>
    <w:p w:rsidR="0032480F" w:rsidRDefault="00E5355A" w:rsidP="00AA1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1.2.9.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</w:t>
      </w:r>
      <w:r w:rsidR="00AA1824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ополнить подпунктом 2.17.5 следующего содержания:</w:t>
      </w:r>
    </w:p>
    <w:p w:rsidR="0032480F" w:rsidRDefault="00AA182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E5355A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2.17.5</w:t>
      </w:r>
      <w:r w:rsidR="00E5355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5355A"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A182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Государственная услуга не предоставляется многофункциональным центром предоставления государственных и муниципальных услуг, а также по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экстерриториальному принципу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.».</w:t>
      </w:r>
      <w:proofErr w:type="gramEnd"/>
    </w:p>
    <w:p w:rsidR="00AA1824" w:rsidRDefault="00BB2A98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 В разделе 3 «</w:t>
      </w:r>
      <w:r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BB2A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административных процедур (действий) в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BB2A98" w:rsidRDefault="00BB2A98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1.3.1.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Название раздела изложить в следующей редакции:</w:t>
      </w:r>
    </w:p>
    <w:p w:rsidR="007F5BAD" w:rsidRDefault="007F5BAD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7F5BAD" w:rsidRDefault="007F5BAD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1.3.2. в подпункте 3.2.1:</w:t>
      </w:r>
    </w:p>
    <w:p w:rsidR="007F5BAD" w:rsidRPr="007F5BAD" w:rsidRDefault="00E5355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1.3.2.1.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втором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девятом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; </w:t>
      </w:r>
    </w:p>
    <w:p w:rsidR="007F5BAD" w:rsidRDefault="00E5355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1.3.2.2.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</w:t>
      </w:r>
      <w:r w:rsidR="007F5BAD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четырнадцатый </w:t>
      </w:r>
      <w:r w:rsidR="00EC76B7" w:rsidRP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28451A" w:rsidRDefault="0028451A" w:rsidP="007F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 В подпункте 3.2.2:</w:t>
      </w:r>
    </w:p>
    <w:p w:rsidR="0028451A" w:rsidRDefault="00E5355A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1.3.3.1.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втором</w:t>
      </w:r>
      <w:r w:rsid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</w:t>
      </w:r>
      <w:r w:rsidR="00EC76B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МФЦ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28451A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4211B7" w:rsidRDefault="001413B2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1.3.3.2.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пятом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413B2" w:rsidRDefault="00E5355A" w:rsidP="0028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28451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абзацы восьмой, одиннадцатый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413B2"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1413B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  <w:r w:rsidR="00D260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1413B2" w:rsidRDefault="001413B2" w:rsidP="0014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1.3.3.4.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двенадцатом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413B2" w:rsidRDefault="001413B2" w:rsidP="00141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1.3.3.5. в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подпункте 3.2.2.1. 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абзац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десять - тринадцать</w:t>
      </w:r>
      <w:r w:rsidRPr="007F5B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171916" w:rsidRDefault="00022607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подпункте 3.2.3:</w:t>
      </w:r>
    </w:p>
    <w:p w:rsidR="00171916" w:rsidRPr="00171916" w:rsidRDefault="00E5355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1.3.4.1.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абзацах шестом, восьмом и десятом слова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либо МФЦ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исключить;</w:t>
      </w:r>
    </w:p>
    <w:p w:rsidR="00171916" w:rsidRPr="00171916" w:rsidRDefault="00E5355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1.3.4.2. </w:t>
      </w:r>
      <w:r w:rsid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одиннадцатый </w:t>
      </w:r>
      <w:r w:rsid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171916" w:rsidRPr="001719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BB2A98" w:rsidRDefault="0093796A" w:rsidP="00171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 В разделе 4 «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Формы </w:t>
      </w:r>
      <w:proofErr w:type="gramStart"/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контроля за</w:t>
      </w:r>
      <w:proofErr w:type="gramEnd"/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исполнением административного регламента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»:</w:t>
      </w:r>
    </w:p>
    <w:p w:rsidR="0093796A" w:rsidRPr="0093796A" w:rsidRDefault="0093796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1.4.1. а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седьмой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та 4.1 </w:t>
      </w:r>
      <w:r w:rsidR="00AE6EAD" w:rsidRP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93796A" w:rsidRPr="0093796A" w:rsidRDefault="0093796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4.2. В пункте 4.6:</w:t>
      </w:r>
    </w:p>
    <w:p w:rsidR="0093796A" w:rsidRPr="0093796A" w:rsidRDefault="00E5355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1.4.2.1.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первом слова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работники МФЦ, организаций, указанных в части 1.1 статьи 16 Федерального закона № 210-ФЗ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BB2A98" w:rsidRDefault="00E5355A" w:rsidP="00937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1.4.2.2. 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бзац третий </w:t>
      </w:r>
      <w:r w:rsidR="00AE6EAD" w:rsidRPr="00AE6EA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</w:t>
      </w:r>
      <w:r w:rsidR="0093796A" w:rsidRP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E2DDA" w:rsidRDefault="007F7E63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9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Раздел 5 изложить в следующей редакции: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«5. </w:t>
      </w:r>
      <w:r w:rsidR="00905227"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="00905227"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предоставляющего государственную услугу, а также его должностных лиц, муниципальных служащих, работников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5.1. </w:t>
      </w:r>
      <w:proofErr w:type="gramStart"/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Комитетом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его должностными лицами, муниципальными служащими, должностных лиц, работников в ходе предоставления государственной услуги, в порядке, предусмотренном главой 2 Федерального закона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210-ФЗ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(далее - жалоба).</w:t>
      </w:r>
      <w:proofErr w:type="gramEnd"/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имя главы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города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в случае если обжалуются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председателя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имя председателя Комитета, в случае если обжалуются решения и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его должностных лиц, муниципальных служащих;</w:t>
      </w:r>
    </w:p>
    <w:p w:rsid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случае подачи жалобы представителем заявителя представляются: 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тельством Российской Федерации.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алоба может быть подана заявителем через МФЦ, который обеспечивает ее передачу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Жалоба на решения и (или) действия (бездействие)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предоставляющего государственную услугу, его должностных лиц, муниципальных служащих рассматривается в соответствии с </w:t>
      </w:r>
      <w:r w:rsidR="00365818"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</w:t>
      </w:r>
      <w:proofErr w:type="gramEnd"/>
      <w:r w:rsidR="00365818"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их должностных лиц и муниципальных служащих».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на Едином портале и Региональном портале.</w:t>
      </w:r>
    </w:p>
    <w:p w:rsidR="00905227" w:rsidRPr="00905227" w:rsidRDefault="00905227" w:rsidP="0090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служащих:</w:t>
      </w:r>
    </w:p>
    <w:p w:rsidR="00365818" w:rsidRPr="00365818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Федеральным законом № 210-ФЗ;</w:t>
      </w:r>
    </w:p>
    <w:p w:rsidR="00365818" w:rsidRPr="00365818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05227" w:rsidRPr="00905227" w:rsidRDefault="00365818" w:rsidP="00365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581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E2DDA" w:rsidRDefault="00905227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</w:t>
      </w:r>
      <w:proofErr w:type="gramStart"/>
      <w:r w:rsidRPr="0090522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E26174" w:rsidRPr="00E26174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4D13">
        <w:rPr>
          <w:rFonts w:ascii="Times New Roman" w:hAnsi="Times New Roman"/>
          <w:sz w:val="28"/>
          <w:szCs w:val="28"/>
        </w:rPr>
        <w:t xml:space="preserve">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31104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451B6C" w:rsidRPr="005E43B0" w:rsidRDefault="00451B6C" w:rsidP="00F73F59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05" w:rsidRDefault="002E7505" w:rsidP="00B26CCB">
      <w:pPr>
        <w:spacing w:after="0" w:line="240" w:lineRule="auto"/>
      </w:pPr>
      <w:r>
        <w:separator/>
      </w:r>
    </w:p>
  </w:endnote>
  <w:endnote w:type="continuationSeparator" w:id="0">
    <w:p w:rsidR="002E7505" w:rsidRDefault="002E750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05" w:rsidRDefault="002E7505" w:rsidP="00B26CCB">
      <w:pPr>
        <w:spacing w:after="0" w:line="240" w:lineRule="auto"/>
      </w:pPr>
      <w:r>
        <w:separator/>
      </w:r>
    </w:p>
  </w:footnote>
  <w:footnote w:type="continuationSeparator" w:id="0">
    <w:p w:rsidR="002E7505" w:rsidRDefault="002E750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37953"/>
      <w:docPartObj>
        <w:docPartGallery w:val="Page Numbers (Top of Page)"/>
        <w:docPartUnique/>
      </w:docPartObj>
    </w:sdtPr>
    <w:sdtEndPr/>
    <w:sdtContent>
      <w:p w:rsidR="00311049" w:rsidRDefault="00311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11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049" w:rsidRPr="00311049" w:rsidRDefault="0031104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11049">
          <w:rPr>
            <w:rFonts w:ascii="Times New Roman" w:hAnsi="Times New Roman"/>
            <w:sz w:val="24"/>
            <w:szCs w:val="24"/>
          </w:rPr>
          <w:fldChar w:fldCharType="begin"/>
        </w:r>
        <w:r w:rsidRPr="0031104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1049">
          <w:rPr>
            <w:rFonts w:ascii="Times New Roman" w:hAnsi="Times New Roman"/>
            <w:sz w:val="24"/>
            <w:szCs w:val="24"/>
          </w:rPr>
          <w:fldChar w:fldCharType="separate"/>
        </w:r>
        <w:r w:rsidR="00F73F59">
          <w:rPr>
            <w:rFonts w:ascii="Times New Roman" w:hAnsi="Times New Roman"/>
            <w:noProof/>
            <w:sz w:val="24"/>
            <w:szCs w:val="24"/>
          </w:rPr>
          <w:t>2</w:t>
        </w:r>
        <w:r w:rsidRPr="003110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1049" w:rsidRDefault="003110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46" w:rsidRDefault="001C0446">
    <w:pPr>
      <w:pStyle w:val="a4"/>
      <w:jc w:val="center"/>
    </w:pPr>
  </w:p>
  <w:p w:rsidR="001C0446" w:rsidRDefault="001C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22607"/>
    <w:rsid w:val="0003456A"/>
    <w:rsid w:val="00046482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3702A"/>
    <w:rsid w:val="001413B2"/>
    <w:rsid w:val="00171916"/>
    <w:rsid w:val="00183927"/>
    <w:rsid w:val="00184D23"/>
    <w:rsid w:val="001A56FB"/>
    <w:rsid w:val="001B24A4"/>
    <w:rsid w:val="001C0446"/>
    <w:rsid w:val="001C3648"/>
    <w:rsid w:val="001E753C"/>
    <w:rsid w:val="00206098"/>
    <w:rsid w:val="002327DE"/>
    <w:rsid w:val="00234BA0"/>
    <w:rsid w:val="00235C2C"/>
    <w:rsid w:val="0024259E"/>
    <w:rsid w:val="00245121"/>
    <w:rsid w:val="00256D7E"/>
    <w:rsid w:val="00262CBA"/>
    <w:rsid w:val="00272614"/>
    <w:rsid w:val="0028451A"/>
    <w:rsid w:val="00286949"/>
    <w:rsid w:val="00294CEF"/>
    <w:rsid w:val="002A68CB"/>
    <w:rsid w:val="002B34AB"/>
    <w:rsid w:val="002B536E"/>
    <w:rsid w:val="002D21F4"/>
    <w:rsid w:val="002D6B09"/>
    <w:rsid w:val="002E7505"/>
    <w:rsid w:val="00305A4E"/>
    <w:rsid w:val="00311049"/>
    <w:rsid w:val="00312E51"/>
    <w:rsid w:val="0032480F"/>
    <w:rsid w:val="00327CDF"/>
    <w:rsid w:val="00336857"/>
    <w:rsid w:val="00355383"/>
    <w:rsid w:val="003631A3"/>
    <w:rsid w:val="003631BB"/>
    <w:rsid w:val="00365818"/>
    <w:rsid w:val="003B3276"/>
    <w:rsid w:val="003B4A70"/>
    <w:rsid w:val="003B59D3"/>
    <w:rsid w:val="003C1A0B"/>
    <w:rsid w:val="003D37C3"/>
    <w:rsid w:val="003E598A"/>
    <w:rsid w:val="00416CA0"/>
    <w:rsid w:val="004211B7"/>
    <w:rsid w:val="0042676B"/>
    <w:rsid w:val="00440756"/>
    <w:rsid w:val="00450D09"/>
    <w:rsid w:val="00451B6C"/>
    <w:rsid w:val="004A03B1"/>
    <w:rsid w:val="004A1677"/>
    <w:rsid w:val="004B5836"/>
    <w:rsid w:val="004B6AB4"/>
    <w:rsid w:val="004B7F92"/>
    <w:rsid w:val="004D2602"/>
    <w:rsid w:val="004D7F9A"/>
    <w:rsid w:val="004E4D13"/>
    <w:rsid w:val="004F4064"/>
    <w:rsid w:val="0050407D"/>
    <w:rsid w:val="005146AD"/>
    <w:rsid w:val="00517C5A"/>
    <w:rsid w:val="005207F1"/>
    <w:rsid w:val="00524AC3"/>
    <w:rsid w:val="005401BC"/>
    <w:rsid w:val="0054726E"/>
    <w:rsid w:val="005654D4"/>
    <w:rsid w:val="00565A0A"/>
    <w:rsid w:val="005710D8"/>
    <w:rsid w:val="0058586A"/>
    <w:rsid w:val="005A7E66"/>
    <w:rsid w:val="005E2414"/>
    <w:rsid w:val="005E43B0"/>
    <w:rsid w:val="005F1505"/>
    <w:rsid w:val="00601EED"/>
    <w:rsid w:val="00612497"/>
    <w:rsid w:val="00625474"/>
    <w:rsid w:val="00631B41"/>
    <w:rsid w:val="00644351"/>
    <w:rsid w:val="006604E5"/>
    <w:rsid w:val="00680F21"/>
    <w:rsid w:val="00684AD3"/>
    <w:rsid w:val="006869F6"/>
    <w:rsid w:val="00692864"/>
    <w:rsid w:val="006C2A54"/>
    <w:rsid w:val="006C583E"/>
    <w:rsid w:val="006D11FC"/>
    <w:rsid w:val="006D2AF4"/>
    <w:rsid w:val="006D6BCA"/>
    <w:rsid w:val="006E5394"/>
    <w:rsid w:val="006F1D1D"/>
    <w:rsid w:val="00737606"/>
    <w:rsid w:val="00737C6E"/>
    <w:rsid w:val="00756ADC"/>
    <w:rsid w:val="00785860"/>
    <w:rsid w:val="007A4E75"/>
    <w:rsid w:val="007D31E6"/>
    <w:rsid w:val="007D7FDA"/>
    <w:rsid w:val="007E2BB0"/>
    <w:rsid w:val="007F5BAD"/>
    <w:rsid w:val="007F7E63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B38BF"/>
    <w:rsid w:val="008C0105"/>
    <w:rsid w:val="008D4BC8"/>
    <w:rsid w:val="008E6E2D"/>
    <w:rsid w:val="00905227"/>
    <w:rsid w:val="009140B5"/>
    <w:rsid w:val="00920DB2"/>
    <w:rsid w:val="00930A2F"/>
    <w:rsid w:val="009321B6"/>
    <w:rsid w:val="0093728D"/>
    <w:rsid w:val="0093796A"/>
    <w:rsid w:val="00945875"/>
    <w:rsid w:val="009461B4"/>
    <w:rsid w:val="0097278C"/>
    <w:rsid w:val="0097643F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4ED2"/>
    <w:rsid w:val="00A12E57"/>
    <w:rsid w:val="00A13AEC"/>
    <w:rsid w:val="00A42C3E"/>
    <w:rsid w:val="00A51AF8"/>
    <w:rsid w:val="00A56BED"/>
    <w:rsid w:val="00A642BD"/>
    <w:rsid w:val="00A80676"/>
    <w:rsid w:val="00A91CA0"/>
    <w:rsid w:val="00AA1824"/>
    <w:rsid w:val="00AB075C"/>
    <w:rsid w:val="00AB15B3"/>
    <w:rsid w:val="00AC1A50"/>
    <w:rsid w:val="00AD7481"/>
    <w:rsid w:val="00AE6EAD"/>
    <w:rsid w:val="00AF3393"/>
    <w:rsid w:val="00B04AC8"/>
    <w:rsid w:val="00B103C5"/>
    <w:rsid w:val="00B13CD6"/>
    <w:rsid w:val="00B2092C"/>
    <w:rsid w:val="00B26CCB"/>
    <w:rsid w:val="00B2716C"/>
    <w:rsid w:val="00B36462"/>
    <w:rsid w:val="00B37AA4"/>
    <w:rsid w:val="00B6319B"/>
    <w:rsid w:val="00B64C37"/>
    <w:rsid w:val="00B66C55"/>
    <w:rsid w:val="00B71C66"/>
    <w:rsid w:val="00B92888"/>
    <w:rsid w:val="00B96129"/>
    <w:rsid w:val="00BB2A98"/>
    <w:rsid w:val="00BC3465"/>
    <w:rsid w:val="00BD38A1"/>
    <w:rsid w:val="00BE3D89"/>
    <w:rsid w:val="00BF4EB4"/>
    <w:rsid w:val="00C024C1"/>
    <w:rsid w:val="00C17C7B"/>
    <w:rsid w:val="00C346CB"/>
    <w:rsid w:val="00C35BEE"/>
    <w:rsid w:val="00C36C7C"/>
    <w:rsid w:val="00C4492E"/>
    <w:rsid w:val="00C46051"/>
    <w:rsid w:val="00C4792F"/>
    <w:rsid w:val="00C742D9"/>
    <w:rsid w:val="00C81E85"/>
    <w:rsid w:val="00C85CE5"/>
    <w:rsid w:val="00C8721E"/>
    <w:rsid w:val="00C97CFF"/>
    <w:rsid w:val="00CA04B4"/>
    <w:rsid w:val="00D001C9"/>
    <w:rsid w:val="00D133EF"/>
    <w:rsid w:val="00D237D0"/>
    <w:rsid w:val="00D26057"/>
    <w:rsid w:val="00D2757B"/>
    <w:rsid w:val="00D341A6"/>
    <w:rsid w:val="00D37A31"/>
    <w:rsid w:val="00D52BF6"/>
    <w:rsid w:val="00D809AE"/>
    <w:rsid w:val="00D80D0B"/>
    <w:rsid w:val="00D85F13"/>
    <w:rsid w:val="00DB01DF"/>
    <w:rsid w:val="00DB31F4"/>
    <w:rsid w:val="00DC37B7"/>
    <w:rsid w:val="00DE1295"/>
    <w:rsid w:val="00DE1A4F"/>
    <w:rsid w:val="00DF002B"/>
    <w:rsid w:val="00E10A6B"/>
    <w:rsid w:val="00E15C0A"/>
    <w:rsid w:val="00E177C1"/>
    <w:rsid w:val="00E23ED0"/>
    <w:rsid w:val="00E26174"/>
    <w:rsid w:val="00E27B8A"/>
    <w:rsid w:val="00E34472"/>
    <w:rsid w:val="00E41200"/>
    <w:rsid w:val="00E473DF"/>
    <w:rsid w:val="00E5121E"/>
    <w:rsid w:val="00E527F0"/>
    <w:rsid w:val="00E5355A"/>
    <w:rsid w:val="00E765C5"/>
    <w:rsid w:val="00E76AD5"/>
    <w:rsid w:val="00EB3174"/>
    <w:rsid w:val="00EC1453"/>
    <w:rsid w:val="00EC76B7"/>
    <w:rsid w:val="00ED0394"/>
    <w:rsid w:val="00EE2905"/>
    <w:rsid w:val="00EE2DDA"/>
    <w:rsid w:val="00EF3021"/>
    <w:rsid w:val="00F10BCE"/>
    <w:rsid w:val="00F2032C"/>
    <w:rsid w:val="00F73F59"/>
    <w:rsid w:val="00F7427F"/>
    <w:rsid w:val="00F807A4"/>
    <w:rsid w:val="00F91E56"/>
    <w:rsid w:val="00FA0ED1"/>
    <w:rsid w:val="00FC79C5"/>
    <w:rsid w:val="00FD2C46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6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76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FEAB-1BEE-409C-B36B-D8B99E97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75</cp:revision>
  <cp:lastPrinted>2023-02-14T11:20:00Z</cp:lastPrinted>
  <dcterms:created xsi:type="dcterms:W3CDTF">2023-02-01T13:32:00Z</dcterms:created>
  <dcterms:modified xsi:type="dcterms:W3CDTF">2023-03-23T13:04:00Z</dcterms:modified>
</cp:coreProperties>
</file>