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9B" w:rsidRDefault="00962F07" w:rsidP="00962F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Российский Федерации и нормативных правовых актов Ставропольского края, регулирующих предоставление муниципальной услуги «</w:t>
      </w:r>
      <w:r w:rsidR="00465A9C">
        <w:rPr>
          <w:rFonts w:ascii="Times New Roman" w:hAnsi="Times New Roman" w:cs="Times New Roman"/>
          <w:sz w:val="28"/>
          <w:szCs w:val="28"/>
        </w:rPr>
        <w:t>У</w:t>
      </w:r>
      <w:r w:rsidR="00465A9C" w:rsidRPr="00465A9C">
        <w:rPr>
          <w:rFonts w:ascii="Times New Roman" w:hAnsi="Times New Roman" w:cs="Times New Roman"/>
          <w:sz w:val="28"/>
          <w:szCs w:val="28"/>
        </w:rPr>
        <w:t>становлени</w:t>
      </w:r>
      <w:r w:rsidR="00465A9C">
        <w:rPr>
          <w:rFonts w:ascii="Times New Roman" w:hAnsi="Times New Roman" w:cs="Times New Roman"/>
          <w:sz w:val="28"/>
          <w:szCs w:val="28"/>
        </w:rPr>
        <w:t>е</w:t>
      </w:r>
      <w:r w:rsidR="00465A9C" w:rsidRPr="00465A9C">
        <w:rPr>
          <w:rFonts w:ascii="Times New Roman" w:hAnsi="Times New Roman" w:cs="Times New Roman"/>
          <w:sz w:val="28"/>
          <w:szCs w:val="28"/>
        </w:rPr>
        <w:t xml:space="preserve">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62F07" w:rsidRDefault="00962F07" w:rsidP="00962F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5321"/>
      </w:tblGrid>
      <w:tr w:rsidR="00962F07" w:rsidTr="00123737">
        <w:tc>
          <w:tcPr>
            <w:tcW w:w="10031" w:type="dxa"/>
          </w:tcPr>
          <w:p w:rsidR="00962F07" w:rsidRDefault="00962F07" w:rsidP="0096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5321" w:type="dxa"/>
          </w:tcPr>
          <w:p w:rsidR="00962F07" w:rsidRDefault="00962F07" w:rsidP="0096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опубликования</w:t>
            </w:r>
          </w:p>
        </w:tc>
      </w:tr>
      <w:tr w:rsidR="00962F07" w:rsidTr="00123737">
        <w:tc>
          <w:tcPr>
            <w:tcW w:w="10031" w:type="dxa"/>
          </w:tcPr>
          <w:p w:rsidR="00962F07" w:rsidRDefault="00813DEC" w:rsidP="0096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1" w:type="dxa"/>
          </w:tcPr>
          <w:p w:rsidR="00962F07" w:rsidRDefault="00813DEC" w:rsidP="0096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2F07" w:rsidTr="00123737">
        <w:tc>
          <w:tcPr>
            <w:tcW w:w="10031" w:type="dxa"/>
          </w:tcPr>
          <w:p w:rsidR="00962F07" w:rsidRPr="00B37FEE" w:rsidRDefault="00465A9C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13DEC" w:rsidRPr="00B37FEE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Конституция</w:t>
              </w:r>
            </w:hyperlink>
            <w:r w:rsidR="00813DEC" w:rsidRPr="00B37F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13DEC" w:rsidRPr="00B37FEE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321" w:type="dxa"/>
          </w:tcPr>
          <w:p w:rsidR="00962F07" w:rsidRPr="00B37FEE" w:rsidRDefault="00813DEC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«Российская газета» от 25 декабря 1993 г. № 237</w:t>
            </w:r>
          </w:p>
        </w:tc>
      </w:tr>
      <w:tr w:rsidR="00962F07" w:rsidTr="00123737">
        <w:tc>
          <w:tcPr>
            <w:tcW w:w="10031" w:type="dxa"/>
          </w:tcPr>
          <w:p w:rsidR="00962F07" w:rsidRPr="00B37FEE" w:rsidRDefault="00414849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Гражданский кодекс Российской Федерации (часть первая)</w:t>
            </w:r>
          </w:p>
        </w:tc>
        <w:tc>
          <w:tcPr>
            <w:tcW w:w="5321" w:type="dxa"/>
          </w:tcPr>
          <w:p w:rsidR="00123737" w:rsidRDefault="00414849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РФ»</w:t>
            </w:r>
          </w:p>
          <w:p w:rsidR="00962F07" w:rsidRPr="00B37FEE" w:rsidRDefault="00414849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от 05 декабря 1994 г. № 32, статья 3301</w:t>
            </w:r>
          </w:p>
        </w:tc>
      </w:tr>
      <w:tr w:rsidR="00962F07" w:rsidTr="00123737">
        <w:tc>
          <w:tcPr>
            <w:tcW w:w="10031" w:type="dxa"/>
          </w:tcPr>
          <w:p w:rsidR="00962F07" w:rsidRPr="00B37FEE" w:rsidRDefault="00414849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Градостроительный кодекс Российской Федерации</w:t>
            </w:r>
          </w:p>
        </w:tc>
        <w:tc>
          <w:tcPr>
            <w:tcW w:w="5321" w:type="dxa"/>
          </w:tcPr>
          <w:p w:rsidR="00962F07" w:rsidRPr="00B37FEE" w:rsidRDefault="00414849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«Российская газета» от 30 декабря 2004 г. № 290</w:t>
            </w:r>
          </w:p>
        </w:tc>
      </w:tr>
      <w:tr w:rsidR="00962F07" w:rsidTr="00123737">
        <w:tc>
          <w:tcPr>
            <w:tcW w:w="10031" w:type="dxa"/>
          </w:tcPr>
          <w:p w:rsidR="00962F07" w:rsidRPr="00B37FEE" w:rsidRDefault="00465A9C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14849" w:rsidRPr="00B37FEE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414849" w:rsidRPr="00B37F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4849" w:rsidRPr="00B37FEE">
              <w:rPr>
                <w:rFonts w:ascii="Times New Roman" w:hAnsi="Times New Roman" w:cs="Times New Roman"/>
                <w:sz w:val="28"/>
                <w:szCs w:val="28"/>
              </w:rPr>
              <w:t>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5321" w:type="dxa"/>
          </w:tcPr>
          <w:p w:rsidR="00123737" w:rsidRDefault="00414849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Российской Федерации» от 06 октября 2003 года</w:t>
            </w:r>
          </w:p>
          <w:p w:rsidR="00962F07" w:rsidRPr="00B37FEE" w:rsidRDefault="00414849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№ 40, статья 3822</w:t>
            </w:r>
          </w:p>
        </w:tc>
      </w:tr>
      <w:tr w:rsidR="001B71FC" w:rsidTr="00123737">
        <w:tc>
          <w:tcPr>
            <w:tcW w:w="10031" w:type="dxa"/>
          </w:tcPr>
          <w:p w:rsidR="001B71FC" w:rsidRPr="00B37FEE" w:rsidRDefault="001B71FC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 декабря 2004 года № 191-ФЗ «О введении в действие Градостроительного кодекса Российской Федерации»</w:t>
            </w:r>
          </w:p>
        </w:tc>
        <w:tc>
          <w:tcPr>
            <w:tcW w:w="5321" w:type="dxa"/>
          </w:tcPr>
          <w:p w:rsidR="001B71FC" w:rsidRPr="00B37FEE" w:rsidRDefault="001B71FC" w:rsidP="001C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«Российская газета» от 30 декабря 2004 г. № 290</w:t>
            </w:r>
          </w:p>
        </w:tc>
      </w:tr>
      <w:tr w:rsidR="00414849" w:rsidTr="00123737">
        <w:tc>
          <w:tcPr>
            <w:tcW w:w="10031" w:type="dxa"/>
          </w:tcPr>
          <w:p w:rsidR="00414849" w:rsidRPr="00B37FEE" w:rsidRDefault="00465A9C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E46BD" w:rsidRPr="00B37FEE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1E46BD" w:rsidRPr="00B37F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E46BD" w:rsidRPr="00B37FEE">
              <w:rPr>
                <w:rFonts w:ascii="Times New Roman" w:hAnsi="Times New Roman" w:cs="Times New Roman"/>
                <w:sz w:val="28"/>
                <w:szCs w:val="28"/>
              </w:rPr>
              <w:t>от 27 июля 2006 года № 152-ФЗ «О персональных данных»</w:t>
            </w:r>
          </w:p>
        </w:tc>
        <w:tc>
          <w:tcPr>
            <w:tcW w:w="5321" w:type="dxa"/>
          </w:tcPr>
          <w:p w:rsidR="00123737" w:rsidRDefault="001E46BD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Российской Федерации» от 06 октября 2003 года</w:t>
            </w:r>
          </w:p>
          <w:p w:rsidR="00414849" w:rsidRPr="00B37FEE" w:rsidRDefault="001E46BD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№ 40, статья 3822</w:t>
            </w:r>
          </w:p>
        </w:tc>
      </w:tr>
      <w:tr w:rsidR="001E46BD" w:rsidTr="00123737">
        <w:tc>
          <w:tcPr>
            <w:tcW w:w="10031" w:type="dxa"/>
          </w:tcPr>
          <w:p w:rsidR="001E46BD" w:rsidRPr="00B37FEE" w:rsidRDefault="00465A9C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E46BD" w:rsidRPr="00D22D1F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1E46BD" w:rsidRPr="00B37FEE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5321" w:type="dxa"/>
          </w:tcPr>
          <w:p w:rsidR="001E46BD" w:rsidRPr="00B37FEE" w:rsidRDefault="001E46BD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«Российская газета» от 30 июля 2010 г. №168</w:t>
            </w:r>
          </w:p>
        </w:tc>
      </w:tr>
      <w:tr w:rsidR="001E46BD" w:rsidTr="00123737">
        <w:tc>
          <w:tcPr>
            <w:tcW w:w="10031" w:type="dxa"/>
          </w:tcPr>
          <w:p w:rsidR="001E46BD" w:rsidRPr="00123737" w:rsidRDefault="00465A9C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E46BD" w:rsidRPr="00123737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1E46BD" w:rsidRPr="001237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E46BD" w:rsidRPr="00123737">
              <w:rPr>
                <w:rFonts w:ascii="Times New Roman" w:hAnsi="Times New Roman" w:cs="Times New Roman"/>
                <w:sz w:val="28"/>
                <w:szCs w:val="28"/>
              </w:rPr>
              <w:t>от 06 апреля 2011 года № 63-ФЗ «Об электронной подписи»</w:t>
            </w:r>
          </w:p>
        </w:tc>
        <w:tc>
          <w:tcPr>
            <w:tcW w:w="5321" w:type="dxa"/>
          </w:tcPr>
          <w:p w:rsidR="001E46BD" w:rsidRPr="00B37FEE" w:rsidRDefault="001E46BD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«Российская газета» от 08 апреля 2011 г. № 75</w:t>
            </w:r>
          </w:p>
        </w:tc>
      </w:tr>
    </w:tbl>
    <w:p w:rsidR="00C80B78" w:rsidRDefault="00C80B78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  <w:gridCol w:w="5321"/>
      </w:tblGrid>
      <w:tr w:rsidR="00C80B78" w:rsidTr="00123737">
        <w:tc>
          <w:tcPr>
            <w:tcW w:w="10031" w:type="dxa"/>
          </w:tcPr>
          <w:p w:rsidR="00C80B78" w:rsidRPr="00C71DFB" w:rsidRDefault="00C80B78" w:rsidP="00F0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321" w:type="dxa"/>
          </w:tcPr>
          <w:p w:rsidR="00C80B78" w:rsidRPr="00B37FEE" w:rsidRDefault="00C80B78" w:rsidP="00F04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46BD" w:rsidTr="00123737">
        <w:tc>
          <w:tcPr>
            <w:tcW w:w="10031" w:type="dxa"/>
          </w:tcPr>
          <w:p w:rsidR="001E46BD" w:rsidRPr="00B37FEE" w:rsidRDefault="001E46BD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13 июля 2015 года № 218-ФЗ «О государственной регистрации недвижимости»</w:t>
            </w:r>
          </w:p>
        </w:tc>
        <w:tc>
          <w:tcPr>
            <w:tcW w:w="5321" w:type="dxa"/>
          </w:tcPr>
          <w:p w:rsidR="00123737" w:rsidRDefault="001E46BD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интернет-портал правовой </w:t>
            </w:r>
            <w:r w:rsidRPr="0012373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</w:t>
            </w:r>
            <w:hyperlink r:id="rId12" w:history="1">
              <w:r w:rsidR="00123737" w:rsidRPr="00123737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http://www.pravo.gov.ru</w:t>
              </w:r>
            </w:hyperlink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46BD" w:rsidRPr="00B37FEE" w:rsidRDefault="001E46BD" w:rsidP="0012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14 июля 2015 г.</w:t>
            </w:r>
          </w:p>
        </w:tc>
      </w:tr>
      <w:tr w:rsidR="001E46BD" w:rsidTr="00123737">
        <w:tc>
          <w:tcPr>
            <w:tcW w:w="10031" w:type="dxa"/>
          </w:tcPr>
          <w:p w:rsidR="001E46BD" w:rsidRPr="00B37FEE" w:rsidRDefault="00880CB7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      </w:r>
          </w:p>
        </w:tc>
        <w:tc>
          <w:tcPr>
            <w:tcW w:w="5321" w:type="dxa"/>
          </w:tcPr>
          <w:p w:rsidR="001E46BD" w:rsidRPr="00B37FEE" w:rsidRDefault="00880CB7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«Российская газета» от 31 августа 2012 г. № 200</w:t>
            </w:r>
          </w:p>
        </w:tc>
      </w:tr>
      <w:tr w:rsidR="00465A9C" w:rsidTr="00123737">
        <w:tc>
          <w:tcPr>
            <w:tcW w:w="10031" w:type="dxa"/>
          </w:tcPr>
          <w:p w:rsidR="00465A9C" w:rsidRPr="00B37FEE" w:rsidRDefault="00465A9C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Pr="00465A9C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Федеральной службы государственной регистрации, кадастра и картографии  от 10 ноября 2020 г. № </w:t>
            </w:r>
            <w:proofErr w:type="gramStart"/>
            <w:r w:rsidRPr="00465A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65A9C">
              <w:rPr>
                <w:rFonts w:ascii="Times New Roman" w:hAnsi="Times New Roman" w:cs="Times New Roman"/>
                <w:sz w:val="28"/>
                <w:szCs w:val="28"/>
              </w:rPr>
              <w:t>/0412 «Об утверждении классификатора видов разрешенного использования земельных участков»</w:t>
            </w:r>
          </w:p>
        </w:tc>
        <w:tc>
          <w:tcPr>
            <w:tcW w:w="5321" w:type="dxa"/>
          </w:tcPr>
          <w:p w:rsidR="00465A9C" w:rsidRDefault="00465A9C" w:rsidP="00465A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интернет-портал правовой информации http://pravo.gov.ru, 16.12.2020</w:t>
            </w:r>
          </w:p>
          <w:p w:rsidR="00465A9C" w:rsidRPr="00B37FEE" w:rsidRDefault="00465A9C" w:rsidP="00813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78" w:rsidTr="00123737">
        <w:tc>
          <w:tcPr>
            <w:tcW w:w="10031" w:type="dxa"/>
          </w:tcPr>
          <w:p w:rsidR="00C80B78" w:rsidRDefault="00465A9C" w:rsidP="00F0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C80B78" w:rsidRPr="00C85BDB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Устав</w:t>
              </w:r>
            </w:hyperlink>
            <w:r w:rsidR="00C80B78" w:rsidRPr="00C85BDB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C80B78" w:rsidRPr="00B37FEE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образования города Невинномысска Ставропольского края, принятый решением Думы города Невинномысска от 26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C80B78" w:rsidRPr="00B37FEE">
                <w:rPr>
                  <w:rFonts w:ascii="Times New Roman" w:hAnsi="Times New Roman" w:cs="Times New Roman"/>
                  <w:sz w:val="28"/>
                  <w:szCs w:val="28"/>
                </w:rPr>
                <w:t>2012 г</w:t>
              </w:r>
            </w:smartTag>
            <w:r w:rsidR="00C80B78" w:rsidRPr="00B37F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0B78" w:rsidRPr="00B37FEE" w:rsidRDefault="00C80B78" w:rsidP="00F0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№ 2663-24</w:t>
            </w:r>
          </w:p>
        </w:tc>
        <w:tc>
          <w:tcPr>
            <w:tcW w:w="5321" w:type="dxa"/>
          </w:tcPr>
          <w:p w:rsidR="00C80B78" w:rsidRDefault="00C80B78" w:rsidP="00F0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«Невинномысский рабочий»</w:t>
            </w:r>
          </w:p>
          <w:p w:rsidR="00C80B78" w:rsidRPr="00B37FEE" w:rsidRDefault="00C80B78" w:rsidP="00F0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от 24 октября 2012 г. № 79</w:t>
            </w:r>
          </w:p>
        </w:tc>
      </w:tr>
      <w:tr w:rsidR="00C80B78" w:rsidTr="00123737">
        <w:tc>
          <w:tcPr>
            <w:tcW w:w="10031" w:type="dxa"/>
          </w:tcPr>
          <w:p w:rsidR="00C80B78" w:rsidRPr="00B37FEE" w:rsidRDefault="00C80B78" w:rsidP="00F0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Невинномысска от 14 марта 2012 г. № 551 «Об утверждении порядка разработки и утверждения административных регламентов предоставления муниципальных услуг»</w:t>
            </w:r>
          </w:p>
        </w:tc>
        <w:tc>
          <w:tcPr>
            <w:tcW w:w="5321" w:type="dxa"/>
          </w:tcPr>
          <w:p w:rsidR="00C80B78" w:rsidRPr="00B37FEE" w:rsidRDefault="00C80B78" w:rsidP="00F0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FEE">
              <w:rPr>
                <w:rFonts w:ascii="Times New Roman" w:hAnsi="Times New Roman" w:cs="Times New Roman"/>
                <w:sz w:val="28"/>
                <w:szCs w:val="28"/>
              </w:rPr>
              <w:t>«Невинномысский рабочий» от 17 марта 2012 г. № 19</w:t>
            </w:r>
          </w:p>
        </w:tc>
      </w:tr>
      <w:tr w:rsidR="00465A9C" w:rsidTr="00123737">
        <w:tc>
          <w:tcPr>
            <w:tcW w:w="10031" w:type="dxa"/>
          </w:tcPr>
          <w:p w:rsidR="00465A9C" w:rsidRPr="00B37FEE" w:rsidRDefault="00465A9C" w:rsidP="00465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A9C">
              <w:rPr>
                <w:rFonts w:ascii="Times New Roman" w:hAnsi="Times New Roman" w:cs="Times New Roman"/>
                <w:sz w:val="28"/>
                <w:szCs w:val="28"/>
              </w:rPr>
              <w:t>решение Думы города Невинномысска от 27 апреля 2017 г. № 112-11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</w:t>
            </w:r>
            <w:r w:rsidRPr="00465A9C">
              <w:rPr>
                <w:rFonts w:ascii="Times New Roman" w:hAnsi="Times New Roman" w:cs="Times New Roman"/>
                <w:sz w:val="28"/>
                <w:szCs w:val="28"/>
              </w:rPr>
              <w:t>Правил землепользования и застройки муниципального образования города Невинномысска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  <w:r w:rsidRPr="00465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21" w:type="dxa"/>
          </w:tcPr>
          <w:p w:rsidR="00465A9C" w:rsidRPr="00B37FEE" w:rsidRDefault="00465A9C" w:rsidP="00F04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2F07" w:rsidRPr="00962F07" w:rsidRDefault="00962F07" w:rsidP="00962F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62F07" w:rsidRPr="00962F07" w:rsidSect="00A364D6">
      <w:headerReference w:type="default" r:id="rId14"/>
      <w:pgSz w:w="16838" w:h="11906" w:orient="landscape" w:code="9"/>
      <w:pgMar w:top="1268" w:right="851" w:bottom="567" w:left="851" w:header="510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370" w:rsidRDefault="00914370" w:rsidP="00A364D6">
      <w:pPr>
        <w:spacing w:after="0" w:line="240" w:lineRule="auto"/>
      </w:pPr>
      <w:r>
        <w:separator/>
      </w:r>
    </w:p>
  </w:endnote>
  <w:endnote w:type="continuationSeparator" w:id="0">
    <w:p w:rsidR="00914370" w:rsidRDefault="00914370" w:rsidP="00A3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370" w:rsidRDefault="00914370" w:rsidP="00A364D6">
      <w:pPr>
        <w:spacing w:after="0" w:line="240" w:lineRule="auto"/>
      </w:pPr>
      <w:r>
        <w:separator/>
      </w:r>
    </w:p>
  </w:footnote>
  <w:footnote w:type="continuationSeparator" w:id="0">
    <w:p w:rsidR="00914370" w:rsidRDefault="00914370" w:rsidP="00A36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712749"/>
      <w:docPartObj>
        <w:docPartGallery w:val="Page Numbers (Top of Page)"/>
        <w:docPartUnique/>
      </w:docPartObj>
    </w:sdtPr>
    <w:sdtEndPr/>
    <w:sdtContent>
      <w:p w:rsidR="00A364D6" w:rsidRDefault="00EC066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A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64D6" w:rsidRDefault="00A364D6" w:rsidP="00A364D6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F07"/>
    <w:rsid w:val="000E379C"/>
    <w:rsid w:val="00112964"/>
    <w:rsid w:val="00112C53"/>
    <w:rsid w:val="00123737"/>
    <w:rsid w:val="00180859"/>
    <w:rsid w:val="001B71FC"/>
    <w:rsid w:val="001E46BD"/>
    <w:rsid w:val="001F251B"/>
    <w:rsid w:val="002135C2"/>
    <w:rsid w:val="00256CAD"/>
    <w:rsid w:val="002777AA"/>
    <w:rsid w:val="00286D58"/>
    <w:rsid w:val="00414849"/>
    <w:rsid w:val="00465A9C"/>
    <w:rsid w:val="005100A5"/>
    <w:rsid w:val="005307AA"/>
    <w:rsid w:val="00551E22"/>
    <w:rsid w:val="00566D18"/>
    <w:rsid w:val="005D73C3"/>
    <w:rsid w:val="006329C2"/>
    <w:rsid w:val="0065060C"/>
    <w:rsid w:val="0066548B"/>
    <w:rsid w:val="006A27AC"/>
    <w:rsid w:val="006D1DA3"/>
    <w:rsid w:val="006D6F7C"/>
    <w:rsid w:val="007B1F73"/>
    <w:rsid w:val="00813DEC"/>
    <w:rsid w:val="00880CB7"/>
    <w:rsid w:val="00914370"/>
    <w:rsid w:val="009246AB"/>
    <w:rsid w:val="0094707F"/>
    <w:rsid w:val="00962F07"/>
    <w:rsid w:val="009720F6"/>
    <w:rsid w:val="009D79B9"/>
    <w:rsid w:val="00A364D6"/>
    <w:rsid w:val="00AA1C9B"/>
    <w:rsid w:val="00AA3890"/>
    <w:rsid w:val="00AF6C63"/>
    <w:rsid w:val="00B37FEE"/>
    <w:rsid w:val="00B63BA2"/>
    <w:rsid w:val="00C71DFB"/>
    <w:rsid w:val="00C80B78"/>
    <w:rsid w:val="00C85BDB"/>
    <w:rsid w:val="00D11BAA"/>
    <w:rsid w:val="00D22D1F"/>
    <w:rsid w:val="00DF562F"/>
    <w:rsid w:val="00EC0665"/>
    <w:rsid w:val="00F35C8E"/>
    <w:rsid w:val="00F4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813DEC"/>
    <w:rPr>
      <w:b/>
      <w:bCs/>
      <w:color w:val="106BBE"/>
    </w:rPr>
  </w:style>
  <w:style w:type="character" w:styleId="a5">
    <w:name w:val="Hyperlink"/>
    <w:unhideWhenUsed/>
    <w:rsid w:val="00880CB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36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64D6"/>
  </w:style>
  <w:style w:type="paragraph" w:styleId="a8">
    <w:name w:val="footer"/>
    <w:basedOn w:val="a"/>
    <w:link w:val="a9"/>
    <w:uiPriority w:val="99"/>
    <w:semiHidden/>
    <w:unhideWhenUsed/>
    <w:rsid w:val="00A36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64D6"/>
  </w:style>
  <w:style w:type="paragraph" w:styleId="aa">
    <w:name w:val="Balloon Text"/>
    <w:basedOn w:val="a"/>
    <w:link w:val="ab"/>
    <w:uiPriority w:val="99"/>
    <w:semiHidden/>
    <w:unhideWhenUsed/>
    <w:rsid w:val="00A3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6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2601351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http://www.pravo.gov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2084522.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1207751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8567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Diesel</dc:creator>
  <cp:lastModifiedBy>Попова Анна</cp:lastModifiedBy>
  <cp:revision>2</cp:revision>
  <cp:lastPrinted>2020-04-09T10:13:00Z</cp:lastPrinted>
  <dcterms:created xsi:type="dcterms:W3CDTF">2021-05-20T12:59:00Z</dcterms:created>
  <dcterms:modified xsi:type="dcterms:W3CDTF">2021-05-20T12:59:00Z</dcterms:modified>
</cp:coreProperties>
</file>