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6E247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5D0B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9A2AF3">
        <w:rPr>
          <w:rFonts w:ascii="Times New Roman" w:hAnsi="Times New Roman"/>
          <w:sz w:val="28"/>
          <w:szCs w:val="28"/>
        </w:rPr>
        <w:t xml:space="preserve">   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5D0BB1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4234B1">
        <w:rPr>
          <w:rFonts w:ascii="Times New Roman" w:hAnsi="Times New Roman"/>
          <w:sz w:val="28"/>
          <w:szCs w:val="28"/>
        </w:rPr>
        <w:t>.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413CA2">
        <w:rPr>
          <w:rFonts w:ascii="Times New Roman" w:hAnsi="Times New Roman"/>
          <w:sz w:val="28"/>
          <w:szCs w:val="28"/>
        </w:rPr>
        <w:t>20</w:t>
      </w:r>
      <w:r w:rsidRPr="00413CA2">
        <w:rPr>
          <w:rFonts w:ascii="Times New Roman" w:hAnsi="Times New Roman"/>
          <w:sz w:val="28"/>
          <w:szCs w:val="28"/>
        </w:rPr>
        <w:t xml:space="preserve"> году выделено </w:t>
      </w:r>
      <w:r w:rsidR="00413CA2">
        <w:rPr>
          <w:rFonts w:ascii="Times New Roman" w:hAnsi="Times New Roman"/>
          <w:sz w:val="28"/>
          <w:szCs w:val="28"/>
        </w:rPr>
        <w:t>1657582,66</w:t>
      </w:r>
      <w:r w:rsidRPr="00413CA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413CA2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413CA2">
        <w:rPr>
          <w:rFonts w:ascii="Times New Roman" w:hAnsi="Times New Roman"/>
          <w:sz w:val="28"/>
          <w:szCs w:val="28"/>
        </w:rPr>
        <w:t xml:space="preserve">) – </w:t>
      </w:r>
      <w:r w:rsidR="00413CA2">
        <w:rPr>
          <w:rFonts w:ascii="Times New Roman" w:hAnsi="Times New Roman"/>
          <w:sz w:val="28"/>
          <w:szCs w:val="28"/>
        </w:rPr>
        <w:t>673884,25</w:t>
      </w:r>
      <w:r w:rsidRPr="00413C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бюджет города – </w:t>
      </w:r>
      <w:r w:rsidR="00413CA2">
        <w:rPr>
          <w:rFonts w:ascii="Times New Roman" w:hAnsi="Times New Roman"/>
          <w:sz w:val="28"/>
          <w:szCs w:val="28"/>
        </w:rPr>
        <w:t>163338,72</w:t>
      </w:r>
      <w:r w:rsidRPr="00413C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413CA2">
        <w:rPr>
          <w:rFonts w:ascii="Times New Roman" w:hAnsi="Times New Roman"/>
          <w:sz w:val="28"/>
          <w:szCs w:val="28"/>
        </w:rPr>
        <w:t>820359,69</w:t>
      </w:r>
      <w:r w:rsidRPr="00413CA2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413CA2">
        <w:rPr>
          <w:rFonts w:ascii="Times New Roman" w:hAnsi="Times New Roman"/>
          <w:sz w:val="28"/>
          <w:szCs w:val="28"/>
        </w:rPr>
        <w:t>837222,97</w:t>
      </w:r>
      <w:r w:rsidRPr="00413CA2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>За 20</w:t>
      </w:r>
      <w:r w:rsidR="00413CA2">
        <w:rPr>
          <w:rFonts w:ascii="Times New Roman" w:hAnsi="Times New Roman"/>
          <w:sz w:val="28"/>
          <w:szCs w:val="28"/>
        </w:rPr>
        <w:t>20</w:t>
      </w:r>
      <w:r w:rsidRPr="00413CA2">
        <w:rPr>
          <w:rFonts w:ascii="Times New Roman" w:hAnsi="Times New Roman"/>
          <w:sz w:val="28"/>
          <w:szCs w:val="28"/>
        </w:rPr>
        <w:t xml:space="preserve"> год освоено </w:t>
      </w:r>
      <w:r w:rsidR="00413CA2">
        <w:rPr>
          <w:rFonts w:ascii="Times New Roman" w:hAnsi="Times New Roman"/>
          <w:sz w:val="28"/>
          <w:szCs w:val="28"/>
        </w:rPr>
        <w:t>1009400,60</w:t>
      </w:r>
      <w:r w:rsidRPr="00413CA2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13CA2">
        <w:rPr>
          <w:rFonts w:ascii="Times New Roman" w:hAnsi="Times New Roman"/>
          <w:sz w:val="28"/>
          <w:szCs w:val="28"/>
        </w:rPr>
        <w:t>60,89</w:t>
      </w:r>
      <w:r w:rsidRPr="00413CA2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413CA2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413CA2">
        <w:rPr>
          <w:rFonts w:ascii="Times New Roman" w:hAnsi="Times New Roman"/>
          <w:sz w:val="28"/>
          <w:szCs w:val="28"/>
        </w:rPr>
        <w:t xml:space="preserve">) – </w:t>
      </w:r>
      <w:r w:rsidR="00413CA2">
        <w:rPr>
          <w:rFonts w:ascii="Times New Roman" w:hAnsi="Times New Roman"/>
          <w:sz w:val="28"/>
          <w:szCs w:val="28"/>
        </w:rPr>
        <w:t>486810,53</w:t>
      </w:r>
      <w:r w:rsidRPr="00413CA2">
        <w:rPr>
          <w:rFonts w:ascii="Times New Roman" w:hAnsi="Times New Roman"/>
          <w:sz w:val="28"/>
          <w:szCs w:val="28"/>
        </w:rPr>
        <w:t xml:space="preserve"> тыс. рублей (</w:t>
      </w:r>
      <w:r w:rsidR="00413CA2">
        <w:rPr>
          <w:rFonts w:ascii="Times New Roman" w:hAnsi="Times New Roman"/>
          <w:sz w:val="28"/>
          <w:szCs w:val="28"/>
        </w:rPr>
        <w:t>72,23</w:t>
      </w:r>
      <w:r w:rsidRPr="00413CA2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бюджет города – </w:t>
      </w:r>
      <w:r w:rsidR="00413CA2">
        <w:rPr>
          <w:rFonts w:ascii="Times New Roman" w:hAnsi="Times New Roman"/>
          <w:sz w:val="28"/>
          <w:szCs w:val="28"/>
        </w:rPr>
        <w:t>154087,57</w:t>
      </w:r>
      <w:r w:rsidRPr="00413CA2">
        <w:rPr>
          <w:rFonts w:ascii="Times New Roman" w:hAnsi="Times New Roman"/>
          <w:sz w:val="28"/>
          <w:szCs w:val="28"/>
        </w:rPr>
        <w:t xml:space="preserve"> тыс. рублей (</w:t>
      </w:r>
      <w:r w:rsidR="00413CA2">
        <w:rPr>
          <w:rFonts w:ascii="Times New Roman" w:hAnsi="Times New Roman"/>
          <w:sz w:val="28"/>
          <w:szCs w:val="28"/>
        </w:rPr>
        <w:t>94,33</w:t>
      </w:r>
      <w:r w:rsidRPr="00413CA2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413CA2">
        <w:rPr>
          <w:rFonts w:ascii="Times New Roman" w:hAnsi="Times New Roman"/>
          <w:sz w:val="28"/>
          <w:szCs w:val="28"/>
        </w:rPr>
        <w:t>368502,50</w:t>
      </w:r>
      <w:r w:rsidRPr="00413CA2">
        <w:rPr>
          <w:rFonts w:ascii="Times New Roman" w:hAnsi="Times New Roman"/>
          <w:sz w:val="28"/>
          <w:szCs w:val="28"/>
        </w:rPr>
        <w:t>тыс. рублей (</w:t>
      </w:r>
      <w:r w:rsidR="00413CA2">
        <w:rPr>
          <w:rFonts w:ascii="Times New Roman" w:hAnsi="Times New Roman"/>
          <w:sz w:val="28"/>
          <w:szCs w:val="28"/>
        </w:rPr>
        <w:t>44,91</w:t>
      </w:r>
      <w:r w:rsidRPr="00413CA2">
        <w:rPr>
          <w:rFonts w:ascii="Times New Roman" w:hAnsi="Times New Roman"/>
          <w:sz w:val="28"/>
          <w:szCs w:val="28"/>
        </w:rPr>
        <w:t xml:space="preserve"> %).</w:t>
      </w:r>
    </w:p>
    <w:p w:rsidR="008A172E" w:rsidRPr="00413CA2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CA2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413CA2">
        <w:rPr>
          <w:rFonts w:ascii="Times New Roman" w:hAnsi="Times New Roman"/>
          <w:sz w:val="28"/>
          <w:szCs w:val="28"/>
        </w:rPr>
        <w:t>640898,10</w:t>
      </w:r>
      <w:r w:rsidRPr="00413CA2">
        <w:rPr>
          <w:rFonts w:ascii="Times New Roman" w:hAnsi="Times New Roman"/>
          <w:sz w:val="28"/>
          <w:szCs w:val="28"/>
        </w:rPr>
        <w:t xml:space="preserve"> тыс. рублей (</w:t>
      </w:r>
      <w:r w:rsidR="00413CA2">
        <w:rPr>
          <w:rFonts w:ascii="Times New Roman" w:hAnsi="Times New Roman"/>
          <w:sz w:val="28"/>
          <w:szCs w:val="28"/>
        </w:rPr>
        <w:t>76,55</w:t>
      </w:r>
      <w:r w:rsidRPr="00413CA2">
        <w:rPr>
          <w:rFonts w:ascii="Times New Roman" w:hAnsi="Times New Roman"/>
          <w:sz w:val="28"/>
          <w:szCs w:val="28"/>
        </w:rPr>
        <w:t xml:space="preserve"> %).</w:t>
      </w:r>
    </w:p>
    <w:p w:rsidR="00356999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985">
        <w:rPr>
          <w:rFonts w:ascii="Times New Roman" w:hAnsi="Times New Roman"/>
          <w:sz w:val="28"/>
          <w:szCs w:val="28"/>
        </w:rPr>
        <w:t xml:space="preserve">Из </w:t>
      </w:r>
      <w:r w:rsidR="00F85985">
        <w:rPr>
          <w:rFonts w:ascii="Times New Roman" w:hAnsi="Times New Roman"/>
          <w:sz w:val="28"/>
          <w:szCs w:val="28"/>
        </w:rPr>
        <w:t>9</w:t>
      </w:r>
      <w:r w:rsidR="00E62DC3">
        <w:rPr>
          <w:rFonts w:ascii="Times New Roman" w:hAnsi="Times New Roman"/>
          <w:sz w:val="28"/>
          <w:szCs w:val="28"/>
        </w:rPr>
        <w:t xml:space="preserve">9 </w:t>
      </w:r>
      <w:r w:rsidRPr="00F85985">
        <w:rPr>
          <w:rFonts w:ascii="Times New Roman" w:hAnsi="Times New Roman"/>
          <w:sz w:val="28"/>
          <w:szCs w:val="28"/>
        </w:rPr>
        <w:t xml:space="preserve">запланированных мероприятий выполнялось </w:t>
      </w:r>
      <w:r w:rsidR="00F85985">
        <w:rPr>
          <w:rFonts w:ascii="Times New Roman" w:hAnsi="Times New Roman"/>
          <w:sz w:val="28"/>
          <w:szCs w:val="28"/>
        </w:rPr>
        <w:t>9</w:t>
      </w:r>
      <w:r w:rsidR="006D6C6E">
        <w:rPr>
          <w:rFonts w:ascii="Times New Roman" w:hAnsi="Times New Roman"/>
          <w:sz w:val="28"/>
          <w:szCs w:val="28"/>
        </w:rPr>
        <w:t>3</w:t>
      </w:r>
      <w:r w:rsidRPr="00F85985">
        <w:rPr>
          <w:rFonts w:ascii="Times New Roman" w:hAnsi="Times New Roman"/>
          <w:sz w:val="28"/>
          <w:szCs w:val="28"/>
        </w:rPr>
        <w:t xml:space="preserve"> (</w:t>
      </w:r>
      <w:r w:rsidR="00F85985">
        <w:rPr>
          <w:rFonts w:ascii="Times New Roman" w:hAnsi="Times New Roman"/>
          <w:sz w:val="28"/>
          <w:szCs w:val="28"/>
        </w:rPr>
        <w:t>8</w:t>
      </w:r>
      <w:r w:rsidRPr="00F85985">
        <w:rPr>
          <w:rFonts w:ascii="Times New Roman" w:hAnsi="Times New Roman"/>
          <w:sz w:val="28"/>
          <w:szCs w:val="28"/>
        </w:rPr>
        <w:t xml:space="preserve"> мероприяти</w:t>
      </w:r>
      <w:r w:rsidR="00F85985">
        <w:rPr>
          <w:rFonts w:ascii="Times New Roman" w:hAnsi="Times New Roman"/>
          <w:sz w:val="28"/>
          <w:szCs w:val="28"/>
        </w:rPr>
        <w:t>й</w:t>
      </w:r>
      <w:r w:rsidRPr="00F85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985">
        <w:rPr>
          <w:rFonts w:ascii="Times New Roman" w:hAnsi="Times New Roman"/>
          <w:sz w:val="28"/>
          <w:szCs w:val="28"/>
        </w:rPr>
        <w:t>начаты</w:t>
      </w:r>
      <w:proofErr w:type="gramEnd"/>
      <w:r w:rsidRPr="00F85985">
        <w:rPr>
          <w:rFonts w:ascii="Times New Roman" w:hAnsi="Times New Roman"/>
          <w:sz w:val="28"/>
          <w:szCs w:val="28"/>
        </w:rPr>
        <w:t xml:space="preserve"> с опозданием). Из них</w:t>
      </w:r>
      <w:r w:rsidR="006D6C6E">
        <w:rPr>
          <w:rFonts w:ascii="Times New Roman" w:hAnsi="Times New Roman"/>
          <w:sz w:val="28"/>
          <w:szCs w:val="28"/>
        </w:rPr>
        <w:t xml:space="preserve"> 3 </w:t>
      </w:r>
      <w:r w:rsidRPr="00F85985">
        <w:rPr>
          <w:rFonts w:ascii="Times New Roman" w:hAnsi="Times New Roman"/>
          <w:sz w:val="28"/>
          <w:szCs w:val="28"/>
        </w:rPr>
        <w:t>мероприяти</w:t>
      </w:r>
      <w:r w:rsidR="006D6C6E">
        <w:rPr>
          <w:rFonts w:ascii="Times New Roman" w:hAnsi="Times New Roman"/>
          <w:sz w:val="28"/>
          <w:szCs w:val="28"/>
        </w:rPr>
        <w:t>я</w:t>
      </w:r>
      <w:r w:rsidRPr="00F85985">
        <w:rPr>
          <w:rFonts w:ascii="Times New Roman" w:hAnsi="Times New Roman"/>
          <w:sz w:val="28"/>
          <w:szCs w:val="28"/>
        </w:rPr>
        <w:t xml:space="preserve"> программы, на которые выделялись средства, не отражены в Детальном плане-графике программы (</w:t>
      </w:r>
      <w:r w:rsidR="006D6C6E">
        <w:rPr>
          <w:rFonts w:ascii="Times New Roman" w:hAnsi="Times New Roman"/>
          <w:sz w:val="28"/>
          <w:szCs w:val="28"/>
        </w:rPr>
        <w:t>выполнялись).</w:t>
      </w:r>
      <w:r w:rsidR="000F6E86">
        <w:rPr>
          <w:rFonts w:ascii="Times New Roman" w:hAnsi="Times New Roman"/>
          <w:sz w:val="28"/>
          <w:szCs w:val="28"/>
        </w:rPr>
        <w:t xml:space="preserve"> </w:t>
      </w:r>
      <w:r w:rsidRPr="00F85985">
        <w:rPr>
          <w:rFonts w:ascii="Times New Roman" w:hAnsi="Times New Roman"/>
          <w:sz w:val="28"/>
          <w:szCs w:val="28"/>
        </w:rPr>
        <w:t xml:space="preserve">Из </w:t>
      </w:r>
      <w:r w:rsidR="006D6C6E">
        <w:rPr>
          <w:rFonts w:ascii="Times New Roman" w:hAnsi="Times New Roman"/>
          <w:sz w:val="28"/>
          <w:szCs w:val="28"/>
        </w:rPr>
        <w:t>9</w:t>
      </w:r>
      <w:r w:rsidR="00E62DC3">
        <w:rPr>
          <w:rFonts w:ascii="Times New Roman" w:hAnsi="Times New Roman"/>
          <w:sz w:val="28"/>
          <w:szCs w:val="28"/>
        </w:rPr>
        <w:t>9</w:t>
      </w:r>
      <w:r w:rsidRPr="00F85985">
        <w:rPr>
          <w:rFonts w:ascii="Times New Roman" w:hAnsi="Times New Roman"/>
          <w:sz w:val="28"/>
          <w:szCs w:val="28"/>
        </w:rPr>
        <w:t xml:space="preserve"> непосредственных результатов достигнуто </w:t>
      </w:r>
      <w:r w:rsidR="006D6C6E">
        <w:rPr>
          <w:rFonts w:ascii="Times New Roman" w:hAnsi="Times New Roman"/>
          <w:sz w:val="28"/>
          <w:szCs w:val="28"/>
        </w:rPr>
        <w:t>9</w:t>
      </w:r>
      <w:r w:rsidR="00356999">
        <w:rPr>
          <w:rFonts w:ascii="Times New Roman" w:hAnsi="Times New Roman"/>
          <w:sz w:val="28"/>
          <w:szCs w:val="28"/>
        </w:rPr>
        <w:t>2</w:t>
      </w:r>
      <w:r w:rsidRPr="00F85985">
        <w:rPr>
          <w:rFonts w:ascii="Times New Roman" w:hAnsi="Times New Roman"/>
          <w:sz w:val="28"/>
          <w:szCs w:val="28"/>
        </w:rPr>
        <w:t xml:space="preserve">. Из </w:t>
      </w:r>
      <w:r w:rsidR="006D6C6E">
        <w:rPr>
          <w:rFonts w:ascii="Times New Roman" w:hAnsi="Times New Roman"/>
          <w:sz w:val="28"/>
          <w:szCs w:val="28"/>
        </w:rPr>
        <w:t>30</w:t>
      </w:r>
      <w:r w:rsidR="00E62DC3">
        <w:rPr>
          <w:rFonts w:ascii="Times New Roman" w:hAnsi="Times New Roman"/>
          <w:sz w:val="28"/>
          <w:szCs w:val="28"/>
        </w:rPr>
        <w:t>7</w:t>
      </w:r>
      <w:r w:rsidR="006D6C6E">
        <w:rPr>
          <w:rFonts w:ascii="Times New Roman" w:hAnsi="Times New Roman"/>
          <w:sz w:val="28"/>
          <w:szCs w:val="28"/>
        </w:rPr>
        <w:t xml:space="preserve"> </w:t>
      </w:r>
      <w:r w:rsidRPr="00F85985">
        <w:rPr>
          <w:rFonts w:ascii="Times New Roman" w:hAnsi="Times New Roman"/>
          <w:sz w:val="28"/>
          <w:szCs w:val="28"/>
        </w:rPr>
        <w:t xml:space="preserve">запланированных контрольных событий состоялось </w:t>
      </w:r>
      <w:r w:rsidR="006D6C6E">
        <w:rPr>
          <w:rFonts w:ascii="Times New Roman" w:hAnsi="Times New Roman"/>
          <w:sz w:val="28"/>
          <w:szCs w:val="28"/>
        </w:rPr>
        <w:t>260</w:t>
      </w:r>
      <w:r w:rsidRPr="00F85985">
        <w:rPr>
          <w:rFonts w:ascii="Times New Roman" w:hAnsi="Times New Roman"/>
          <w:sz w:val="28"/>
          <w:szCs w:val="28"/>
        </w:rPr>
        <w:t xml:space="preserve">. </w:t>
      </w:r>
      <w:r w:rsidRPr="00356999">
        <w:rPr>
          <w:rFonts w:ascii="Times New Roman" w:hAnsi="Times New Roman"/>
          <w:sz w:val="28"/>
          <w:szCs w:val="28"/>
        </w:rPr>
        <w:t xml:space="preserve">Из </w:t>
      </w:r>
      <w:r w:rsidR="00356999">
        <w:rPr>
          <w:rFonts w:ascii="Times New Roman" w:hAnsi="Times New Roman"/>
          <w:sz w:val="28"/>
          <w:szCs w:val="28"/>
        </w:rPr>
        <w:t>20</w:t>
      </w:r>
      <w:r w:rsidRPr="00356999">
        <w:rPr>
          <w:rFonts w:ascii="Times New Roman" w:hAnsi="Times New Roman"/>
          <w:sz w:val="28"/>
          <w:szCs w:val="28"/>
        </w:rPr>
        <w:t xml:space="preserve"> показателей </w:t>
      </w:r>
      <w:proofErr w:type="gramStart"/>
      <w:r w:rsidRPr="00356999">
        <w:rPr>
          <w:rFonts w:ascii="Times New Roman" w:hAnsi="Times New Roman"/>
          <w:sz w:val="28"/>
          <w:szCs w:val="28"/>
        </w:rPr>
        <w:t>достигнуты</w:t>
      </w:r>
      <w:proofErr w:type="gramEnd"/>
      <w:r w:rsidRPr="00356999">
        <w:rPr>
          <w:rFonts w:ascii="Times New Roman" w:hAnsi="Times New Roman"/>
          <w:sz w:val="28"/>
          <w:szCs w:val="28"/>
        </w:rPr>
        <w:t xml:space="preserve"> </w:t>
      </w:r>
      <w:r w:rsidR="00356999">
        <w:rPr>
          <w:rFonts w:ascii="Times New Roman" w:hAnsi="Times New Roman"/>
          <w:sz w:val="28"/>
          <w:szCs w:val="28"/>
        </w:rPr>
        <w:t>18</w:t>
      </w:r>
      <w:r w:rsidRPr="00356999">
        <w:rPr>
          <w:rFonts w:ascii="Times New Roman" w:hAnsi="Times New Roman"/>
          <w:sz w:val="28"/>
          <w:szCs w:val="28"/>
        </w:rPr>
        <w:t xml:space="preserve">, </w:t>
      </w:r>
      <w:r w:rsidR="00356999">
        <w:rPr>
          <w:rFonts w:ascii="Times New Roman" w:hAnsi="Times New Roman"/>
          <w:sz w:val="28"/>
          <w:szCs w:val="28"/>
        </w:rPr>
        <w:t>2</w:t>
      </w:r>
      <w:r w:rsidRPr="00356999">
        <w:rPr>
          <w:rFonts w:ascii="Times New Roman" w:hAnsi="Times New Roman"/>
          <w:sz w:val="28"/>
          <w:szCs w:val="28"/>
        </w:rPr>
        <w:t xml:space="preserve"> не дости</w:t>
      </w:r>
      <w:r w:rsidR="00356999">
        <w:rPr>
          <w:rFonts w:ascii="Times New Roman" w:hAnsi="Times New Roman"/>
          <w:sz w:val="28"/>
          <w:szCs w:val="28"/>
        </w:rPr>
        <w:t>гнуты с отрицательной динамикой</w:t>
      </w:r>
      <w:r w:rsidRPr="00356999">
        <w:rPr>
          <w:rFonts w:ascii="Times New Roman" w:hAnsi="Times New Roman"/>
          <w:sz w:val="28"/>
          <w:szCs w:val="28"/>
        </w:rPr>
        <w:t xml:space="preserve">. Из 12 задач плановый уровень достигли </w:t>
      </w:r>
      <w:r w:rsidR="00356999">
        <w:rPr>
          <w:rFonts w:ascii="Times New Roman" w:hAnsi="Times New Roman"/>
          <w:sz w:val="28"/>
          <w:szCs w:val="28"/>
        </w:rPr>
        <w:t>10</w:t>
      </w:r>
      <w:r w:rsidR="00567B17">
        <w:rPr>
          <w:rFonts w:ascii="Times New Roman" w:hAnsi="Times New Roman"/>
          <w:sz w:val="28"/>
          <w:szCs w:val="28"/>
        </w:rPr>
        <w:t xml:space="preserve">, 2 - не </w:t>
      </w:r>
      <w:proofErr w:type="gramStart"/>
      <w:r w:rsidR="00567B17">
        <w:rPr>
          <w:rFonts w:ascii="Times New Roman" w:hAnsi="Times New Roman"/>
          <w:sz w:val="28"/>
          <w:szCs w:val="28"/>
        </w:rPr>
        <w:t>решены</w:t>
      </w:r>
      <w:proofErr w:type="gramEnd"/>
      <w:r w:rsidR="00356999">
        <w:rPr>
          <w:rFonts w:ascii="Times New Roman" w:hAnsi="Times New Roman"/>
          <w:sz w:val="28"/>
          <w:szCs w:val="28"/>
        </w:rPr>
        <w:t>. Из 11 целевых индикаторов достигнуто 10</w:t>
      </w:r>
      <w:r w:rsidR="000F6E86">
        <w:rPr>
          <w:rFonts w:ascii="Times New Roman" w:hAnsi="Times New Roman"/>
          <w:sz w:val="28"/>
          <w:szCs w:val="28"/>
        </w:rPr>
        <w:t>, 1 – не достигнут</w:t>
      </w:r>
      <w:r w:rsidR="00356999">
        <w:rPr>
          <w:rFonts w:ascii="Times New Roman" w:hAnsi="Times New Roman"/>
          <w:sz w:val="28"/>
          <w:szCs w:val="28"/>
        </w:rPr>
        <w:t>. Из 6 целей достигнут</w:t>
      </w:r>
      <w:r w:rsidR="0087416A">
        <w:rPr>
          <w:rFonts w:ascii="Times New Roman" w:hAnsi="Times New Roman"/>
          <w:sz w:val="28"/>
          <w:szCs w:val="28"/>
        </w:rPr>
        <w:t>о</w:t>
      </w:r>
      <w:r w:rsidR="00356999">
        <w:rPr>
          <w:rFonts w:ascii="Times New Roman" w:hAnsi="Times New Roman"/>
          <w:sz w:val="28"/>
          <w:szCs w:val="28"/>
        </w:rPr>
        <w:t xml:space="preserve"> 5</w:t>
      </w:r>
      <w:r w:rsidR="00567B17">
        <w:rPr>
          <w:rFonts w:ascii="Times New Roman" w:hAnsi="Times New Roman"/>
          <w:sz w:val="28"/>
          <w:szCs w:val="28"/>
        </w:rPr>
        <w:t xml:space="preserve">, 1 – </w:t>
      </w:r>
      <w:proofErr w:type="gramStart"/>
      <w:r w:rsidR="00567B17">
        <w:rPr>
          <w:rFonts w:ascii="Times New Roman" w:hAnsi="Times New Roman"/>
          <w:sz w:val="28"/>
          <w:szCs w:val="28"/>
        </w:rPr>
        <w:t>достигнута</w:t>
      </w:r>
      <w:proofErr w:type="gramEnd"/>
      <w:r w:rsidR="00567B17">
        <w:rPr>
          <w:rFonts w:ascii="Times New Roman" w:hAnsi="Times New Roman"/>
          <w:sz w:val="28"/>
          <w:szCs w:val="28"/>
        </w:rPr>
        <w:t xml:space="preserve"> на 90,33 %</w:t>
      </w:r>
      <w:r w:rsidR="00356999">
        <w:rPr>
          <w:rFonts w:ascii="Times New Roman" w:hAnsi="Times New Roman"/>
          <w:sz w:val="28"/>
          <w:szCs w:val="28"/>
        </w:rPr>
        <w:t>.</w:t>
      </w:r>
    </w:p>
    <w:p w:rsidR="00356999" w:rsidRPr="00463815" w:rsidRDefault="00356999" w:rsidP="0035699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3815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состава мероприятий, показателей, объемов финансирования программы. </w:t>
      </w:r>
    </w:p>
    <w:p w:rsidR="008A172E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5185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3A5185">
        <w:rPr>
          <w:rFonts w:ascii="Times New Roman" w:hAnsi="Times New Roman"/>
          <w:sz w:val="28"/>
          <w:szCs w:val="28"/>
        </w:rPr>
        <w:t xml:space="preserve">программы </w:t>
      </w:r>
      <w:r w:rsidRPr="003A5185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</w:t>
      </w:r>
      <w:r w:rsidR="003A5185" w:rsidRPr="003A5185">
        <w:rPr>
          <w:rFonts w:ascii="Times New Roman" w:hAnsi="Times New Roman"/>
          <w:sz w:val="28"/>
          <w:szCs w:val="28"/>
        </w:rPr>
        <w:t xml:space="preserve">повышению </w:t>
      </w:r>
      <w:proofErr w:type="gramStart"/>
      <w:r w:rsidRPr="003A5185">
        <w:rPr>
          <w:rFonts w:ascii="Times New Roman" w:hAnsi="Times New Roman"/>
          <w:sz w:val="28"/>
          <w:szCs w:val="28"/>
        </w:rPr>
        <w:t xml:space="preserve">уровня точности планирования </w:t>
      </w:r>
      <w:r w:rsidR="00E9059C" w:rsidRPr="003A5185">
        <w:rPr>
          <w:rFonts w:ascii="Times New Roman" w:hAnsi="Times New Roman"/>
          <w:sz w:val="28"/>
          <w:szCs w:val="28"/>
        </w:rPr>
        <w:t>объемов финансирования</w:t>
      </w:r>
      <w:proofErr w:type="gramEnd"/>
      <w:r w:rsidR="003A5185">
        <w:rPr>
          <w:rFonts w:ascii="Times New Roman" w:hAnsi="Times New Roman"/>
          <w:sz w:val="28"/>
          <w:szCs w:val="28"/>
        </w:rPr>
        <w:t xml:space="preserve"> мероприятий,</w:t>
      </w:r>
      <w:r w:rsidR="00E9059C" w:rsidRPr="003A5185">
        <w:rPr>
          <w:rFonts w:ascii="Times New Roman" w:hAnsi="Times New Roman"/>
          <w:sz w:val="28"/>
          <w:szCs w:val="28"/>
        </w:rPr>
        <w:t xml:space="preserve"> </w:t>
      </w:r>
      <w:r w:rsidR="003A5185">
        <w:rPr>
          <w:rFonts w:ascii="Times New Roman" w:hAnsi="Times New Roman"/>
          <w:sz w:val="28"/>
          <w:szCs w:val="28"/>
        </w:rPr>
        <w:t xml:space="preserve">значений </w:t>
      </w:r>
      <w:r w:rsidRPr="003A5185">
        <w:rPr>
          <w:rFonts w:ascii="Times New Roman" w:hAnsi="Times New Roman"/>
          <w:sz w:val="28"/>
          <w:szCs w:val="28"/>
        </w:rPr>
        <w:t>показателей программы, непосредственных ре</w:t>
      </w:r>
      <w:r w:rsidR="00E9059C" w:rsidRPr="003A5185">
        <w:rPr>
          <w:rFonts w:ascii="Times New Roman" w:hAnsi="Times New Roman"/>
          <w:sz w:val="28"/>
          <w:szCs w:val="28"/>
        </w:rPr>
        <w:t>зультатов мероприятий программы</w:t>
      </w:r>
      <w:r w:rsidR="003A5185">
        <w:rPr>
          <w:rFonts w:ascii="Times New Roman" w:hAnsi="Times New Roman"/>
          <w:sz w:val="28"/>
          <w:szCs w:val="28"/>
        </w:rPr>
        <w:t>,</w:t>
      </w:r>
      <w:r w:rsidR="003A5185" w:rsidRPr="003A5185">
        <w:rPr>
          <w:rFonts w:ascii="Times New Roman" w:hAnsi="Times New Roman"/>
          <w:sz w:val="28"/>
          <w:szCs w:val="28"/>
        </w:rPr>
        <w:t xml:space="preserve"> их взаимосвязи между собой</w:t>
      </w:r>
      <w:r w:rsidR="003A5185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5D0BB1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A172E">
        <w:rPr>
          <w:rFonts w:ascii="Times New Roman" w:hAnsi="Times New Roman"/>
          <w:sz w:val="28"/>
          <w:szCs w:val="28"/>
        </w:rPr>
        <w:t>. Результаты использования средств на реализацию мероприятий программы.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C125B2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11"/>
        <w:gridCol w:w="630"/>
        <w:gridCol w:w="660"/>
        <w:gridCol w:w="709"/>
        <w:gridCol w:w="992"/>
        <w:gridCol w:w="1276"/>
        <w:gridCol w:w="992"/>
        <w:gridCol w:w="992"/>
        <w:gridCol w:w="1035"/>
      </w:tblGrid>
      <w:tr w:rsidR="008A172E" w:rsidRPr="00A85005" w:rsidTr="00C953AD">
        <w:tc>
          <w:tcPr>
            <w:tcW w:w="63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подпрограммы, основного мероприятия, мероприятия, ВЦП</w:t>
            </w:r>
          </w:p>
        </w:tc>
        <w:tc>
          <w:tcPr>
            <w:tcW w:w="2991" w:type="dxa"/>
            <w:gridSpan w:val="4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8A172E" w:rsidRPr="00A85005" w:rsidTr="00C953AD">
        <w:tc>
          <w:tcPr>
            <w:tcW w:w="637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5D0BB1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5D0BB1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</w:t>
            </w:r>
          </w:p>
        </w:tc>
      </w:tr>
    </w:tbl>
    <w:p w:rsidR="008A172E" w:rsidRPr="00502330" w:rsidRDefault="008A172E" w:rsidP="008A172E">
      <w:pPr>
        <w:pStyle w:val="ConsPlusNonformat"/>
        <w:widowControl/>
        <w:jc w:val="center"/>
        <w:rPr>
          <w:rFonts w:ascii="Times New Roman" w:hAnsi="Times New Roman"/>
          <w:sz w:val="2"/>
          <w:szCs w:val="2"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661"/>
        <w:gridCol w:w="1901"/>
        <w:gridCol w:w="567"/>
        <w:gridCol w:w="709"/>
        <w:gridCol w:w="696"/>
        <w:gridCol w:w="1005"/>
        <w:gridCol w:w="1276"/>
        <w:gridCol w:w="992"/>
        <w:gridCol w:w="992"/>
        <w:gridCol w:w="1028"/>
      </w:tblGrid>
      <w:tr w:rsidR="008A172E" w:rsidRPr="00F05BFC" w:rsidTr="00C953AD">
        <w:trPr>
          <w:trHeight w:val="271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CD4839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71434" w:rsidRPr="00F05BFC" w:rsidTr="00C953AD">
        <w:trPr>
          <w:trHeight w:val="10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434" w:rsidRPr="00F808CE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грамма «Развитие ж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лищно-коммунального хозяйства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48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CD4839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48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хозяйства администрации города Неви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 (далее - упра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 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222,97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898,10</w:t>
            </w:r>
          </w:p>
        </w:tc>
      </w:tr>
      <w:tr w:rsidR="00071434" w:rsidRPr="00F05BFC" w:rsidTr="00C953AD">
        <w:trPr>
          <w:trHeight w:val="9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и ремонт жилого фонда города Невинномысска, оказ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социальной помощи населению 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рода»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4" w:rsidRPr="001637DD" w:rsidRDefault="00071434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0D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722,04</w:t>
            </w:r>
          </w:p>
        </w:tc>
      </w:tr>
      <w:tr w:rsidR="00071434" w:rsidRPr="00F05BFC" w:rsidTr="00C953AD">
        <w:trPr>
          <w:trHeight w:val="3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и ремонт жилищного фонда гор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Невинномысска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4" w:rsidRPr="001637DD" w:rsidRDefault="00071434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0D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2722,04</w:t>
            </w:r>
          </w:p>
        </w:tc>
      </w:tr>
      <w:tr w:rsidR="00071434" w:rsidRPr="00F05BFC" w:rsidTr="00C953AD">
        <w:trPr>
          <w:trHeight w:val="12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284,06</w:t>
            </w:r>
          </w:p>
        </w:tc>
      </w:tr>
      <w:tr w:rsidR="00071434" w:rsidRPr="00F05BFC" w:rsidTr="00C953AD">
        <w:trPr>
          <w:trHeight w:val="20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05BFC" w:rsidRDefault="0007143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07143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3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71434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437,98</w:t>
            </w:r>
          </w:p>
        </w:tc>
      </w:tr>
      <w:tr w:rsidR="00F808CE" w:rsidRPr="00F05BFC" w:rsidTr="00B172DB">
        <w:trPr>
          <w:trHeight w:val="61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оказание социальной помощи населению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593740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F808CE">
        <w:trPr>
          <w:trHeight w:val="409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593740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B3E64" w:rsidRPr="00F05BFC" w:rsidTr="00C953AD">
        <w:trPr>
          <w:trHeight w:val="8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E64" w:rsidRPr="00F05BFC" w:rsidRDefault="005B3E6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Улучшение экологич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становки в гор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 Невинномысске»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64" w:rsidRPr="001637DD" w:rsidRDefault="005B3E64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27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16041,34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14198,76</w:t>
            </w:r>
          </w:p>
        </w:tc>
      </w:tr>
      <w:tr w:rsidR="005B3E64" w:rsidRPr="00F05BFC" w:rsidTr="00C953AD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05BFC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64" w:rsidRPr="00F05BFC" w:rsidRDefault="005B3E64" w:rsidP="00FC5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оприятие 1: мероприятия в обл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сти охраны, защиты и </w:t>
            </w:r>
            <w:proofErr w:type="spellStart"/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лесовосстановления</w:t>
            </w:r>
            <w:proofErr w:type="spellEnd"/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64" w:rsidRPr="001637DD" w:rsidRDefault="005B3E64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27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</w:tr>
      <w:tr w:rsidR="005B3E64" w:rsidRPr="00F05BFC" w:rsidTr="00C953AD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Default="005B3E64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64" w:rsidRPr="00F05BFC" w:rsidRDefault="005B3E64" w:rsidP="00FC5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64" w:rsidRPr="00A0277E" w:rsidRDefault="005B3E64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4" w:rsidRPr="00F808CE" w:rsidRDefault="005B3E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568,56</w:t>
            </w:r>
          </w:p>
        </w:tc>
      </w:tr>
      <w:tr w:rsidR="00F12AD6" w:rsidRPr="00F05BFC" w:rsidTr="00C953AD">
        <w:trPr>
          <w:trHeight w:val="34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озеленение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1637DD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37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027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11044,02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10701,88</w:t>
            </w:r>
          </w:p>
        </w:tc>
      </w:tr>
      <w:tr w:rsidR="00F12AD6" w:rsidRPr="00F05BFC" w:rsidTr="00C953A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1637DD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37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F12AD6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7173,34</w:t>
            </w:r>
          </w:p>
        </w:tc>
      </w:tr>
      <w:tr w:rsidR="00F12AD6" w:rsidRPr="00F05BFC" w:rsidTr="00C953A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1637DD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12AD6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937,38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2937,38</w:t>
            </w:r>
          </w:p>
        </w:tc>
      </w:tr>
      <w:tr w:rsidR="00F12AD6" w:rsidRPr="00F05BFC" w:rsidTr="00C953A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1637DD" w:rsidRDefault="00F12AD6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37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933,30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591,16</w:t>
            </w:r>
          </w:p>
        </w:tc>
      </w:tr>
      <w:tr w:rsidR="00F12AD6" w:rsidRPr="00F05BFC" w:rsidTr="00C953AD">
        <w:trPr>
          <w:trHeight w:hRule="exact" w:val="41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санитарно - эпид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миологические мер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приятия в городе Невинномысске</w:t>
            </w:r>
          </w:p>
          <w:p w:rsidR="00F12AD6" w:rsidRPr="00F05BFC" w:rsidRDefault="00F12A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F12AD6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4428,76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2928,32</w:t>
            </w:r>
          </w:p>
        </w:tc>
      </w:tr>
      <w:tr w:rsidR="00F12AD6" w:rsidRPr="00F05BFC" w:rsidTr="00C953A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12AD6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777,52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12AD6"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777,52</w:t>
            </w:r>
          </w:p>
        </w:tc>
      </w:tr>
      <w:tr w:rsidR="00F12AD6" w:rsidRPr="00F05BFC" w:rsidTr="00C953A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05BFC" w:rsidRDefault="00F12A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6" w:rsidRPr="00F808CE" w:rsidRDefault="00F12A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1150,80</w:t>
            </w:r>
          </w:p>
        </w:tc>
      </w:tr>
      <w:tr w:rsidR="00C165FF" w:rsidRPr="00F05BFC" w:rsidTr="00C953AD">
        <w:trPr>
          <w:trHeight w:val="9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дорожной инфр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структуры города 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847620,25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487459,69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398537,86</w:t>
            </w:r>
          </w:p>
        </w:tc>
      </w:tr>
      <w:tr w:rsidR="00C165FF" w:rsidRPr="00F05BFC" w:rsidTr="00C953AD">
        <w:trPr>
          <w:trHeight w:hRule="exact" w:val="50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капитальный ремонт и ремонт автомобил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дорог общего пол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местного зн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 в границах города Невинномысска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39069,98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39069,98</w:t>
            </w:r>
          </w:p>
        </w:tc>
      </w:tr>
      <w:tr w:rsidR="00C165FF" w:rsidRPr="00F05BFC" w:rsidTr="00C953AD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CF0964" w:rsidRDefault="00C165FF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38869,98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38869,98</w:t>
            </w:r>
          </w:p>
        </w:tc>
      </w:tr>
      <w:tr w:rsidR="00C165FF" w:rsidRPr="00F05BFC" w:rsidTr="00C953AD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B172D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CF0964" w:rsidRDefault="00C165FF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C165FF" w:rsidRPr="00F05BFC" w:rsidTr="00C953AD">
        <w:trPr>
          <w:trHeight w:hRule="exact" w:val="419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CF0964" w:rsidRDefault="00C165FF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23042,91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32877,93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31603,88</w:t>
            </w:r>
          </w:p>
        </w:tc>
      </w:tr>
      <w:tr w:rsidR="00C165FF" w:rsidRPr="00F05BFC" w:rsidTr="00C953AD">
        <w:trPr>
          <w:trHeight w:val="29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CF0964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5 447,70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4 703,85</w:t>
            </w:r>
          </w:p>
        </w:tc>
      </w:tr>
      <w:tr w:rsidR="00C165FF" w:rsidRPr="00F05BFC" w:rsidTr="00C953AD">
        <w:trPr>
          <w:trHeight w:val="27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05BFC" w:rsidRDefault="00C165F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65FF" w:rsidRPr="00F05BFC" w:rsidRDefault="00C165F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CF0964" w:rsidRDefault="00C165F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23042,91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27430,23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FF" w:rsidRPr="00F808CE" w:rsidRDefault="00C165F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26900,03</w:t>
            </w:r>
          </w:p>
        </w:tc>
      </w:tr>
      <w:tr w:rsidR="00F808CE" w:rsidRPr="00F05BFC" w:rsidTr="00B172DB">
        <w:trPr>
          <w:trHeight w:val="114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3: 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автомобил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дорог общего пол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местного зн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 в границах города Невинномысска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91B86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6362,06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6362,06</w:t>
            </w:r>
          </w:p>
        </w:tc>
      </w:tr>
      <w:tr w:rsidR="00F808CE" w:rsidRPr="00F05BFC" w:rsidTr="00F808CE">
        <w:trPr>
          <w:trHeight w:val="47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1406CF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6362,06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362,06</w:t>
            </w:r>
          </w:p>
        </w:tc>
      </w:tr>
      <w:tr w:rsidR="00F808CE" w:rsidRPr="00F05BFC" w:rsidTr="00B172DB">
        <w:trPr>
          <w:trHeight w:val="114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Default="00F808CE" w:rsidP="000B5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4: реконструкция об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 «Путепровод по улице Гагарина через железную дорогу в городе Невинномысске»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1406CF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303030,30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301018,36</w:t>
            </w:r>
          </w:p>
        </w:tc>
      </w:tr>
      <w:tr w:rsidR="00F808CE" w:rsidRPr="00F05BFC" w:rsidTr="00F808CE">
        <w:trPr>
          <w:trHeight w:val="399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808CE" w:rsidRDefault="00F808CE" w:rsidP="000B5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S649Ж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1406CF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773 681,40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303 030,30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301 018,36</w:t>
            </w:r>
          </w:p>
        </w:tc>
      </w:tr>
      <w:tr w:rsidR="007A1A64" w:rsidRPr="00F05BFC" w:rsidTr="00C953AD">
        <w:trPr>
          <w:trHeight w:val="51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05BFC" w:rsidRDefault="007A1A64" w:rsidP="000B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A64" w:rsidRPr="00391B86" w:rsidRDefault="007A1A64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проектирование ж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лезнодорожного пути необщего пользования с примыканием к желе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нодорожному пути общего пользования № 51 «К» станции Неви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7A1A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7A1A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7A1A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7A1A6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64" w:rsidRPr="00391B86" w:rsidRDefault="007A1A64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7A1A64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6252,63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4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566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91B86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CF0964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hRule="exact" w:val="41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строительство объе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 «Путепровод через железную дорогу в г. Невинномысск, Ставр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польского края, с учас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ками автодорожных подходов к путепроводу от ул. </w:t>
            </w:r>
            <w:proofErr w:type="gramStart"/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Степная</w:t>
            </w:r>
            <w:proofErr w:type="gramEnd"/>
            <w:r w:rsidRPr="00391B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ул. Партизанская» </w:t>
            </w:r>
          </w:p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808CE" w:rsidRPr="00391B86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91B86" w:rsidRDefault="00F808CE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20483,58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20483,58</w:t>
            </w:r>
          </w:p>
        </w:tc>
      </w:tr>
      <w:tr w:rsidR="00F808CE" w:rsidRPr="00F05BFC" w:rsidTr="00C953AD">
        <w:trPr>
          <w:trHeight w:val="349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91B86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CF0964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20483,58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20483,58</w:t>
            </w:r>
          </w:p>
        </w:tc>
      </w:tr>
      <w:tr w:rsidR="00F808CE" w:rsidRPr="00F05BFC" w:rsidTr="000B5521">
        <w:trPr>
          <w:trHeight w:hRule="exact" w:val="48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0B37BE" w:rsidRDefault="00F808CE" w:rsidP="000B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строительство объе</w:t>
            </w: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 «Подъездная автом</w:t>
            </w: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B37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бильная дорога для объекта «Оптово-распределительный центр «Невинномысск в городе Невинномысске Ставропольского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CF0964" w:rsidRDefault="00F808CE" w:rsidP="000B552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79383,21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6828E9">
        <w:trPr>
          <w:trHeight w:hRule="exact" w:val="14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S649Н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CF0964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79383,21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8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низация благоустро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территории 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B172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B172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6463D" w:rsidRDefault="00F808CE" w:rsidP="000B552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06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49446,95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51764,39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377,30</w:t>
            </w:r>
          </w:p>
        </w:tc>
      </w:tr>
      <w:tr w:rsidR="00F808CE" w:rsidRPr="00F05BFC" w:rsidTr="00F808CE">
        <w:trPr>
          <w:trHeight w:val="82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3F7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освещ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6463D" w:rsidRDefault="00F808CE" w:rsidP="00412C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</w:tr>
      <w:tr w:rsidR="00F808CE" w:rsidRPr="00F05BFC" w:rsidTr="00F808CE">
        <w:trPr>
          <w:trHeight w:val="32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3F7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E9497B" w:rsidRDefault="00F808CE" w:rsidP="00412C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24609,87</w:t>
            </w:r>
          </w:p>
        </w:tc>
      </w:tr>
      <w:tr w:rsidR="00F808CE" w:rsidRPr="00F05BFC" w:rsidTr="00C953AD">
        <w:trPr>
          <w:trHeight w:val="5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2: содержание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 ремонт 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объектов благоустро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36463D" w:rsidRDefault="00F808CE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27154,52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25767,43</w:t>
            </w:r>
          </w:p>
        </w:tc>
      </w:tr>
      <w:tr w:rsidR="00F808CE" w:rsidRPr="00F05BFC" w:rsidTr="00C953AD">
        <w:trPr>
          <w:trHeight w:val="3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B26E70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23730,06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22039,57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22039,57</w:t>
            </w:r>
          </w:p>
        </w:tc>
      </w:tr>
      <w:tr w:rsidR="00F808CE" w:rsidRPr="00F05BFC" w:rsidTr="00956CB5">
        <w:trPr>
          <w:trHeight w:val="271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B26E70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114,95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3727,86</w:t>
            </w:r>
          </w:p>
        </w:tc>
      </w:tr>
      <w:tr w:rsidR="00F808CE" w:rsidRPr="00F05BFC" w:rsidTr="00C953AD">
        <w:trPr>
          <w:trHeight w:val="949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 5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систем комм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нальной инфраструкт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 города Невинномы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9906B1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158499,57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90522,89</w:t>
            </w:r>
          </w:p>
        </w:tc>
      </w:tr>
      <w:tr w:rsidR="00F808CE" w:rsidRPr="00F05BFC" w:rsidTr="00B172DB">
        <w:trPr>
          <w:trHeight w:val="69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объектов коммунального хозя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1750F6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672,42</w:t>
            </w:r>
          </w:p>
        </w:tc>
      </w:tr>
      <w:tr w:rsidR="00F808CE" w:rsidRPr="00F05BFC" w:rsidTr="00B172DB">
        <w:trPr>
          <w:trHeight w:val="696"/>
        </w:trPr>
        <w:tc>
          <w:tcPr>
            <w:tcW w:w="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E9497B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672,42</w:t>
            </w:r>
          </w:p>
        </w:tc>
      </w:tr>
      <w:tr w:rsidR="00F808CE" w:rsidRPr="00F05BFC" w:rsidTr="00C953AD">
        <w:trPr>
          <w:trHeight w:val="34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1750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проектирование об</w:t>
            </w:r>
            <w:r w:rsidRPr="001750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1750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 «Региональный индустриальный парк «Невинномысск» (II очередь)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1750F6" w:rsidRDefault="00F808CE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19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9906B1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299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9906B1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30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9906B1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10 153,91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27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9906B1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9655,99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8CE" w:rsidRPr="00F05BFC" w:rsidTr="00C953AD">
        <w:trPr>
          <w:trHeight w:val="199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1750F6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9906B1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006,62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56CB5" w:rsidRPr="00F05BFC" w:rsidTr="00EA2D8D">
        <w:trPr>
          <w:trHeight w:val="199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5" w:rsidRDefault="00956CB5" w:rsidP="002A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CB5" w:rsidRPr="001750F6" w:rsidRDefault="00956CB5" w:rsidP="002A3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 подпрограммы 5 строительство  подв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 сетей водосна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жения, водоотведения, локально-очистных сетей, теплоснабжения и электроснабжения для реализации инвестиц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A3F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CB5" w:rsidRPr="009906B1" w:rsidRDefault="00956CB5" w:rsidP="002A3F95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49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106 005,84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89850,47</w:t>
            </w:r>
          </w:p>
        </w:tc>
      </w:tr>
      <w:tr w:rsidR="00956CB5" w:rsidRPr="00F05BFC" w:rsidTr="002A3F95">
        <w:trPr>
          <w:trHeight w:val="199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5" w:rsidRDefault="00956CB5" w:rsidP="002A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B5" w:rsidRPr="002A3F95" w:rsidRDefault="00956CB5" w:rsidP="002A3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CB5" w:rsidRPr="00E9497B" w:rsidRDefault="00956CB5" w:rsidP="002A3F95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106 005,84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B5" w:rsidRPr="00F808CE" w:rsidRDefault="00956CB5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89850,47</w:t>
            </w:r>
          </w:p>
        </w:tc>
      </w:tr>
      <w:tr w:rsidR="00F808CE" w:rsidRPr="00F05BFC" w:rsidTr="00C953AD">
        <w:trPr>
          <w:trHeight w:val="9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печение реализации программы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тия»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F05BFC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691CFA" w:rsidRDefault="00F808CE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C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23219,10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22961,97</w:t>
            </w:r>
          </w:p>
        </w:tc>
      </w:tr>
      <w:tr w:rsidR="00F808CE" w:rsidRPr="00F05BFC" w:rsidTr="00C953AD">
        <w:trPr>
          <w:trHeight w:val="46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расходы за счет средств бюджета города на содержание це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трального аппарата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691CFA" w:rsidRDefault="00F808CE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C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22961,97</w:t>
            </w:r>
          </w:p>
        </w:tc>
      </w:tr>
      <w:tr w:rsidR="00F808CE" w:rsidRPr="00F05BFC" w:rsidTr="00C953AD">
        <w:trPr>
          <w:trHeight w:val="277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475377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1473,27</w:t>
            </w:r>
          </w:p>
        </w:tc>
      </w:tr>
      <w:tr w:rsidR="00F808CE" w:rsidRPr="00F05BFC" w:rsidTr="00C953AD">
        <w:trPr>
          <w:trHeight w:val="24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475377" w:rsidRDefault="00F808CE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21844,72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21552,83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21488,70</w:t>
            </w:r>
          </w:p>
        </w:tc>
      </w:tr>
      <w:tr w:rsidR="00F808CE" w:rsidRPr="00F05BFC" w:rsidTr="00C953AD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AA35A9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«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госбережение и пов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шение энергетической </w:t>
            </w:r>
            <w:proofErr w:type="spellStart"/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эфективности</w:t>
            </w:r>
            <w:proofErr w:type="spellEnd"/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электрической энергии при эксплуат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 объектов наружн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освещения города Невинномысска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AA35A9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AA35A9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691CFA" w:rsidRDefault="00F808CE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C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19534,72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830,57</w:t>
            </w:r>
          </w:p>
        </w:tc>
      </w:tr>
      <w:tr w:rsidR="00F808CE" w:rsidRPr="00F05BFC" w:rsidTr="00B172DB">
        <w:trPr>
          <w:trHeight w:val="85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Pr="00AA35A9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мероприятия в обл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A35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691CFA" w:rsidRDefault="00F808CE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C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19534,72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830,57</w:t>
            </w:r>
          </w:p>
        </w:tc>
      </w:tr>
      <w:tr w:rsidR="00F808CE" w:rsidRPr="00F05BFC" w:rsidTr="00F808CE">
        <w:trPr>
          <w:trHeight w:val="386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Default="00F808CE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880C22" w:rsidRDefault="00F808CE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534,72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17830,57</w:t>
            </w:r>
          </w:p>
        </w:tc>
      </w:tr>
      <w:tr w:rsidR="00F808CE" w:rsidRPr="00F05BFC" w:rsidTr="00C953AD">
        <w:trPr>
          <w:trHeight w:hRule="exact" w:val="10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«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жильем мол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дых се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мей в городе Невинномысске»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75230F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2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75230F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2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CE" w:rsidRPr="00F05BFC" w:rsidRDefault="00F808CE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2B7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2B7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43206,51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2B7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38911,49</w:t>
            </w:r>
          </w:p>
        </w:tc>
      </w:tr>
      <w:tr w:rsidR="00F808CE" w:rsidRPr="00F05BFC" w:rsidTr="00C953AD">
        <w:trPr>
          <w:trHeight w:val="43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жильем молодых семей</w:t>
            </w:r>
          </w:p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F05BFC" w:rsidRDefault="00F808CE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5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38911,49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206,51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770,53</w:t>
            </w:r>
          </w:p>
        </w:tc>
      </w:tr>
      <w:tr w:rsidR="00F808CE" w:rsidRPr="00F05BFC" w:rsidTr="00C953AD">
        <w:trPr>
          <w:trHeight w:val="277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S4970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75230F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2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282,74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846,76</w:t>
            </w:r>
          </w:p>
        </w:tc>
      </w:tr>
      <w:tr w:rsidR="00F808CE" w:rsidRPr="00F05BFC" w:rsidTr="00C953AD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75230F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2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769,25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769,25</w:t>
            </w:r>
          </w:p>
        </w:tc>
      </w:tr>
      <w:tr w:rsidR="00F808CE" w:rsidRPr="00F05BFC" w:rsidTr="00C953AD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CE" w:rsidRPr="00F05BFC" w:rsidRDefault="00F808C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8CE" w:rsidRPr="00F05BFC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CE" w:rsidRPr="0075230F" w:rsidRDefault="00F808CE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23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21154,52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CE" w:rsidRPr="00F808CE" w:rsidRDefault="00F808CE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21154,52</w:t>
            </w:r>
          </w:p>
        </w:tc>
      </w:tr>
      <w:tr w:rsidR="002B7DD6" w:rsidRPr="00F05BFC" w:rsidTr="009C1FD1">
        <w:trPr>
          <w:trHeight w:val="2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Pr="00F05BFC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05BFC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1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9 «Пер</w:t>
            </w:r>
            <w:r w:rsidRPr="009C1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C1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селение граждан из аварийного жилищного фонда в городе Неви</w:t>
            </w:r>
            <w:r w:rsidRPr="009C1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C1F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453F12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453F12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Pr="00F05BFC" w:rsidRDefault="002B7DD6" w:rsidP="009C1FD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34649,96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2976,18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Pr="00F05BFC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DD6" w:rsidRPr="00F05BFC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F3: Региональный пр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 «Обеспечение устойчивого сокращ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Pr="00F05BFC" w:rsidRDefault="002B7D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34643,96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2970,18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Default="002B7D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27875,61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2940,48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Default="002B7D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253,41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26,73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Default="002B7D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9C1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S6580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Default="002B7DD6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6486,78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прочие мероприятия по переселению гра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 из аварийного ж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лищного фонда</w:t>
            </w:r>
          </w:p>
          <w:p w:rsidR="002B7DD6" w:rsidRPr="00F808CE" w:rsidRDefault="002B7D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DD6" w:rsidRPr="00F05BFC" w:rsidRDefault="002B7D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2B7DD6" w:rsidRPr="00F05BFC" w:rsidTr="00B172DB">
        <w:trPr>
          <w:trHeight w:val="23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D6" w:rsidRDefault="002B7DD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DD6" w:rsidRPr="00F808CE" w:rsidRDefault="002B7DD6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B17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6" w:rsidRPr="00F808CE" w:rsidRDefault="002B7DD6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8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</w:tbl>
    <w:p w:rsidR="008A172E" w:rsidRPr="00C54EE0" w:rsidRDefault="008A172E" w:rsidP="008A172E">
      <w:pPr>
        <w:spacing w:after="0" w:line="240" w:lineRule="auto"/>
        <w:rPr>
          <w:rFonts w:ascii="Times New Roman" w:hAnsi="Times New Roman"/>
          <w:sz w:val="2"/>
        </w:rPr>
      </w:pP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48"/>
        <w:gridCol w:w="1620"/>
        <w:gridCol w:w="1142"/>
        <w:gridCol w:w="1539"/>
        <w:gridCol w:w="1246"/>
        <w:gridCol w:w="1106"/>
      </w:tblGrid>
      <w:tr w:rsidR="008A172E" w:rsidRPr="00A85005" w:rsidTr="00C953AD">
        <w:tc>
          <w:tcPr>
            <w:tcW w:w="74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8A172E" w:rsidRPr="00A85005" w:rsidRDefault="008A172E" w:rsidP="002F5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2F5DFD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бюджетных источников)</w:t>
            </w:r>
          </w:p>
        </w:tc>
      </w:tr>
    </w:tbl>
    <w:p w:rsidR="008A172E" w:rsidRPr="00ED1723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50"/>
        <w:gridCol w:w="1620"/>
        <w:gridCol w:w="1119"/>
        <w:gridCol w:w="1563"/>
        <w:gridCol w:w="1260"/>
        <w:gridCol w:w="1098"/>
      </w:tblGrid>
      <w:tr w:rsidR="00650FA7" w:rsidRPr="00344F36" w:rsidTr="00650FA7">
        <w:trPr>
          <w:trHeight w:val="221"/>
          <w:tblHeader/>
        </w:trPr>
        <w:tc>
          <w:tcPr>
            <w:tcW w:w="738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0FA7" w:rsidRPr="00344F36" w:rsidTr="00146D23">
        <w:trPr>
          <w:trHeight w:val="229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3D1B17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C465D4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850544,16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650FA7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837222,97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C465D4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898,10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146D23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368502,50</w:t>
            </w:r>
          </w:p>
        </w:tc>
      </w:tr>
      <w:tr w:rsidR="00650FA7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650FA7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650FA7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C465D4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940,48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F0735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C465D4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726,88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650FA7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646008,64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650FA7" w:rsidP="00C465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483870,05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163338,72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154087,57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146D23">
        <w:trPr>
          <w:trHeight w:val="221"/>
        </w:trPr>
        <w:tc>
          <w:tcPr>
            <w:tcW w:w="738" w:type="dxa"/>
            <w:vMerge/>
            <w:shd w:val="clear" w:color="auto" w:fill="auto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E5B85" w:rsidRDefault="00F7569E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146D23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368502,50</w:t>
            </w:r>
          </w:p>
        </w:tc>
      </w:tr>
      <w:tr w:rsidR="00650FA7" w:rsidRPr="00344F36" w:rsidTr="00650FA7">
        <w:trPr>
          <w:trHeight w:val="257"/>
        </w:trPr>
        <w:tc>
          <w:tcPr>
            <w:tcW w:w="738" w:type="dxa"/>
            <w:vMerge w:val="restart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50" w:type="dxa"/>
            <w:vMerge w:val="restart"/>
          </w:tcPr>
          <w:p w:rsidR="00650FA7" w:rsidRPr="00B57111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Подпрограмма 1 «Содерж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социальной помощи населению»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722,04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25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B57111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2847,69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2722,04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FC5C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rPr>
          <w:trHeight w:val="317"/>
        </w:trPr>
        <w:tc>
          <w:tcPr>
            <w:tcW w:w="738" w:type="dxa"/>
            <w:vAlign w:val="center"/>
          </w:tcPr>
          <w:p w:rsidR="00650FA7" w:rsidRPr="00B57111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250" w:type="dxa"/>
          </w:tcPr>
          <w:p w:rsidR="00650FA7" w:rsidRPr="00396259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650FA7" w:rsidRPr="00396259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650FA7" w:rsidRPr="00CF7F70" w:rsidRDefault="00650FA7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650FA7" w:rsidRDefault="00650FA7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2836,29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2722,04</w:t>
            </w:r>
          </w:p>
        </w:tc>
        <w:tc>
          <w:tcPr>
            <w:tcW w:w="1098" w:type="dxa"/>
            <w:vAlign w:val="center"/>
          </w:tcPr>
          <w:p w:rsidR="00650FA7" w:rsidRPr="00BE5B85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2A6F" w:rsidRPr="00344F36" w:rsidTr="005D2A6F">
        <w:tc>
          <w:tcPr>
            <w:tcW w:w="738" w:type="dxa"/>
            <w:vAlign w:val="center"/>
          </w:tcPr>
          <w:p w:rsidR="005D2A6F" w:rsidRPr="00B57111" w:rsidRDefault="005D2A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5D2A6F" w:rsidRPr="00367E13" w:rsidRDefault="005D2A6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жилых помещений по муниципальному жилищн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фонду города 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620" w:type="dxa"/>
            <w:vAlign w:val="center"/>
          </w:tcPr>
          <w:p w:rsidR="005D2A6F" w:rsidRDefault="005D2A6F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2A6F" w:rsidRPr="00D46E2D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2A6F" w:rsidRPr="00D46E2D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A6F" w:rsidRPr="00D46E2D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136,79</w:t>
            </w:r>
          </w:p>
        </w:tc>
        <w:tc>
          <w:tcPr>
            <w:tcW w:w="1098" w:type="dxa"/>
            <w:vAlign w:val="center"/>
          </w:tcPr>
          <w:p w:rsidR="005D2A6F" w:rsidRPr="00BE5B85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2A6F" w:rsidRPr="00344F36" w:rsidTr="005D2A6F">
        <w:tc>
          <w:tcPr>
            <w:tcW w:w="738" w:type="dxa"/>
            <w:vAlign w:val="center"/>
          </w:tcPr>
          <w:p w:rsidR="005D2A6F" w:rsidRPr="00B57111" w:rsidRDefault="005D2A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</w:tcPr>
          <w:p w:rsidR="005D2A6F" w:rsidRPr="00367E13" w:rsidRDefault="005D2A6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услуги жилых 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мещений по муниципальн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жилищному фонду города Невинномысска до их зас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620" w:type="dxa"/>
            <w:vAlign w:val="center"/>
          </w:tcPr>
          <w:p w:rsidR="005D2A6F" w:rsidRDefault="005D2A6F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2A6F" w:rsidRPr="00D46E2D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2A6F" w:rsidRPr="00D46E2D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A6F" w:rsidRPr="00D46E2D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75,27</w:t>
            </w:r>
          </w:p>
        </w:tc>
        <w:tc>
          <w:tcPr>
            <w:tcW w:w="1098" w:type="dxa"/>
            <w:vAlign w:val="center"/>
          </w:tcPr>
          <w:p w:rsidR="005D2A6F" w:rsidRPr="00BE5B85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2A6F" w:rsidRPr="00344F36" w:rsidTr="005D2A6F">
        <w:tc>
          <w:tcPr>
            <w:tcW w:w="738" w:type="dxa"/>
            <w:vAlign w:val="center"/>
          </w:tcPr>
          <w:p w:rsidR="005D2A6F" w:rsidRPr="00B57111" w:rsidRDefault="005D2A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250" w:type="dxa"/>
            <w:vAlign w:val="center"/>
          </w:tcPr>
          <w:p w:rsidR="005D2A6F" w:rsidRPr="00396259" w:rsidRDefault="005D2A6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рам социального найма и договорам найма жилых помещений муниципального жилищного фонда города</w:t>
            </w:r>
          </w:p>
        </w:tc>
        <w:tc>
          <w:tcPr>
            <w:tcW w:w="1620" w:type="dxa"/>
            <w:vAlign w:val="center"/>
          </w:tcPr>
          <w:p w:rsidR="005D2A6F" w:rsidRDefault="005D2A6F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2A6F" w:rsidRPr="00D46E2D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2A6F" w:rsidRPr="00443237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A6F" w:rsidRPr="00443237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098" w:type="dxa"/>
            <w:vAlign w:val="center"/>
          </w:tcPr>
          <w:p w:rsidR="005D2A6F" w:rsidRPr="00BE5B85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2A6F" w:rsidRPr="00344F36" w:rsidTr="005D2A6F">
        <w:tc>
          <w:tcPr>
            <w:tcW w:w="738" w:type="dxa"/>
            <w:vAlign w:val="center"/>
          </w:tcPr>
          <w:p w:rsidR="005D2A6F" w:rsidRDefault="005D2A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250" w:type="dxa"/>
            <w:vAlign w:val="center"/>
          </w:tcPr>
          <w:p w:rsidR="005D2A6F" w:rsidRPr="00367E13" w:rsidRDefault="005D2A6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капитальный ремонт общего имущества многоквартирных домов в доли, приходящейся</w:t>
            </w:r>
            <w:proofErr w:type="gramEnd"/>
          </w:p>
          <w:p w:rsidR="005D2A6F" w:rsidRPr="00396259" w:rsidRDefault="005D2A6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на площадь муниципального жилищного фонда</w:t>
            </w:r>
          </w:p>
        </w:tc>
        <w:tc>
          <w:tcPr>
            <w:tcW w:w="1620" w:type="dxa"/>
            <w:vAlign w:val="center"/>
          </w:tcPr>
          <w:p w:rsidR="005D2A6F" w:rsidRDefault="005D2A6F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D2A6F" w:rsidRPr="00D46E2D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2499,79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D2A6F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2499,79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A6F" w:rsidRDefault="005D2A6F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2437,98</w:t>
            </w:r>
          </w:p>
        </w:tc>
        <w:tc>
          <w:tcPr>
            <w:tcW w:w="1098" w:type="dxa"/>
            <w:vAlign w:val="center"/>
          </w:tcPr>
          <w:p w:rsidR="005D2A6F" w:rsidRPr="001B4448" w:rsidRDefault="005D2A6F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E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D6A" w:rsidRPr="00344F36" w:rsidTr="004A5498">
        <w:tc>
          <w:tcPr>
            <w:tcW w:w="738" w:type="dxa"/>
            <w:vAlign w:val="center"/>
          </w:tcPr>
          <w:p w:rsidR="00C76D6A" w:rsidRDefault="00C76D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250" w:type="dxa"/>
            <w:vAlign w:val="center"/>
          </w:tcPr>
          <w:p w:rsidR="00C76D6A" w:rsidRPr="00396259" w:rsidRDefault="00C76D6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щи населению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C76D6A" w:rsidRDefault="00C76D6A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C76D6A" w:rsidRPr="00B159DE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1563" w:type="dxa"/>
            <w:vAlign w:val="center"/>
          </w:tcPr>
          <w:p w:rsidR="00C76D6A" w:rsidRPr="00B159DE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6D6A" w:rsidRPr="00B159DE" w:rsidRDefault="00C76D6A" w:rsidP="004A5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B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76D6A" w:rsidRPr="00D46E2D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D6A" w:rsidRPr="00344F36" w:rsidTr="004A5498">
        <w:tc>
          <w:tcPr>
            <w:tcW w:w="738" w:type="dxa"/>
            <w:vAlign w:val="center"/>
          </w:tcPr>
          <w:p w:rsidR="00C76D6A" w:rsidRPr="00B57111" w:rsidRDefault="00C76D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250" w:type="dxa"/>
            <w:vAlign w:val="center"/>
          </w:tcPr>
          <w:p w:rsidR="00C76D6A" w:rsidRPr="00396259" w:rsidRDefault="00C76D6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620" w:type="dxa"/>
            <w:vAlign w:val="center"/>
          </w:tcPr>
          <w:p w:rsidR="00C76D6A" w:rsidRDefault="00C76D6A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76D6A" w:rsidRPr="00B159DE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1563" w:type="dxa"/>
            <w:vAlign w:val="center"/>
          </w:tcPr>
          <w:p w:rsidR="00C76D6A" w:rsidRPr="00B159DE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6D6A" w:rsidRPr="00B159DE" w:rsidRDefault="00C76D6A" w:rsidP="004A5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B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C76D6A" w:rsidRPr="00D46E2D" w:rsidRDefault="00C76D6A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4A21D2">
        <w:tc>
          <w:tcPr>
            <w:tcW w:w="738" w:type="dxa"/>
            <w:vMerge w:val="restart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  <w:vMerge w:val="restart"/>
          </w:tcPr>
          <w:p w:rsidR="00650FA7" w:rsidRPr="0039625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Подпрограмма 2 «Улучш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ние экологической обстано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в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ки в городе»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304,09</w:t>
            </w:r>
          </w:p>
        </w:tc>
        <w:tc>
          <w:tcPr>
            <w:tcW w:w="1563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041,34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14198,76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4A21D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309413,31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39625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39625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651,24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1150,80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39625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390,10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13390,10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13047,96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4A21D2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39625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732262,75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4A21D2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309413,31</w:t>
            </w:r>
          </w:p>
        </w:tc>
      </w:tr>
      <w:tr w:rsidR="00650FA7" w:rsidRPr="00344F36" w:rsidTr="00650FA7">
        <w:tc>
          <w:tcPr>
            <w:tcW w:w="738" w:type="dxa"/>
            <w:vMerge w:val="restart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367E13" w:rsidRDefault="00650FA7" w:rsidP="0030572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мероприятия в области охр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лесовосстано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250" w:type="dxa"/>
          </w:tcPr>
          <w:p w:rsidR="00650FA7" w:rsidRPr="00367E13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ероприятия в области охраны,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620" w:type="dxa"/>
            <w:vAlign w:val="center"/>
          </w:tcPr>
          <w:p w:rsidR="00650FA7" w:rsidRPr="001E061D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568,56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 w:val="restart"/>
            <w:vAlign w:val="center"/>
          </w:tcPr>
          <w:p w:rsidR="00650FA7" w:rsidRDefault="00650FA7" w:rsidP="00B159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50" w:type="dxa"/>
            <w:vMerge w:val="restart"/>
          </w:tcPr>
          <w:p w:rsidR="00650FA7" w:rsidRPr="007203F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озеленение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044,02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1260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701,88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7203F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7203F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7203F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11044,02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10701,88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50FA7" w:rsidRPr="007203F9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6447" w:rsidRPr="00344F36" w:rsidTr="00946447">
        <w:tc>
          <w:tcPr>
            <w:tcW w:w="738" w:type="dxa"/>
            <w:vAlign w:val="center"/>
          </w:tcPr>
          <w:p w:rsidR="00946447" w:rsidRDefault="0094644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250" w:type="dxa"/>
            <w:shd w:val="clear" w:color="auto" w:fill="auto"/>
          </w:tcPr>
          <w:p w:rsidR="00946447" w:rsidRPr="00F62917" w:rsidRDefault="00946447" w:rsidP="0030572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620" w:type="dxa"/>
            <w:vAlign w:val="center"/>
          </w:tcPr>
          <w:p w:rsidR="00946447" w:rsidRDefault="0094644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946447" w:rsidRPr="00D46E2D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10451,47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946447" w:rsidRPr="00D46E2D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10110,72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6447" w:rsidRPr="00D46E2D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10110,72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6447" w:rsidRPr="00344F36" w:rsidTr="00946447">
        <w:tc>
          <w:tcPr>
            <w:tcW w:w="738" w:type="dxa"/>
            <w:vAlign w:val="center"/>
          </w:tcPr>
          <w:p w:rsidR="00946447" w:rsidRDefault="0094644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2250" w:type="dxa"/>
            <w:shd w:val="clear" w:color="auto" w:fill="auto"/>
          </w:tcPr>
          <w:p w:rsidR="00946447" w:rsidRPr="00F62917" w:rsidRDefault="00946447" w:rsidP="0030572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620" w:type="dxa"/>
            <w:vAlign w:val="center"/>
          </w:tcPr>
          <w:p w:rsidR="00946447" w:rsidRDefault="0094644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47" w:rsidRPr="00344F36" w:rsidTr="00946447">
        <w:tc>
          <w:tcPr>
            <w:tcW w:w="738" w:type="dxa"/>
            <w:vAlign w:val="center"/>
          </w:tcPr>
          <w:p w:rsidR="00946447" w:rsidRDefault="00946447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2250" w:type="dxa"/>
            <w:shd w:val="clear" w:color="auto" w:fill="auto"/>
          </w:tcPr>
          <w:p w:rsidR="00946447" w:rsidRDefault="00946447" w:rsidP="0030572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620" w:type="dxa"/>
            <w:vAlign w:val="center"/>
          </w:tcPr>
          <w:p w:rsidR="00946447" w:rsidRDefault="00946447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47" w:rsidRPr="00344F36" w:rsidTr="00946447">
        <w:tc>
          <w:tcPr>
            <w:tcW w:w="738" w:type="dxa"/>
            <w:vAlign w:val="center"/>
          </w:tcPr>
          <w:p w:rsidR="00946447" w:rsidRDefault="00946447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2250" w:type="dxa"/>
            <w:shd w:val="clear" w:color="auto" w:fill="auto"/>
          </w:tcPr>
          <w:p w:rsidR="00946447" w:rsidRDefault="00946447" w:rsidP="0030572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620" w:type="dxa"/>
            <w:vAlign w:val="center"/>
          </w:tcPr>
          <w:p w:rsidR="00946447" w:rsidRDefault="00946447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46447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47" w:rsidRPr="00344F36" w:rsidTr="00946447">
        <w:tc>
          <w:tcPr>
            <w:tcW w:w="738" w:type="dxa"/>
            <w:vAlign w:val="center"/>
          </w:tcPr>
          <w:p w:rsidR="00946447" w:rsidRDefault="0094644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2250" w:type="dxa"/>
            <w:shd w:val="clear" w:color="auto" w:fill="auto"/>
          </w:tcPr>
          <w:p w:rsidR="00946447" w:rsidRDefault="00946447" w:rsidP="00B172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Компенсационное озелен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1620" w:type="dxa"/>
            <w:vAlign w:val="center"/>
          </w:tcPr>
          <w:p w:rsidR="00946447" w:rsidRDefault="00946447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46447" w:rsidRPr="00D46E2D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592,55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46447" w:rsidRPr="00D46E2D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447" w:rsidRPr="00D46E2D" w:rsidRDefault="00946447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46447" w:rsidRPr="005707FE" w:rsidRDefault="0094644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 w:val="restart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732195" w:rsidRDefault="00650FA7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эпидемиолог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ческие мероприятия в городе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4428,76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2928,32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650FA7" w:rsidRPr="00732195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650FA7" w:rsidRPr="00732195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563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651,24</w:t>
            </w:r>
          </w:p>
        </w:tc>
        <w:tc>
          <w:tcPr>
            <w:tcW w:w="1260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1150,80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650FA7" w:rsidRPr="00732195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1563" w:type="dxa"/>
            <w:vAlign w:val="center"/>
          </w:tcPr>
          <w:p w:rsidR="00650FA7" w:rsidRPr="00B159DE" w:rsidRDefault="00650FA7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1777,52</w:t>
            </w:r>
          </w:p>
        </w:tc>
        <w:tc>
          <w:tcPr>
            <w:tcW w:w="1260" w:type="dxa"/>
            <w:vAlign w:val="center"/>
          </w:tcPr>
          <w:p w:rsidR="00650FA7" w:rsidRPr="00B159DE" w:rsidRDefault="00F7569E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0FA7" w:rsidRPr="00B159DE">
              <w:rPr>
                <w:rFonts w:ascii="Times New Roman" w:hAnsi="Times New Roman"/>
                <w:sz w:val="16"/>
                <w:szCs w:val="16"/>
              </w:rPr>
              <w:t>777,52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650FA7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650FA7" w:rsidRPr="00732195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650FA7" w:rsidRPr="005707FE" w:rsidRDefault="00650FA7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 w:val="restart"/>
            <w:vAlign w:val="center"/>
          </w:tcPr>
          <w:p w:rsidR="00B172DB" w:rsidRPr="00ED63B3" w:rsidRDefault="00B172DB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367E13" w:rsidRDefault="00B172DB" w:rsidP="00FB2E7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инструментальн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 лесопатологическому обследованию лесополосы  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/>
            <w:vAlign w:val="center"/>
          </w:tcPr>
          <w:p w:rsidR="00B172DB" w:rsidRPr="00ED63B3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172DB" w:rsidRDefault="00B172DB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172DB" w:rsidRPr="00CF7F70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 w:val="restart"/>
            <w:vAlign w:val="center"/>
          </w:tcPr>
          <w:p w:rsidR="00B172DB" w:rsidRPr="00ED63B3" w:rsidRDefault="00B172DB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ED63B3" w:rsidRDefault="00B172DB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лярийного комара)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ED63B3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ED63B3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/>
            <w:vAlign w:val="center"/>
          </w:tcPr>
          <w:p w:rsidR="00B172DB" w:rsidRPr="00ED63B3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172DB" w:rsidRPr="00ED63B3" w:rsidRDefault="00B172DB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172DB" w:rsidRPr="00CF7F70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B172DB" w:rsidP="00B17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Pr="00ED63B3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ED63B3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 w:val="restart"/>
            <w:vAlign w:val="center"/>
          </w:tcPr>
          <w:p w:rsidR="00B172DB" w:rsidRPr="00ED63B3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2.3.3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367E13" w:rsidRDefault="00B172DB" w:rsidP="00FB2E7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животных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B159DE" w:rsidRDefault="00B172DB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B159DE" w:rsidRDefault="00B172DB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B159DE" w:rsidRDefault="00B172DB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1150,80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367E13" w:rsidRDefault="00650FA7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B172DB">
        <w:tc>
          <w:tcPr>
            <w:tcW w:w="738" w:type="dxa"/>
            <w:vMerge/>
            <w:vAlign w:val="center"/>
          </w:tcPr>
          <w:p w:rsidR="00B172DB" w:rsidRDefault="00B172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172DB" w:rsidRPr="00367E13" w:rsidRDefault="00B172DB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172DB" w:rsidRPr="00CF7F70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B159DE" w:rsidRDefault="00B172DB" w:rsidP="00A9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B159DE" w:rsidRDefault="00B172DB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2651,24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B159DE" w:rsidRDefault="00B172DB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E">
              <w:rPr>
                <w:rFonts w:ascii="Times New Roman" w:hAnsi="Times New Roman"/>
                <w:sz w:val="16"/>
                <w:szCs w:val="16"/>
              </w:rPr>
              <w:t>1150,80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ED63B3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B172DB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ED63B3" w:rsidRDefault="00650FA7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72DB" w:rsidRPr="00344F36" w:rsidTr="00F7202C">
        <w:tc>
          <w:tcPr>
            <w:tcW w:w="738" w:type="dxa"/>
            <w:vMerge w:val="restart"/>
            <w:vAlign w:val="center"/>
          </w:tcPr>
          <w:p w:rsidR="00B172DB" w:rsidRDefault="00B172DB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172DB" w:rsidRPr="00ED63B3" w:rsidRDefault="00B172DB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620" w:type="dxa"/>
            <w:vAlign w:val="center"/>
          </w:tcPr>
          <w:p w:rsidR="00B172DB" w:rsidRPr="0075273B" w:rsidRDefault="00B172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172DB" w:rsidRPr="00D46E2D" w:rsidRDefault="00B172DB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172DB" w:rsidRPr="00D46E2D" w:rsidRDefault="00B172DB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DB" w:rsidRPr="00D46E2D" w:rsidRDefault="00B333C6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72DB" w:rsidRPr="005707FE" w:rsidRDefault="00B172DB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8926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8926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33C6" w:rsidRPr="00344F36" w:rsidTr="00F7202C">
        <w:tc>
          <w:tcPr>
            <w:tcW w:w="738" w:type="dxa"/>
            <w:vMerge/>
            <w:vAlign w:val="center"/>
          </w:tcPr>
          <w:p w:rsidR="00B333C6" w:rsidRDefault="00B333C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33C6" w:rsidRPr="00BF54D2" w:rsidRDefault="00B333C6" w:rsidP="008926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333C6" w:rsidRPr="00CF7F70" w:rsidRDefault="00B333C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33C6" w:rsidRPr="00D46E2D" w:rsidRDefault="00B333C6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333C6" w:rsidRPr="00D46E2D" w:rsidRDefault="00B333C6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33C6" w:rsidRPr="00D46E2D" w:rsidRDefault="00B333C6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333C6" w:rsidRPr="005707FE" w:rsidRDefault="00B333C6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BF54D2" w:rsidRDefault="00650FA7" w:rsidP="008926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 w:val="restart"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50FA7" w:rsidRPr="00643BEB" w:rsidRDefault="00650FA7" w:rsidP="00FB2E7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возд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650FA7" w:rsidRPr="0075273B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311344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650FA7"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11493,30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Pr="00CF7F70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Default="00650FA7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0FA7" w:rsidRPr="00344F36" w:rsidTr="00F7202C">
        <w:tc>
          <w:tcPr>
            <w:tcW w:w="738" w:type="dxa"/>
            <w:vMerge/>
            <w:vAlign w:val="center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0FA7" w:rsidRPr="00643BEB" w:rsidRDefault="00650FA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0FA7" w:rsidRDefault="00650FA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0FA7" w:rsidRPr="005707FE" w:rsidRDefault="00311344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650FA7"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0FA7" w:rsidRPr="00311344" w:rsidRDefault="00650FA7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FA7" w:rsidRPr="005707FE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11493,30</w:t>
            </w:r>
          </w:p>
        </w:tc>
      </w:tr>
      <w:tr w:rsidR="00700992" w:rsidRPr="00344F36" w:rsidTr="00F7202C">
        <w:tc>
          <w:tcPr>
            <w:tcW w:w="738" w:type="dxa"/>
            <w:vAlign w:val="center"/>
          </w:tcPr>
          <w:p w:rsidR="00700992" w:rsidRDefault="00700992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вентиляционной системы в цехе № 2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Pr="00D46E2D" w:rsidRDefault="00700992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7725,00</w:t>
            </w:r>
          </w:p>
        </w:tc>
      </w:tr>
      <w:tr w:rsidR="00700992" w:rsidRPr="00344F36" w:rsidTr="00650FA7">
        <w:tc>
          <w:tcPr>
            <w:tcW w:w="738" w:type="dxa"/>
            <w:vAlign w:val="center"/>
          </w:tcPr>
          <w:p w:rsidR="00700992" w:rsidRDefault="0070099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дополнительного очистного оборудования по отчистке воздуха выбрасыв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емого в атмосферный воздух от цеха № 2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Pr="00D46E2D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1125,00</w:t>
            </w:r>
          </w:p>
        </w:tc>
      </w:tr>
      <w:tr w:rsidR="00700992" w:rsidRPr="00344F36" w:rsidTr="00650FA7">
        <w:tc>
          <w:tcPr>
            <w:tcW w:w="738" w:type="dxa"/>
            <w:vAlign w:val="center"/>
          </w:tcPr>
          <w:p w:rsidR="00700992" w:rsidRDefault="0070099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2250" w:type="dxa"/>
            <w:shd w:val="clear" w:color="auto" w:fill="auto"/>
          </w:tcPr>
          <w:p w:rsidR="00700992" w:rsidRPr="00643BEB" w:rsidRDefault="00700992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системами авт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матического контроля исто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ников выбросов в атмосферу</w:t>
            </w:r>
          </w:p>
        </w:tc>
        <w:tc>
          <w:tcPr>
            <w:tcW w:w="1620" w:type="dxa"/>
          </w:tcPr>
          <w:p w:rsidR="00700992" w:rsidRPr="0075273B" w:rsidRDefault="00700992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0992" w:rsidRDefault="00700992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2643,30</w:t>
            </w:r>
          </w:p>
        </w:tc>
      </w:tr>
      <w:tr w:rsidR="004578F8" w:rsidRPr="00344F36" w:rsidTr="004578F8">
        <w:tc>
          <w:tcPr>
            <w:tcW w:w="738" w:type="dxa"/>
            <w:vMerge w:val="restart"/>
            <w:vAlign w:val="center"/>
          </w:tcPr>
          <w:p w:rsidR="004578F8" w:rsidRDefault="004578F8" w:rsidP="0090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2250" w:type="dxa"/>
            <w:vMerge w:val="restart"/>
          </w:tcPr>
          <w:p w:rsidR="004578F8" w:rsidRPr="00367E13" w:rsidRDefault="004578F8" w:rsidP="00D3067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сокращению сбросов загрязняющих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ществ в водные объекты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D46E2D" w:rsidRDefault="00311344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</w:t>
            </w:r>
            <w:r w:rsidR="004578F8" w:rsidRPr="00311344">
              <w:rPr>
                <w:rFonts w:ascii="Times New Roman" w:hAnsi="Times New Roman"/>
                <w:sz w:val="16"/>
                <w:szCs w:val="16"/>
              </w:rPr>
              <w:t>023,00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171204,75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D46E2D" w:rsidRDefault="00311344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</w:t>
            </w:r>
            <w:r w:rsidR="004578F8" w:rsidRPr="00311344">
              <w:rPr>
                <w:rFonts w:ascii="Times New Roman" w:hAnsi="Times New Roman"/>
                <w:sz w:val="16"/>
                <w:szCs w:val="16"/>
              </w:rPr>
              <w:t>023,00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171204,75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2250" w:type="dxa"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отстойников цеха баллонов от солей алюмин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620" w:type="dxa"/>
            <w:vAlign w:val="center"/>
          </w:tcPr>
          <w:p w:rsidR="004578F8" w:rsidRPr="001E061D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аварийных емкостей цеха наполнения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канализационных сетей на территории пре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очистку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«Невинномысского Азота»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311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биопрепаратами ВСР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комплекса 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роприятий по повышению эффективности работы цеха БХО и ТООП этап 3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71325,00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53493,75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2.5.7.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дожимного блока на установке обратного 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моса цеха № 1-В 3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11250,00</w:t>
            </w:r>
          </w:p>
        </w:tc>
      </w:tr>
      <w:tr w:rsidR="004578F8" w:rsidRPr="00344F36" w:rsidTr="004578F8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2.5.8.</w:t>
            </w:r>
          </w:p>
        </w:tc>
        <w:tc>
          <w:tcPr>
            <w:tcW w:w="2250" w:type="dxa"/>
          </w:tcPr>
          <w:p w:rsidR="004578F8" w:rsidRPr="00643BEB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еконструкция песколовок, первичных отстойников,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аэротенков-денитрификаторов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>, микр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фильтров этап 3</w:t>
            </w:r>
          </w:p>
        </w:tc>
        <w:tc>
          <w:tcPr>
            <w:tcW w:w="1620" w:type="dxa"/>
          </w:tcPr>
          <w:p w:rsidR="004578F8" w:rsidRPr="001E061D" w:rsidRDefault="004578F8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D46E2D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103200,00</w:t>
            </w:r>
          </w:p>
        </w:tc>
      </w:tr>
      <w:tr w:rsidR="004578F8" w:rsidRPr="00344F36" w:rsidTr="00C465D4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250" w:type="dxa"/>
            <w:vMerge w:val="restart"/>
          </w:tcPr>
          <w:p w:rsidR="004578F8" w:rsidRPr="00367E13" w:rsidRDefault="004578F8" w:rsidP="00D3067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совершенствование системы 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D46E2D" w:rsidRDefault="00311344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  <w:r w:rsidR="004578F8" w:rsidRPr="00311344">
              <w:rPr>
                <w:rFonts w:ascii="Times New Roman" w:hAnsi="Times New Roman"/>
                <w:sz w:val="16"/>
                <w:szCs w:val="16"/>
              </w:rPr>
              <w:t>653,79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9C1D0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124961,41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D46E2D" w:rsidRDefault="00311344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  <w:r w:rsidR="004578F8" w:rsidRPr="00311344">
              <w:rPr>
                <w:rFonts w:ascii="Times New Roman" w:hAnsi="Times New Roman"/>
                <w:sz w:val="16"/>
                <w:szCs w:val="16"/>
              </w:rPr>
              <w:t>653,79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9C1D0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124961,41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2250" w:type="dxa"/>
          </w:tcPr>
          <w:p w:rsidR="009260E1" w:rsidRPr="00643BEB" w:rsidRDefault="009260E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борудование места для накопления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  <w:vAlign w:val="center"/>
          </w:tcPr>
          <w:p w:rsidR="009260E1" w:rsidRPr="001E061D" w:rsidRDefault="009260E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риобретение установки по обезвреживанию отходов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слуги по обращению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173948,79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73757,66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2.6.4.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работ по сбору и вывозу бытовых отходов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2.6.6.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тилизация отходов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7,50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2.6.7.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бустройство площадки для хранения металлолома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26,25</w:t>
            </w:r>
          </w:p>
        </w:tc>
      </w:tr>
      <w:tr w:rsidR="009260E1" w:rsidRPr="00344F36" w:rsidTr="009260E1">
        <w:tc>
          <w:tcPr>
            <w:tcW w:w="738" w:type="dxa"/>
            <w:vAlign w:val="center"/>
          </w:tcPr>
          <w:p w:rsidR="009260E1" w:rsidRDefault="009260E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2.6.8.</w:t>
            </w:r>
          </w:p>
        </w:tc>
        <w:tc>
          <w:tcPr>
            <w:tcW w:w="2250" w:type="dxa"/>
          </w:tcPr>
          <w:p w:rsidR="009260E1" w:rsidRPr="00643BEB" w:rsidRDefault="009260E1" w:rsidP="007862F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пневмотранспорта отходов на норию</w:t>
            </w:r>
          </w:p>
        </w:tc>
        <w:tc>
          <w:tcPr>
            <w:tcW w:w="1620" w:type="dxa"/>
          </w:tcPr>
          <w:p w:rsidR="009260E1" w:rsidRPr="007862FB" w:rsidRDefault="009260E1" w:rsidP="007862FB">
            <w:pPr>
              <w:spacing w:after="0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60E1" w:rsidRPr="00D46E2D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260E1" w:rsidRDefault="009260E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4578F8" w:rsidRPr="00344F36" w:rsidTr="00AC43EE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250" w:type="dxa"/>
            <w:vMerge w:val="restart"/>
          </w:tcPr>
          <w:p w:rsidR="004578F8" w:rsidRPr="00367E13" w:rsidRDefault="004578F8" w:rsidP="00D3067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мониторинг в сфере охраны окружающей среды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D46E2D" w:rsidRDefault="00AC43EE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AC43EE">
              <w:rPr>
                <w:rFonts w:ascii="Times New Roman" w:hAnsi="Times New Roman"/>
                <w:sz w:val="16"/>
                <w:szCs w:val="16"/>
              </w:rPr>
              <w:t>385,96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AC43EE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1558,85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D46E2D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3EE">
              <w:rPr>
                <w:rFonts w:ascii="Times New Roman" w:hAnsi="Times New Roman"/>
                <w:sz w:val="16"/>
                <w:szCs w:val="16"/>
              </w:rPr>
              <w:t>2385,96</w:t>
            </w:r>
          </w:p>
        </w:tc>
        <w:tc>
          <w:tcPr>
            <w:tcW w:w="1563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14207E" w:rsidRDefault="004578F8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AC43EE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1558,85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программы производственного эколог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ческого мониторинга на объектах</w:t>
            </w:r>
          </w:p>
        </w:tc>
        <w:tc>
          <w:tcPr>
            <w:tcW w:w="1620" w:type="dxa"/>
          </w:tcPr>
          <w:p w:rsidR="000231BD" w:rsidRPr="001E061D" w:rsidRDefault="000231BD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1125,00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F17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2.7.2.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выбросов</w:t>
            </w:r>
          </w:p>
        </w:tc>
        <w:tc>
          <w:tcPr>
            <w:tcW w:w="1620" w:type="dxa"/>
          </w:tcPr>
          <w:p w:rsidR="000231BD" w:rsidRPr="001E061D" w:rsidRDefault="000231BD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225,87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50,91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F17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2250" w:type="dxa"/>
          </w:tcPr>
          <w:p w:rsidR="000231BD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производстве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экологического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троля природных и сточных вод</w:t>
            </w:r>
          </w:p>
        </w:tc>
        <w:tc>
          <w:tcPr>
            <w:tcW w:w="1620" w:type="dxa"/>
          </w:tcPr>
          <w:p w:rsidR="000231BD" w:rsidRPr="001E061D" w:rsidRDefault="000231BD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120,73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F17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троля на границе СЗЗ по оценке уровня химического и физического воздействия на атмосферный воздух</w:t>
            </w:r>
          </w:p>
        </w:tc>
        <w:tc>
          <w:tcPr>
            <w:tcW w:w="1620" w:type="dxa"/>
          </w:tcPr>
          <w:p w:rsidR="000231BD" w:rsidRDefault="000231BD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91,21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8C4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троля на границе СЗЗ ОРУ,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шламонакопителей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химического и физического воздействия на атмосферный воздух</w:t>
            </w:r>
          </w:p>
        </w:tc>
        <w:tc>
          <w:tcPr>
            <w:tcW w:w="1620" w:type="dxa"/>
          </w:tcPr>
          <w:p w:rsidR="000231BD" w:rsidRDefault="000231BD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58,50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F17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ониторинг за состоянием ливневых сбросов в р.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Ба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сучки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и стоков предприятий, расположенных по улице Комбинатской совместно с ЦЛАТИ</w:t>
            </w:r>
          </w:p>
        </w:tc>
        <w:tc>
          <w:tcPr>
            <w:tcW w:w="1620" w:type="dxa"/>
          </w:tcPr>
          <w:p w:rsidR="000231BD" w:rsidRDefault="000231BD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56,25</w:t>
            </w:r>
          </w:p>
        </w:tc>
      </w:tr>
      <w:tr w:rsidR="000231BD" w:rsidRPr="00344F36" w:rsidTr="000231BD">
        <w:tc>
          <w:tcPr>
            <w:tcW w:w="738" w:type="dxa"/>
            <w:vAlign w:val="center"/>
          </w:tcPr>
          <w:p w:rsidR="000231BD" w:rsidRDefault="000231BD" w:rsidP="00F17D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2.7.7.</w:t>
            </w:r>
          </w:p>
        </w:tc>
        <w:tc>
          <w:tcPr>
            <w:tcW w:w="2250" w:type="dxa"/>
          </w:tcPr>
          <w:p w:rsidR="000231BD" w:rsidRPr="00643BEB" w:rsidRDefault="000231B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выбросов 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грязняющих веществ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сферу и на границе СЗЗ, совместно с ЦЛАТИ</w:t>
            </w:r>
          </w:p>
        </w:tc>
        <w:tc>
          <w:tcPr>
            <w:tcW w:w="1620" w:type="dxa"/>
          </w:tcPr>
          <w:p w:rsidR="000231BD" w:rsidRDefault="000231BD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231B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231BD" w:rsidRPr="00D46E2D" w:rsidRDefault="000231BD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56,25</w:t>
            </w:r>
          </w:p>
        </w:tc>
      </w:tr>
      <w:tr w:rsidR="004578F8" w:rsidRPr="00344F36" w:rsidTr="008C4D5C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250" w:type="dxa"/>
            <w:vMerge w:val="restart"/>
          </w:tcPr>
          <w:p w:rsidR="004578F8" w:rsidRPr="00367E13" w:rsidRDefault="004578F8" w:rsidP="00D3067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D46E2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D46E2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4578F8" w:rsidRPr="00344F36" w:rsidTr="008C4D5C"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2250" w:type="dxa"/>
          </w:tcPr>
          <w:p w:rsidR="004578F8" w:rsidRPr="00367E13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1620" w:type="dxa"/>
            <w:vAlign w:val="center"/>
          </w:tcPr>
          <w:p w:rsidR="004578F8" w:rsidRPr="001E061D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2C2696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C26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8A4DC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E7299B" w:rsidRPr="00344F36" w:rsidTr="00E7299B">
        <w:tc>
          <w:tcPr>
            <w:tcW w:w="738" w:type="dxa"/>
            <w:vMerge w:val="restart"/>
            <w:vAlign w:val="center"/>
          </w:tcPr>
          <w:p w:rsidR="00E7299B" w:rsidRDefault="00E7299B" w:rsidP="0054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250" w:type="dxa"/>
            <w:vMerge w:val="restart"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9: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экологическое просвещение и повышение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культуры насел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E7299B" w:rsidRPr="0075273B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D46E2D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D46E2D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E7299B" w:rsidRPr="00344F36" w:rsidTr="00E7299B">
        <w:tc>
          <w:tcPr>
            <w:tcW w:w="738" w:type="dxa"/>
            <w:vMerge/>
            <w:vAlign w:val="center"/>
          </w:tcPr>
          <w:p w:rsidR="00E7299B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299B" w:rsidRPr="00CF7F70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99B" w:rsidRPr="00344F36" w:rsidTr="00E7299B">
        <w:tc>
          <w:tcPr>
            <w:tcW w:w="738" w:type="dxa"/>
            <w:vMerge/>
            <w:vAlign w:val="center"/>
          </w:tcPr>
          <w:p w:rsidR="00E7299B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299B" w:rsidRPr="00CF7F70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99B" w:rsidRPr="00344F36" w:rsidTr="00E7299B">
        <w:tc>
          <w:tcPr>
            <w:tcW w:w="738" w:type="dxa"/>
            <w:vMerge/>
            <w:vAlign w:val="center"/>
          </w:tcPr>
          <w:p w:rsidR="00E7299B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299B" w:rsidRPr="00CF7F70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99B" w:rsidRPr="00344F36" w:rsidTr="00E7299B">
        <w:tc>
          <w:tcPr>
            <w:tcW w:w="738" w:type="dxa"/>
            <w:vMerge/>
            <w:vAlign w:val="center"/>
          </w:tcPr>
          <w:p w:rsidR="00E7299B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299B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D46E2D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D46E2D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E7299B" w:rsidRPr="00344F36" w:rsidTr="00E7299B">
        <w:tc>
          <w:tcPr>
            <w:tcW w:w="738" w:type="dxa"/>
            <w:vAlign w:val="center"/>
          </w:tcPr>
          <w:p w:rsidR="00E7299B" w:rsidRDefault="00E7299B" w:rsidP="004D4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2250" w:type="dxa"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лаготворительная эколог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ческая акция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оБЕРЕГАЙ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E7299B" w:rsidRPr="001E061D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563931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563931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E7299B" w:rsidRPr="00344F36" w:rsidTr="00E7299B">
        <w:tc>
          <w:tcPr>
            <w:tcW w:w="738" w:type="dxa"/>
            <w:vAlign w:val="center"/>
          </w:tcPr>
          <w:p w:rsidR="00E7299B" w:rsidRDefault="00E7299B" w:rsidP="004D4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2250" w:type="dxa"/>
          </w:tcPr>
          <w:p w:rsidR="00E7299B" w:rsidRPr="00367E13" w:rsidRDefault="00E7299B" w:rsidP="004D402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городских суббо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никах</w:t>
            </w:r>
          </w:p>
        </w:tc>
        <w:tc>
          <w:tcPr>
            <w:tcW w:w="1620" w:type="dxa"/>
            <w:vAlign w:val="center"/>
          </w:tcPr>
          <w:p w:rsidR="00E7299B" w:rsidRPr="001E061D" w:rsidRDefault="00E7299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299B" w:rsidRPr="00563931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299B" w:rsidRPr="006455C9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99B" w:rsidRPr="006455C9" w:rsidRDefault="00E7299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299B" w:rsidRPr="00563931" w:rsidRDefault="00E7299B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Pr="0090537A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</w:tcPr>
          <w:p w:rsidR="004578F8" w:rsidRPr="0090537A" w:rsidRDefault="004578F8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«Развитие дорожной инфраструктуры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953FBD" w:rsidRDefault="004578F8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719599,59</w:t>
            </w:r>
          </w:p>
        </w:tc>
        <w:tc>
          <w:tcPr>
            <w:tcW w:w="1563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487459,69</w:t>
            </w:r>
          </w:p>
        </w:tc>
        <w:tc>
          <w:tcPr>
            <w:tcW w:w="1260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398537,86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90537A" w:rsidRDefault="004578F8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663337,91</w:t>
            </w:r>
          </w:p>
        </w:tc>
        <w:tc>
          <w:tcPr>
            <w:tcW w:w="1563" w:type="dxa"/>
            <w:vAlign w:val="center"/>
          </w:tcPr>
          <w:p w:rsidR="004578F8" w:rsidRPr="00953FBD" w:rsidRDefault="001C3E77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</w:t>
            </w:r>
            <w:r w:rsidR="004578F8" w:rsidRPr="00953FBD">
              <w:rPr>
                <w:rFonts w:ascii="Times New Roman" w:hAnsi="Times New Roman"/>
                <w:sz w:val="16"/>
                <w:szCs w:val="16"/>
              </w:rPr>
              <w:t>529,77</w:t>
            </w:r>
          </w:p>
        </w:tc>
        <w:tc>
          <w:tcPr>
            <w:tcW w:w="1260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355008,56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EE620C" w:rsidRDefault="001C3E77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="004578F8" w:rsidRPr="00EE620C">
              <w:rPr>
                <w:rFonts w:ascii="Times New Roman" w:hAnsi="Times New Roman"/>
                <w:sz w:val="16"/>
                <w:szCs w:val="16"/>
              </w:rPr>
              <w:t>261,68</w:t>
            </w:r>
          </w:p>
        </w:tc>
        <w:tc>
          <w:tcPr>
            <w:tcW w:w="1563" w:type="dxa"/>
            <w:vAlign w:val="center"/>
          </w:tcPr>
          <w:p w:rsidR="004578F8" w:rsidRPr="00EE620C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20C">
              <w:rPr>
                <w:rFonts w:ascii="Times New Roman" w:hAnsi="Times New Roman"/>
                <w:sz w:val="16"/>
                <w:szCs w:val="16"/>
              </w:rPr>
              <w:t>45929,92</w:t>
            </w:r>
          </w:p>
        </w:tc>
        <w:tc>
          <w:tcPr>
            <w:tcW w:w="1260" w:type="dxa"/>
            <w:vAlign w:val="center"/>
          </w:tcPr>
          <w:p w:rsidR="004578F8" w:rsidRPr="00EE620C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20C">
              <w:rPr>
                <w:rFonts w:ascii="Times New Roman" w:hAnsi="Times New Roman"/>
                <w:sz w:val="16"/>
                <w:szCs w:val="16"/>
              </w:rPr>
              <w:t>43529,30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EE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54490A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54490A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54490A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Pr="00193B67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3B67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</w:tcPr>
          <w:p w:rsidR="004578F8" w:rsidRPr="00F416DA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4578F8" w:rsidRPr="00F416DA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0B8">
              <w:rPr>
                <w:rFonts w:ascii="Times New Roman" w:hAnsi="Times New Roman"/>
                <w:sz w:val="16"/>
                <w:szCs w:val="16"/>
              </w:rPr>
              <w:t>капитальный ремонт и р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е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монт автомобильных дорог общего пользования местн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го значения в границах гор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F350B8">
              <w:rPr>
                <w:rFonts w:ascii="Times New Roman" w:hAnsi="Times New Roman"/>
                <w:sz w:val="16"/>
                <w:szCs w:val="16"/>
              </w:rPr>
              <w:t>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953FBD" w:rsidRDefault="004578F8" w:rsidP="00891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194577,83</w:t>
            </w:r>
          </w:p>
        </w:tc>
        <w:tc>
          <w:tcPr>
            <w:tcW w:w="1563" w:type="dxa"/>
            <w:vAlign w:val="center"/>
          </w:tcPr>
          <w:p w:rsidR="004578F8" w:rsidRPr="00953FBD" w:rsidRDefault="004578F8" w:rsidP="00891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39069,98</w:t>
            </w:r>
          </w:p>
        </w:tc>
        <w:tc>
          <w:tcPr>
            <w:tcW w:w="1260" w:type="dxa"/>
            <w:vAlign w:val="center"/>
          </w:tcPr>
          <w:p w:rsidR="004578F8" w:rsidRPr="00953FBD" w:rsidRDefault="004578F8" w:rsidP="00891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39069,98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Pr="00193B67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193B67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E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1563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36926,48</w:t>
            </w:r>
          </w:p>
        </w:tc>
        <w:tc>
          <w:tcPr>
            <w:tcW w:w="1260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36926,48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12315,40</w:t>
            </w:r>
          </w:p>
        </w:tc>
        <w:tc>
          <w:tcPr>
            <w:tcW w:w="1563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2143,50</w:t>
            </w:r>
          </w:p>
        </w:tc>
        <w:tc>
          <w:tcPr>
            <w:tcW w:w="1260" w:type="dxa"/>
            <w:vAlign w:val="center"/>
          </w:tcPr>
          <w:p w:rsidR="004578F8" w:rsidRPr="00953FBD" w:rsidRDefault="004578F8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FBD">
              <w:rPr>
                <w:rFonts w:ascii="Times New Roman" w:hAnsi="Times New Roman"/>
                <w:sz w:val="16"/>
                <w:szCs w:val="16"/>
              </w:rPr>
              <w:t>2143,50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F7F70" w:rsidRDefault="004578F8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54490A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1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 w:val="restart"/>
            <w:vAlign w:val="center"/>
          </w:tcPr>
          <w:p w:rsidR="00B22E0E" w:rsidRPr="00193B67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3B67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2250" w:type="dxa"/>
            <w:vMerge w:val="restart"/>
          </w:tcPr>
          <w:p w:rsidR="00B22E0E" w:rsidRPr="00643BEB" w:rsidRDefault="00B22E0E" w:rsidP="001C3E7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автомобильной дор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ги общего пользования мес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значения по улице Ма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ковского в городе Невинн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мысске  </w:t>
            </w:r>
          </w:p>
        </w:tc>
        <w:tc>
          <w:tcPr>
            <w:tcW w:w="1620" w:type="dxa"/>
            <w:vAlign w:val="center"/>
          </w:tcPr>
          <w:p w:rsidR="00B22E0E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191858,83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38869,98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38869,98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Pr="00193B67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B22E0E" w:rsidRPr="00193B67" w:rsidRDefault="00B22E0E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E0E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B22E0E" w:rsidRPr="00CF7F70" w:rsidRDefault="00B22E0E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E0E" w:rsidRPr="00CF7F70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182262,43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36926,48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36926,48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B22E0E" w:rsidRPr="00CF7F70" w:rsidRDefault="00B22E0E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E0E" w:rsidRPr="00CF7F70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9596,40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1943,50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B22E0E" w:rsidRPr="00CF7F70" w:rsidRDefault="00B22E0E" w:rsidP="00AD18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E0E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 w:val="restart"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250" w:type="dxa"/>
            <w:vMerge w:val="restart"/>
          </w:tcPr>
          <w:p w:rsidR="00B22E0E" w:rsidRPr="00643BEB" w:rsidRDefault="00B22E0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троительный контроль по  ремонту автомобильной дороги общего пользования местного значения по улице Маяковского в городе Невинномысске</w:t>
            </w:r>
          </w:p>
        </w:tc>
        <w:tc>
          <w:tcPr>
            <w:tcW w:w="1620" w:type="dxa"/>
            <w:vAlign w:val="center"/>
          </w:tcPr>
          <w:p w:rsidR="00B22E0E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2719,00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B22E0E" w:rsidRPr="00B543CA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22E0E" w:rsidRDefault="00B22E0E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B22E0E" w:rsidRPr="00B543CA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22E0E" w:rsidRPr="00CF7F70" w:rsidRDefault="00B22E0E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B22E0E" w:rsidRPr="00B543CA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22E0E" w:rsidRPr="00CF7F70" w:rsidRDefault="00B22E0E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2719,00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2E0E" w:rsidRPr="00344F36" w:rsidTr="00B22E0E">
        <w:tc>
          <w:tcPr>
            <w:tcW w:w="738" w:type="dxa"/>
            <w:vMerge/>
            <w:vAlign w:val="center"/>
          </w:tcPr>
          <w:p w:rsidR="00B22E0E" w:rsidRDefault="00B22E0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B22E0E" w:rsidRPr="00B543CA" w:rsidRDefault="00B22E0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22E0E" w:rsidRDefault="00B22E0E" w:rsidP="00710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2E0E" w:rsidRPr="00067639" w:rsidRDefault="00B22E0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6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2E0E" w:rsidRPr="00D46E2D" w:rsidRDefault="00B22E0E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2E0E" w:rsidRPr="00DC760B" w:rsidRDefault="00B22E0E" w:rsidP="00DC7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07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Pr="00AB3AD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578F8" w:rsidRPr="00AB3AD1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2618FC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8FC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2618FC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8FC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2618FC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8FC">
              <w:rPr>
                <w:rFonts w:ascii="Times New Roman" w:hAnsi="Times New Roman"/>
                <w:sz w:val="16"/>
                <w:szCs w:val="16"/>
              </w:rPr>
              <w:t>31603,88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FD5E8D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24"/>
        </w:trPr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2618FC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8FC">
              <w:rPr>
                <w:rFonts w:ascii="Times New Roman" w:hAnsi="Times New Roman"/>
                <w:sz w:val="16"/>
                <w:szCs w:val="16"/>
              </w:rPr>
              <w:t>32877,93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2618FC" w:rsidRDefault="002618FC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4578F8" w:rsidRPr="002618FC">
              <w:rPr>
                <w:rFonts w:ascii="Times New Roman" w:hAnsi="Times New Roman"/>
                <w:sz w:val="16"/>
                <w:szCs w:val="16"/>
              </w:rPr>
              <w:t>877,93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2618FC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8FC">
              <w:rPr>
                <w:rFonts w:ascii="Times New Roman" w:hAnsi="Times New Roman"/>
                <w:sz w:val="16"/>
                <w:szCs w:val="16"/>
              </w:rPr>
              <w:t>31603,88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F3312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261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344F36" w:rsidTr="00E83A21">
        <w:tc>
          <w:tcPr>
            <w:tcW w:w="738" w:type="dxa"/>
            <w:shd w:val="clear" w:color="auto" w:fill="auto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CF7F70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«Ремонт автом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Pr="00AB3AD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2906B4" w:rsidRDefault="00E83A21" w:rsidP="00C95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электроэнергии  по светофорам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Pr="00AB3AD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2906B4" w:rsidRDefault="00E83A21" w:rsidP="00C95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ливневой канал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и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412,50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412,03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Pr="00AB3AD1" w:rsidRDefault="00E83A2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3.2.4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2906B4" w:rsidRDefault="00E83A21" w:rsidP="00CF4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620" w:type="dxa"/>
          </w:tcPr>
          <w:p w:rsidR="00E83A21" w:rsidRDefault="00E83A2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12861,09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12861,09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12639,91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Pr="00AB3AD1" w:rsidRDefault="00E83A2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3.2.5.</w:t>
            </w:r>
          </w:p>
        </w:tc>
        <w:tc>
          <w:tcPr>
            <w:tcW w:w="2250" w:type="dxa"/>
            <w:shd w:val="clear" w:color="auto" w:fill="auto"/>
          </w:tcPr>
          <w:p w:rsidR="00E83A21" w:rsidRPr="002906B4" w:rsidRDefault="00E83A21" w:rsidP="00A724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осмотр мостов</w:t>
            </w:r>
          </w:p>
        </w:tc>
        <w:tc>
          <w:tcPr>
            <w:tcW w:w="1620" w:type="dxa"/>
          </w:tcPr>
          <w:p w:rsidR="00E83A21" w:rsidRDefault="00E83A2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Pr="00AB3AD1" w:rsidRDefault="00E83A2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E83A21" w:rsidRPr="002906B4" w:rsidRDefault="00E83A21" w:rsidP="00FC5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620" w:type="dxa"/>
          </w:tcPr>
          <w:p w:rsidR="00E83A21" w:rsidRDefault="00E83A2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1360,87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3.2.7.</w:t>
            </w:r>
          </w:p>
        </w:tc>
        <w:tc>
          <w:tcPr>
            <w:tcW w:w="2250" w:type="dxa"/>
            <w:shd w:val="clear" w:color="auto" w:fill="auto"/>
          </w:tcPr>
          <w:p w:rsidR="00E83A21" w:rsidRPr="00F62917" w:rsidRDefault="00E83A21" w:rsidP="002A4EC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автомобильных 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B0370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3.2.8.</w:t>
            </w:r>
          </w:p>
        </w:tc>
        <w:tc>
          <w:tcPr>
            <w:tcW w:w="2250" w:type="dxa"/>
            <w:shd w:val="clear" w:color="auto" w:fill="auto"/>
          </w:tcPr>
          <w:p w:rsidR="00E83A21" w:rsidRPr="002906B4" w:rsidRDefault="00E83A21" w:rsidP="00C95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 xml:space="preserve">Содержание светофорных объектов 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1101,15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1101,15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1074,96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3.2.9.</w:t>
            </w:r>
          </w:p>
        </w:tc>
        <w:tc>
          <w:tcPr>
            <w:tcW w:w="2250" w:type="dxa"/>
            <w:shd w:val="clear" w:color="auto" w:fill="auto"/>
          </w:tcPr>
          <w:p w:rsidR="00E83A21" w:rsidRPr="002906B4" w:rsidRDefault="00E83A21" w:rsidP="00C95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дорожной разме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2103,58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2103,58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2103,58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3.2.10.</w:t>
            </w:r>
          </w:p>
        </w:tc>
        <w:tc>
          <w:tcPr>
            <w:tcW w:w="2250" w:type="dxa"/>
            <w:shd w:val="clear" w:color="auto" w:fill="auto"/>
          </w:tcPr>
          <w:p w:rsidR="00E83A21" w:rsidRDefault="00E83A21" w:rsidP="00A7242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4541,41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4541,41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4541,41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rPr>
          <w:trHeight w:val="169"/>
        </w:trPr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4E75CF" w:rsidRDefault="00E83A2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Технологическое присоед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нение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светофорного объекта на пересечение ул. Ленина и ул. Революционной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rPr>
          <w:trHeight w:val="169"/>
        </w:trPr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3.2.12.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261411" w:rsidRDefault="00E83A2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технических паспортов на автомобильные дороги</w:t>
            </w:r>
          </w:p>
        </w:tc>
        <w:tc>
          <w:tcPr>
            <w:tcW w:w="1620" w:type="dxa"/>
            <w:vAlign w:val="center"/>
          </w:tcPr>
          <w:p w:rsidR="00E83A21" w:rsidRPr="00CC3632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1815,20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1801,53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rPr>
          <w:trHeight w:val="169"/>
        </w:trPr>
        <w:tc>
          <w:tcPr>
            <w:tcW w:w="738" w:type="dxa"/>
            <w:vAlign w:val="center"/>
          </w:tcPr>
          <w:p w:rsidR="00E83A21" w:rsidRDefault="00E83A21" w:rsidP="00F80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B937B0" w:rsidRDefault="00E83A2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Содержание дорог (устано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искусственных неровн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стей)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351,62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351,62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rPr>
          <w:trHeight w:val="169"/>
        </w:trPr>
        <w:tc>
          <w:tcPr>
            <w:tcW w:w="738" w:type="dxa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3.2.14.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7A2DE1" w:rsidRDefault="00E83A2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7A2DE1">
              <w:rPr>
                <w:rFonts w:ascii="Times New Roman" w:hAnsi="Times New Roman"/>
                <w:sz w:val="16"/>
                <w:szCs w:val="16"/>
              </w:rPr>
              <w:t>Подготовка проекта по орг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а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низации дорожного движ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ния города Невинномысска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1818,85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1818,85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1818,85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3A21" w:rsidRPr="00E55484" w:rsidTr="00E83A21">
        <w:trPr>
          <w:trHeight w:val="169"/>
        </w:trPr>
        <w:tc>
          <w:tcPr>
            <w:tcW w:w="738" w:type="dxa"/>
            <w:shd w:val="clear" w:color="auto" w:fill="auto"/>
            <w:vAlign w:val="center"/>
          </w:tcPr>
          <w:p w:rsidR="00E83A21" w:rsidRDefault="00E83A2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3.2.15.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3A21" w:rsidRPr="007A2DE1" w:rsidRDefault="00E83A2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учреждений (лизинг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вые платежи по договору лизинга спецтехники)</w:t>
            </w:r>
          </w:p>
        </w:tc>
        <w:tc>
          <w:tcPr>
            <w:tcW w:w="1620" w:type="dxa"/>
            <w:vAlign w:val="center"/>
          </w:tcPr>
          <w:p w:rsidR="00E83A21" w:rsidRDefault="00E83A2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5447,70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5447,70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A21" w:rsidRDefault="00E83A2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4703,85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3A21" w:rsidRDefault="00E83A21" w:rsidP="00E83A21">
            <w:pPr>
              <w:spacing w:after="0" w:line="240" w:lineRule="auto"/>
              <w:jc w:val="center"/>
            </w:pPr>
            <w:r w:rsidRPr="006379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автомобильных дорог общего пользования местн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го значения в границах гор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362,06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362,06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362,06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FF0000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2CE9" w:rsidRPr="00344F36" w:rsidTr="00592CE9">
        <w:tc>
          <w:tcPr>
            <w:tcW w:w="738" w:type="dxa"/>
            <w:shd w:val="clear" w:color="auto" w:fill="auto"/>
            <w:vAlign w:val="center"/>
          </w:tcPr>
          <w:p w:rsidR="00592CE9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2250" w:type="dxa"/>
            <w:shd w:val="clear" w:color="auto" w:fill="auto"/>
          </w:tcPr>
          <w:p w:rsidR="00592CE9" w:rsidRPr="00F62917" w:rsidRDefault="00592CE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2CE9" w:rsidRPr="00CC3632" w:rsidRDefault="00592CE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92CE9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92CE9">
              <w:rPr>
                <w:rFonts w:ascii="Times New Roman" w:hAnsi="Times New Roman"/>
                <w:sz w:val="16"/>
                <w:szCs w:val="16"/>
              </w:rPr>
              <w:t>362,06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592CE9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6362,06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92CE9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92CE9">
              <w:rPr>
                <w:rFonts w:ascii="Times New Roman" w:hAnsi="Times New Roman"/>
                <w:sz w:val="16"/>
                <w:szCs w:val="16"/>
              </w:rPr>
              <w:t>362,06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92CE9" w:rsidRPr="00CC3632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2CE9" w:rsidRPr="00344F36" w:rsidTr="00592CE9">
        <w:tc>
          <w:tcPr>
            <w:tcW w:w="738" w:type="dxa"/>
            <w:shd w:val="clear" w:color="auto" w:fill="auto"/>
            <w:vAlign w:val="center"/>
          </w:tcPr>
          <w:p w:rsidR="00592CE9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2250" w:type="dxa"/>
            <w:shd w:val="clear" w:color="auto" w:fill="auto"/>
          </w:tcPr>
          <w:p w:rsidR="00592CE9" w:rsidRPr="00F62917" w:rsidRDefault="00592CE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2CE9" w:rsidRPr="00CC3632" w:rsidRDefault="00592CE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92CE9" w:rsidRPr="00D46E2D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9" w:rsidRPr="00344F36" w:rsidTr="00592CE9">
        <w:tc>
          <w:tcPr>
            <w:tcW w:w="738" w:type="dxa"/>
            <w:shd w:val="clear" w:color="auto" w:fill="auto"/>
            <w:vAlign w:val="center"/>
          </w:tcPr>
          <w:p w:rsidR="00592CE9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3.3.3.</w:t>
            </w:r>
          </w:p>
        </w:tc>
        <w:tc>
          <w:tcPr>
            <w:tcW w:w="2250" w:type="dxa"/>
            <w:shd w:val="clear" w:color="auto" w:fill="auto"/>
          </w:tcPr>
          <w:p w:rsidR="00592CE9" w:rsidRDefault="00592CE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2CE9" w:rsidRPr="00CC3632" w:rsidRDefault="00592CE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92CE9" w:rsidRPr="00577314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92CE9" w:rsidRPr="00D46E2D" w:rsidRDefault="00592CE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реконструкция объекта «П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тепровод по улице Гагарина через железную дорогу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301018,36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298008,17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3030,30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030,30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3010,19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еконструкция объекта «П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тепровод по улице Гагарина через железную дорогу в городе Невинномысске»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303030,30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301018,36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CE9">
              <w:rPr>
                <w:rFonts w:ascii="Times New Roman" w:hAnsi="Times New Roman"/>
                <w:sz w:val="16"/>
                <w:szCs w:val="16"/>
              </w:rPr>
              <w:t>298008,17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030,30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030,30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92CE9" w:rsidRDefault="00592CE9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578F8" w:rsidRPr="00592CE9">
              <w:rPr>
                <w:rFonts w:ascii="Times New Roman" w:hAnsi="Times New Roman"/>
                <w:sz w:val="16"/>
                <w:szCs w:val="16"/>
              </w:rPr>
              <w:t>010,19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6764D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6764D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C3632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9951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6764D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6764DA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6764DA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CC3632" w:rsidRDefault="004578F8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BB4BE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  строительство объекта «П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ул. Партиза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ская»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20483,58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20483,58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77607E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4578F8" w:rsidRPr="0077607E">
              <w:rPr>
                <w:rFonts w:ascii="Times New Roman" w:hAnsi="Times New Roman"/>
                <w:sz w:val="16"/>
                <w:szCs w:val="16"/>
              </w:rPr>
              <w:t>720,04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20073,91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20073,91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2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объекта «П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ул. Партиза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ская»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81129,71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20483,58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20483,58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80720,04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20073,91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20073,91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7E">
              <w:rPr>
                <w:rFonts w:ascii="Times New Roman" w:hAnsi="Times New Roman"/>
                <w:sz w:val="16"/>
                <w:szCs w:val="16"/>
              </w:rPr>
              <w:t>409,67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8B5206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7607E" w:rsidRDefault="004578F8" w:rsidP="00776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622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485E8E" w:rsidRDefault="004578F8" w:rsidP="00BB4BE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  строительство объекта «Подъездная автомобильная дорога для объекта «Оптово-распределительный центр «Невинномысск в городе Невинномысске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540CCE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4578F8" w:rsidRPr="00540CCE">
              <w:rPr>
                <w:rFonts w:ascii="Times New Roman" w:hAnsi="Times New Roman"/>
                <w:sz w:val="16"/>
                <w:szCs w:val="16"/>
              </w:rPr>
              <w:t>369,13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79383,21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78589,38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793,83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объекта «Подъездная автомобильная дорога для объекта «Оптово-распределительный центр «Невинномысск в городе Невинномысске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95369,13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79383,21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94415,44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78589,38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953,69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540CCE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CCE">
              <w:rPr>
                <w:rFonts w:ascii="Times New Roman" w:hAnsi="Times New Roman"/>
                <w:sz w:val="16"/>
                <w:szCs w:val="16"/>
              </w:rPr>
              <w:t>793,83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540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485E8E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5622F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5622F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5622F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5622F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7C366C">
        <w:trPr>
          <w:trHeight w:val="262"/>
        </w:trPr>
        <w:tc>
          <w:tcPr>
            <w:tcW w:w="738" w:type="dxa"/>
            <w:vMerge w:val="restart"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B57111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«Организ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ция благоустройства терр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F73A5C" w:rsidRDefault="00F73A5C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="004578F8" w:rsidRPr="00F73A5C">
              <w:rPr>
                <w:rFonts w:ascii="Times New Roman" w:hAnsi="Times New Roman"/>
                <w:sz w:val="16"/>
                <w:szCs w:val="16"/>
              </w:rPr>
              <w:t>059,77</w:t>
            </w:r>
          </w:p>
        </w:tc>
        <w:tc>
          <w:tcPr>
            <w:tcW w:w="1563" w:type="dxa"/>
            <w:vAlign w:val="center"/>
          </w:tcPr>
          <w:p w:rsidR="004578F8" w:rsidRPr="00F73A5C" w:rsidRDefault="00F73A5C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4578F8" w:rsidRPr="00F73A5C">
              <w:rPr>
                <w:rFonts w:ascii="Times New Roman" w:hAnsi="Times New Roman"/>
                <w:sz w:val="16"/>
                <w:szCs w:val="16"/>
              </w:rPr>
              <w:t>764,39</w:t>
            </w:r>
          </w:p>
        </w:tc>
        <w:tc>
          <w:tcPr>
            <w:tcW w:w="1260" w:type="dxa"/>
            <w:vAlign w:val="center"/>
          </w:tcPr>
          <w:p w:rsidR="004578F8" w:rsidRPr="00F73A5C" w:rsidRDefault="00F73A5C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4578F8" w:rsidRPr="00F73A5C">
              <w:rPr>
                <w:rFonts w:ascii="Times New Roman" w:hAnsi="Times New Roman"/>
                <w:sz w:val="16"/>
                <w:szCs w:val="16"/>
              </w:rPr>
              <w:t>377,30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7C366C">
        <w:trPr>
          <w:trHeight w:val="262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B57111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7C366C">
        <w:trPr>
          <w:trHeight w:val="262"/>
        </w:trPr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F73A5C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A5C"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7C366C">
        <w:trPr>
          <w:trHeight w:val="262"/>
        </w:trPr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F73A5C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A5C">
              <w:rPr>
                <w:rFonts w:ascii="Times New Roman" w:hAnsi="Times New Roman"/>
                <w:sz w:val="16"/>
                <w:szCs w:val="16"/>
              </w:rPr>
              <w:t>53602,54</w:t>
            </w:r>
          </w:p>
        </w:tc>
        <w:tc>
          <w:tcPr>
            <w:tcW w:w="1563" w:type="dxa"/>
            <w:vAlign w:val="center"/>
          </w:tcPr>
          <w:p w:rsidR="004578F8" w:rsidRPr="00F73A5C" w:rsidRDefault="00F73A5C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4578F8" w:rsidRPr="00F73A5C">
              <w:rPr>
                <w:rFonts w:ascii="Times New Roman" w:hAnsi="Times New Roman"/>
                <w:sz w:val="16"/>
                <w:szCs w:val="16"/>
              </w:rPr>
              <w:t>764,39</w:t>
            </w:r>
          </w:p>
        </w:tc>
        <w:tc>
          <w:tcPr>
            <w:tcW w:w="1260" w:type="dxa"/>
            <w:vAlign w:val="center"/>
          </w:tcPr>
          <w:p w:rsidR="004578F8" w:rsidRPr="00F73A5C" w:rsidRDefault="00F73A5C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4578F8" w:rsidRPr="00F73A5C">
              <w:rPr>
                <w:rFonts w:ascii="Times New Roman" w:hAnsi="Times New Roman"/>
                <w:sz w:val="16"/>
                <w:szCs w:val="16"/>
              </w:rPr>
              <w:t>377,30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7C366C">
        <w:trPr>
          <w:trHeight w:val="262"/>
        </w:trPr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F73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5806B1">
        <w:trPr>
          <w:trHeight w:val="262"/>
        </w:trPr>
        <w:tc>
          <w:tcPr>
            <w:tcW w:w="738" w:type="dxa"/>
            <w:vMerge w:val="restart"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CF7F70" w:rsidRDefault="004578F8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B950FB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34D4B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8F8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C3632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E79C2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767E7B" w:rsidTr="00650FA7">
        <w:trPr>
          <w:trHeight w:val="262"/>
        </w:trPr>
        <w:tc>
          <w:tcPr>
            <w:tcW w:w="738" w:type="dxa"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2250" w:type="dxa"/>
          </w:tcPr>
          <w:p w:rsidR="004578F8" w:rsidRPr="00CF7F70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муниципальных учреждений (уличное осв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щение)</w:t>
            </w:r>
          </w:p>
        </w:tc>
        <w:tc>
          <w:tcPr>
            <w:tcW w:w="1620" w:type="dxa"/>
            <w:vAlign w:val="center"/>
          </w:tcPr>
          <w:p w:rsidR="004578F8" w:rsidRPr="001E061D" w:rsidRDefault="004578F8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563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260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24609,87</w:t>
            </w:r>
          </w:p>
        </w:tc>
        <w:tc>
          <w:tcPr>
            <w:tcW w:w="1098" w:type="dxa"/>
            <w:vAlign w:val="center"/>
          </w:tcPr>
          <w:p w:rsidR="004578F8" w:rsidRPr="00B950FB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B950FB" w:rsidTr="00650FA7">
        <w:tc>
          <w:tcPr>
            <w:tcW w:w="738" w:type="dxa"/>
            <w:vMerge w:val="restart"/>
            <w:vAlign w:val="center"/>
          </w:tcPr>
          <w:p w:rsidR="004578F8" w:rsidRPr="00261327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</w:tcPr>
          <w:p w:rsidR="004578F8" w:rsidRPr="00261327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содержание и ремонт объе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1563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27154,52</w:t>
            </w:r>
          </w:p>
        </w:tc>
        <w:tc>
          <w:tcPr>
            <w:tcW w:w="1260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25767,43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B950FB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B950FB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BE79C2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B950FB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A851BA" w:rsidRDefault="00A851BA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4578F8" w:rsidRPr="00A851BA">
              <w:rPr>
                <w:rFonts w:ascii="Times New Roman" w:hAnsi="Times New Roman"/>
                <w:sz w:val="16"/>
                <w:szCs w:val="16"/>
              </w:rPr>
              <w:t>154,52</w:t>
            </w:r>
          </w:p>
        </w:tc>
        <w:tc>
          <w:tcPr>
            <w:tcW w:w="1563" w:type="dxa"/>
            <w:vAlign w:val="center"/>
          </w:tcPr>
          <w:p w:rsidR="004578F8" w:rsidRPr="00A851BA" w:rsidRDefault="00A851BA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4578F8" w:rsidRPr="00A851BA">
              <w:rPr>
                <w:rFonts w:ascii="Times New Roman" w:hAnsi="Times New Roman"/>
                <w:sz w:val="16"/>
                <w:szCs w:val="16"/>
              </w:rPr>
              <w:t>154,52</w:t>
            </w:r>
          </w:p>
        </w:tc>
        <w:tc>
          <w:tcPr>
            <w:tcW w:w="1260" w:type="dxa"/>
            <w:vAlign w:val="center"/>
          </w:tcPr>
          <w:p w:rsidR="004578F8" w:rsidRPr="00A851BA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1BA">
              <w:rPr>
                <w:rFonts w:ascii="Times New Roman" w:hAnsi="Times New Roman"/>
                <w:sz w:val="16"/>
                <w:szCs w:val="16"/>
              </w:rPr>
              <w:t>25767,43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B950FB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BE79C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shd w:val="clear" w:color="auto" w:fill="auto"/>
            <w:vAlign w:val="center"/>
          </w:tcPr>
          <w:p w:rsidR="00A851BA" w:rsidRPr="00261327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2250" w:type="dxa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подземного перехода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C953AD">
            <w:pPr>
              <w:spacing w:after="0" w:line="240" w:lineRule="auto"/>
              <w:jc w:val="center"/>
            </w:pP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2250" w:type="dxa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обслуживание систем центрального отопл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теплового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2250" w:type="dxa"/>
          </w:tcPr>
          <w:p w:rsidR="00A851BA" w:rsidRPr="00643BEB" w:rsidRDefault="00A851BA" w:rsidP="001317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подземного 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хода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178,72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2250" w:type="dxa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отребление электрической энергии по фонтанам,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б. Мира (тихая вода) 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вокзальной площади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724,65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724,65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503,82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2250" w:type="dxa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одопотребление  по фонт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расположенных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б. Мира (тихая вода) 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привокзальной площади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891,25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801,50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2250" w:type="dxa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проверки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вильности применения сме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бульвара Мира»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BD6BB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Pr="00261327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2250" w:type="dxa"/>
            <w:shd w:val="clear" w:color="auto" w:fill="auto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проверки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вильности применения сме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дворовых территорий на 2019 год»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</w:pPr>
            <w:r w:rsidRPr="00BD6BB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D46E2D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Default="00A851BA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2250" w:type="dxa"/>
            <w:shd w:val="clear" w:color="auto" w:fill="auto"/>
          </w:tcPr>
          <w:p w:rsidR="00A851BA" w:rsidRPr="00643BEB" w:rsidRDefault="00A851BA" w:rsidP="0013171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проверки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вильности применения сме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зоны отдыха по ул. Белово (пляжи)»</w:t>
            </w:r>
          </w:p>
        </w:tc>
        <w:tc>
          <w:tcPr>
            <w:tcW w:w="1620" w:type="dxa"/>
            <w:vAlign w:val="center"/>
          </w:tcPr>
          <w:p w:rsidR="00A851BA" w:rsidRDefault="00A851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BE79C2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0C562B">
        <w:tc>
          <w:tcPr>
            <w:tcW w:w="738" w:type="dxa"/>
            <w:vAlign w:val="center"/>
          </w:tcPr>
          <w:p w:rsidR="00A851BA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2250" w:type="dxa"/>
            <w:shd w:val="clear" w:color="auto" w:fill="auto"/>
          </w:tcPr>
          <w:p w:rsidR="00A851BA" w:rsidRPr="00630427" w:rsidRDefault="00A851BA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проверки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городского парка по ул. Э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гельса»</w:t>
            </w:r>
          </w:p>
        </w:tc>
        <w:tc>
          <w:tcPr>
            <w:tcW w:w="1620" w:type="dxa"/>
            <w:vAlign w:val="center"/>
          </w:tcPr>
          <w:p w:rsidR="00A851BA" w:rsidRPr="001E061D" w:rsidRDefault="00A851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Pr="00A240C9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A851BA">
        <w:tc>
          <w:tcPr>
            <w:tcW w:w="738" w:type="dxa"/>
            <w:vAlign w:val="center"/>
          </w:tcPr>
          <w:p w:rsidR="00A851BA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4.2.10.</w:t>
            </w:r>
          </w:p>
        </w:tc>
        <w:tc>
          <w:tcPr>
            <w:tcW w:w="2250" w:type="dxa"/>
            <w:shd w:val="clear" w:color="auto" w:fill="auto"/>
          </w:tcPr>
          <w:p w:rsidR="00A851BA" w:rsidRPr="00630427" w:rsidRDefault="00A851BA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проверки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сквера по ул. Маяковского (от ул. Маяковского до ул. Шевченко)</w:t>
            </w:r>
          </w:p>
        </w:tc>
        <w:tc>
          <w:tcPr>
            <w:tcW w:w="1620" w:type="dxa"/>
            <w:vAlign w:val="center"/>
          </w:tcPr>
          <w:p w:rsidR="00A851BA" w:rsidRPr="001E061D" w:rsidRDefault="00A851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A851BA">
        <w:tc>
          <w:tcPr>
            <w:tcW w:w="738" w:type="dxa"/>
            <w:vAlign w:val="center"/>
          </w:tcPr>
          <w:p w:rsidR="00A851BA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2250" w:type="dxa"/>
            <w:shd w:val="clear" w:color="auto" w:fill="auto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гражданской ответственн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владельца опасного об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ъ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екта за причинение вреда в результате аварии на опа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 объекте (страхование водного объекта)</w:t>
            </w:r>
          </w:p>
        </w:tc>
        <w:tc>
          <w:tcPr>
            <w:tcW w:w="1620" w:type="dxa"/>
            <w:vAlign w:val="center"/>
          </w:tcPr>
          <w:p w:rsidR="00A851BA" w:rsidRPr="001E061D" w:rsidRDefault="00A851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A851BA">
        <w:tc>
          <w:tcPr>
            <w:tcW w:w="738" w:type="dxa"/>
            <w:vAlign w:val="center"/>
          </w:tcPr>
          <w:p w:rsidR="00A851BA" w:rsidRDefault="00A851BA" w:rsidP="009400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4.2.12.</w:t>
            </w:r>
          </w:p>
        </w:tc>
        <w:tc>
          <w:tcPr>
            <w:tcW w:w="2250" w:type="dxa"/>
            <w:shd w:val="clear" w:color="auto" w:fill="auto"/>
          </w:tcPr>
          <w:p w:rsidR="00A851BA" w:rsidRPr="00643BEB" w:rsidRDefault="00A851BA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Арендная плата за нежилое помещение</w:t>
            </w:r>
          </w:p>
        </w:tc>
        <w:tc>
          <w:tcPr>
            <w:tcW w:w="1620" w:type="dxa"/>
            <w:vAlign w:val="center"/>
          </w:tcPr>
          <w:p w:rsidR="00A851BA" w:rsidRPr="001E061D" w:rsidRDefault="00A851B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1424,77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A851BA">
        <w:tc>
          <w:tcPr>
            <w:tcW w:w="738" w:type="dxa"/>
            <w:vAlign w:val="center"/>
          </w:tcPr>
          <w:p w:rsidR="00A851BA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4.2.13.</w:t>
            </w:r>
          </w:p>
        </w:tc>
        <w:tc>
          <w:tcPr>
            <w:tcW w:w="2250" w:type="dxa"/>
            <w:shd w:val="clear" w:color="auto" w:fill="auto"/>
          </w:tcPr>
          <w:p w:rsidR="00A851BA" w:rsidRPr="00630427" w:rsidRDefault="00A851BA" w:rsidP="00462A6B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проверки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«Благоустройство прилегающей территории</w:t>
            </w:r>
          </w:p>
          <w:p w:rsidR="00A851BA" w:rsidRDefault="00A851BA" w:rsidP="00462A6B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30427">
              <w:rPr>
                <w:rFonts w:ascii="Times New Roman" w:eastAsia="Calibri" w:hAnsi="Times New Roman"/>
                <w:sz w:val="16"/>
                <w:szCs w:val="16"/>
              </w:rPr>
              <w:t>к МБУК «КДЦ «РОДИНА», г. Невинномысск, ул. Лен</w:t>
            </w:r>
            <w:r w:rsidRPr="00630427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30427">
              <w:rPr>
                <w:rFonts w:ascii="Times New Roman" w:eastAsia="Calibri" w:hAnsi="Times New Roman"/>
                <w:sz w:val="16"/>
                <w:szCs w:val="16"/>
              </w:rPr>
              <w:t>на, 85В»</w:t>
            </w:r>
          </w:p>
        </w:tc>
        <w:tc>
          <w:tcPr>
            <w:tcW w:w="1620" w:type="dxa"/>
            <w:vAlign w:val="center"/>
          </w:tcPr>
          <w:p w:rsidR="00A851BA" w:rsidRPr="001E061D" w:rsidRDefault="00A851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Default="00A851B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51BA" w:rsidRPr="00344F36" w:rsidTr="00A851BA">
        <w:tc>
          <w:tcPr>
            <w:tcW w:w="738" w:type="dxa"/>
            <w:vAlign w:val="center"/>
          </w:tcPr>
          <w:p w:rsidR="00A851BA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4.2.14.</w:t>
            </w:r>
          </w:p>
        </w:tc>
        <w:tc>
          <w:tcPr>
            <w:tcW w:w="2250" w:type="dxa"/>
            <w:shd w:val="clear" w:color="auto" w:fill="auto"/>
          </w:tcPr>
          <w:p w:rsidR="00A851BA" w:rsidRDefault="00A851BA" w:rsidP="00462A6B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20" w:type="dxa"/>
            <w:vAlign w:val="center"/>
          </w:tcPr>
          <w:p w:rsidR="00A851BA" w:rsidRDefault="00A851BA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51BA" w:rsidRPr="00F40830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23548,32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51BA" w:rsidRPr="00F40830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23548,32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51BA" w:rsidRPr="00F40830" w:rsidRDefault="00A851B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22703,77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51BA" w:rsidRDefault="00A851BA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C6E03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643BEB" w:rsidRDefault="004578F8" w:rsidP="0013171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3:благоустройство прилег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ющей территории к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AC7A3A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4578F8" w:rsidRPr="00B00335">
              <w:rPr>
                <w:rFonts w:ascii="Times New Roman" w:hAnsi="Times New Roman"/>
                <w:sz w:val="16"/>
                <w:szCs w:val="16"/>
              </w:rPr>
              <w:t>295,38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C6E03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A30F94" w:rsidRDefault="004578F8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C6E03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A30F94" w:rsidRDefault="004578F8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4578F8" w:rsidRPr="00B00335">
              <w:rPr>
                <w:rFonts w:ascii="Times New Roman" w:hAnsi="Times New Roman"/>
                <w:sz w:val="16"/>
                <w:szCs w:val="16"/>
              </w:rPr>
              <w:t>457,23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C6E03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A30F94" w:rsidRDefault="004578F8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B00335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335">
              <w:rPr>
                <w:rFonts w:ascii="Times New Roman" w:hAnsi="Times New Roman"/>
                <w:sz w:val="16"/>
                <w:szCs w:val="16"/>
              </w:rPr>
              <w:t>1838,15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B00335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0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C6E03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A30F94" w:rsidRDefault="004578F8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AB5941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 w:val="restart"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00335" w:rsidRPr="00A30F94" w:rsidRDefault="00B00335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Благоустройство прилега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щей территории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</w:t>
            </w: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25744,45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Pr="00AB5941" w:rsidRDefault="00B00335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Pr="00AB5941" w:rsidRDefault="00B00335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Pr="00D46E2D" w:rsidRDefault="00B00335" w:rsidP="001C6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Pr="00CF7F70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24457,23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Pr="00CF7F70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1287,22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 w:val="restart"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4.3.2.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00335" w:rsidRDefault="00B00335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благоустройству  прилега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ю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щей территории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номысск, ул. Ленина, 85Б</w:t>
            </w: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Pr="00CE36EE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550,93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5B00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1C6E03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Pr="00CF7F70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5B00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1C6E03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B00335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Pr="00CF7F70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Pr="00CE36EE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550,93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0335" w:rsidRPr="00344F36" w:rsidTr="00B00335">
        <w:tc>
          <w:tcPr>
            <w:tcW w:w="738" w:type="dxa"/>
            <w:vMerge/>
            <w:vAlign w:val="center"/>
          </w:tcPr>
          <w:p w:rsidR="00B00335" w:rsidRDefault="00B0033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00335" w:rsidRDefault="00B00335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00335" w:rsidRDefault="00B00335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00335" w:rsidRPr="00CE36EE" w:rsidRDefault="00B00335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00335" w:rsidRDefault="00B00335" w:rsidP="00B00335">
            <w:pPr>
              <w:spacing w:after="0" w:line="240" w:lineRule="auto"/>
              <w:jc w:val="center"/>
            </w:pPr>
            <w:r w:rsidRPr="00DC2C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 w:val="restart"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B57111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«Развитие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фра</w:t>
            </w:r>
            <w:r>
              <w:rPr>
                <w:rFonts w:ascii="Times New Roman" w:hAnsi="Times New Roman"/>
                <w:sz w:val="16"/>
                <w:szCs w:val="16"/>
              </w:rPr>
              <w:t>структуры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номысска»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176128,73</w:t>
            </w:r>
          </w:p>
        </w:tc>
        <w:tc>
          <w:tcPr>
            <w:tcW w:w="1563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158499,57</w:t>
            </w:r>
          </w:p>
        </w:tc>
        <w:tc>
          <w:tcPr>
            <w:tcW w:w="1260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90522,89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171559,00</w:t>
            </w:r>
          </w:p>
        </w:tc>
        <w:tc>
          <w:tcPr>
            <w:tcW w:w="1563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154106,13</w:t>
            </w:r>
          </w:p>
        </w:tc>
        <w:tc>
          <w:tcPr>
            <w:tcW w:w="1260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88951,96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4569,73</w:t>
            </w:r>
          </w:p>
        </w:tc>
        <w:tc>
          <w:tcPr>
            <w:tcW w:w="1563" w:type="dxa"/>
            <w:vAlign w:val="center"/>
          </w:tcPr>
          <w:p w:rsidR="004578F8" w:rsidRPr="00A02133" w:rsidRDefault="00A02133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578F8" w:rsidRPr="00A02133">
              <w:rPr>
                <w:rFonts w:ascii="Times New Roman" w:hAnsi="Times New Roman"/>
                <w:sz w:val="16"/>
                <w:szCs w:val="16"/>
              </w:rPr>
              <w:t>393,44</w:t>
            </w:r>
          </w:p>
        </w:tc>
        <w:tc>
          <w:tcPr>
            <w:tcW w:w="1260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1570,93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Pr="00B57111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 w:val="restart"/>
            <w:vAlign w:val="center"/>
          </w:tcPr>
          <w:p w:rsidR="004578F8" w:rsidRPr="00BD0F8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</w:tcPr>
          <w:p w:rsidR="004578F8" w:rsidRPr="00BD0F82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нального хозяйства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1563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1260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672,42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BD0F82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BD0F82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BD0F82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1563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745,99</w:t>
            </w:r>
          </w:p>
        </w:tc>
        <w:tc>
          <w:tcPr>
            <w:tcW w:w="1260" w:type="dxa"/>
            <w:vAlign w:val="center"/>
          </w:tcPr>
          <w:p w:rsidR="004578F8" w:rsidRPr="00A02133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133">
              <w:rPr>
                <w:rFonts w:ascii="Times New Roman" w:hAnsi="Times New Roman"/>
                <w:sz w:val="16"/>
                <w:szCs w:val="16"/>
              </w:rPr>
              <w:t>672,42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00335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BD0F82" w:rsidRDefault="004578F8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AB5941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2133" w:rsidRPr="00344F36" w:rsidTr="00B00335">
        <w:trPr>
          <w:trHeight w:val="168"/>
        </w:trPr>
        <w:tc>
          <w:tcPr>
            <w:tcW w:w="738" w:type="dxa"/>
            <w:vAlign w:val="center"/>
          </w:tcPr>
          <w:p w:rsidR="00A02133" w:rsidRPr="00BD0F82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A02133" w:rsidRPr="00F62917" w:rsidRDefault="00A02133" w:rsidP="008D1D4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бслуживание насосных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Коммунист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ческой</w:t>
            </w:r>
            <w:proofErr w:type="gramEnd"/>
          </w:p>
        </w:tc>
        <w:tc>
          <w:tcPr>
            <w:tcW w:w="1620" w:type="dxa"/>
            <w:vAlign w:val="center"/>
          </w:tcPr>
          <w:p w:rsidR="00A02133" w:rsidRDefault="00A02133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2133" w:rsidRDefault="00A02133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2133" w:rsidRDefault="00A02133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2133" w:rsidRDefault="00A02133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2133" w:rsidRDefault="00A02133" w:rsidP="00B00335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2133" w:rsidRPr="00344F36" w:rsidTr="00A02133">
        <w:trPr>
          <w:trHeight w:val="168"/>
        </w:trPr>
        <w:tc>
          <w:tcPr>
            <w:tcW w:w="738" w:type="dxa"/>
            <w:vAlign w:val="center"/>
          </w:tcPr>
          <w:p w:rsidR="00A02133" w:rsidRPr="00BD0F82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250" w:type="dxa"/>
          </w:tcPr>
          <w:p w:rsidR="00A02133" w:rsidRPr="00F62917" w:rsidRDefault="00A02133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измерений и химического анализа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рек Кубань</w:t>
            </w:r>
          </w:p>
        </w:tc>
        <w:tc>
          <w:tcPr>
            <w:tcW w:w="1620" w:type="dxa"/>
            <w:vAlign w:val="center"/>
          </w:tcPr>
          <w:p w:rsidR="00A02133" w:rsidRDefault="00A02133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394,53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2133" w:rsidRDefault="00A02133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2133" w:rsidRPr="00344F36" w:rsidTr="00A02133">
        <w:trPr>
          <w:trHeight w:val="168"/>
        </w:trPr>
        <w:tc>
          <w:tcPr>
            <w:tcW w:w="738" w:type="dxa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2250" w:type="dxa"/>
            <w:vAlign w:val="center"/>
          </w:tcPr>
          <w:p w:rsidR="00A02133" w:rsidRPr="008C7EAE" w:rsidRDefault="00A0213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одготовка технической документации для постано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ки на учет объектов инж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нерной инфраструктуры в районе профилактория «Энергетик»</w:t>
            </w:r>
          </w:p>
        </w:tc>
        <w:tc>
          <w:tcPr>
            <w:tcW w:w="1620" w:type="dxa"/>
            <w:vAlign w:val="center"/>
          </w:tcPr>
          <w:p w:rsidR="00A02133" w:rsidRPr="00CC778A" w:rsidRDefault="00A02133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2133" w:rsidRDefault="00A02133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2133" w:rsidRPr="00344F36" w:rsidTr="00A02133">
        <w:trPr>
          <w:trHeight w:val="168"/>
        </w:trPr>
        <w:tc>
          <w:tcPr>
            <w:tcW w:w="738" w:type="dxa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2250" w:type="dxa"/>
            <w:vAlign w:val="center"/>
          </w:tcPr>
          <w:p w:rsidR="00A02133" w:rsidRPr="008C7EAE" w:rsidRDefault="00A02133" w:rsidP="008802E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8C7EAE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для постано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ки на учет объектов инж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е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нерной инфраструктуры по ул. Строительной, 95</w:t>
            </w:r>
          </w:p>
        </w:tc>
        <w:tc>
          <w:tcPr>
            <w:tcW w:w="1620" w:type="dxa"/>
            <w:vAlign w:val="center"/>
          </w:tcPr>
          <w:p w:rsidR="00A02133" w:rsidRPr="00CC778A" w:rsidRDefault="00A02133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2133" w:rsidRDefault="00A02133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2133" w:rsidRDefault="00A02133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2133" w:rsidRPr="00344F36" w:rsidTr="00A02133">
        <w:trPr>
          <w:trHeight w:val="168"/>
        </w:trPr>
        <w:tc>
          <w:tcPr>
            <w:tcW w:w="738" w:type="dxa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5.1.5.</w:t>
            </w:r>
          </w:p>
        </w:tc>
        <w:tc>
          <w:tcPr>
            <w:tcW w:w="2250" w:type="dxa"/>
            <w:vAlign w:val="center"/>
          </w:tcPr>
          <w:p w:rsidR="00A02133" w:rsidRPr="008C7EAE" w:rsidRDefault="00A02133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технической  документации для постано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ки на учет объектов инж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нерной инфраструктуры водопроводно-канализационного электрос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тевого хозяйства 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Невинномысска</w:t>
            </w:r>
          </w:p>
        </w:tc>
        <w:tc>
          <w:tcPr>
            <w:tcW w:w="1620" w:type="dxa"/>
            <w:vAlign w:val="center"/>
          </w:tcPr>
          <w:p w:rsidR="00A02133" w:rsidRPr="00CC778A" w:rsidRDefault="00A02133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194,57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2133" w:rsidRDefault="00A0213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02133" w:rsidRDefault="00A02133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 w:val="restart"/>
            <w:vAlign w:val="center"/>
          </w:tcPr>
          <w:p w:rsidR="004578F8" w:rsidRPr="00BD0F8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250" w:type="dxa"/>
            <w:vMerge w:val="restart"/>
          </w:tcPr>
          <w:p w:rsidR="004578F8" w:rsidRPr="00F62917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проектирование объекта «Региональный индустр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и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очередь)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 </w:t>
            </w: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A158D0" w:rsidRDefault="00A158D0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4578F8" w:rsidRPr="00A158D0">
              <w:rPr>
                <w:rFonts w:ascii="Times New Roman" w:hAnsi="Times New Roman"/>
                <w:sz w:val="16"/>
                <w:szCs w:val="16"/>
              </w:rPr>
              <w:t>747,74</w:t>
            </w:r>
          </w:p>
        </w:tc>
        <w:tc>
          <w:tcPr>
            <w:tcW w:w="1563" w:type="dxa"/>
            <w:vAlign w:val="center"/>
          </w:tcPr>
          <w:p w:rsidR="004578F8" w:rsidRPr="00A158D0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8D0">
              <w:rPr>
                <w:rFonts w:ascii="Times New Roman" w:hAnsi="Times New Roman"/>
                <w:sz w:val="16"/>
                <w:szCs w:val="16"/>
              </w:rPr>
              <w:t>51747,74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Pr="00BD0F82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F62917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F62917" w:rsidRDefault="004578F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A158D0" w:rsidRDefault="00A158D0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4578F8" w:rsidRPr="00A158D0">
              <w:rPr>
                <w:rFonts w:ascii="Times New Roman" w:hAnsi="Times New Roman"/>
                <w:sz w:val="16"/>
                <w:szCs w:val="16"/>
              </w:rPr>
              <w:t>160,35</w:t>
            </w:r>
          </w:p>
        </w:tc>
        <w:tc>
          <w:tcPr>
            <w:tcW w:w="1563" w:type="dxa"/>
            <w:vAlign w:val="center"/>
          </w:tcPr>
          <w:p w:rsidR="004578F8" w:rsidRPr="00A158D0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8D0">
              <w:rPr>
                <w:rFonts w:ascii="Times New Roman" w:hAnsi="Times New Roman"/>
                <w:sz w:val="16"/>
                <w:szCs w:val="16"/>
              </w:rPr>
              <w:t>49160,35</w:t>
            </w:r>
          </w:p>
        </w:tc>
        <w:tc>
          <w:tcPr>
            <w:tcW w:w="1260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777BA4" w:rsidRDefault="004578F8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A158D0" w:rsidRDefault="00A158D0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A158D0">
              <w:rPr>
                <w:rFonts w:ascii="Times New Roman" w:hAnsi="Times New Roman"/>
                <w:sz w:val="16"/>
                <w:szCs w:val="16"/>
              </w:rPr>
              <w:t>587,39</w:t>
            </w:r>
          </w:p>
        </w:tc>
        <w:tc>
          <w:tcPr>
            <w:tcW w:w="1563" w:type="dxa"/>
            <w:vAlign w:val="center"/>
          </w:tcPr>
          <w:p w:rsidR="004578F8" w:rsidRPr="00A158D0" w:rsidRDefault="00A158D0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A158D0">
              <w:rPr>
                <w:rFonts w:ascii="Times New Roman" w:hAnsi="Times New Roman"/>
                <w:sz w:val="16"/>
                <w:szCs w:val="16"/>
              </w:rPr>
              <w:t>587,39</w:t>
            </w:r>
          </w:p>
        </w:tc>
        <w:tc>
          <w:tcPr>
            <w:tcW w:w="1260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A15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777BA4" w:rsidRDefault="004578F8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 w:val="restart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250" w:type="dxa"/>
            <w:vMerge w:val="restart"/>
          </w:tcPr>
          <w:p w:rsidR="00A158D0" w:rsidRPr="00643BEB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электроснабжения </w:t>
            </w: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 w:val="restart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5.2.2.</w:t>
            </w:r>
          </w:p>
        </w:tc>
        <w:tc>
          <w:tcPr>
            <w:tcW w:w="2250" w:type="dxa"/>
            <w:vMerge w:val="restart"/>
          </w:tcPr>
          <w:p w:rsidR="00A158D0" w:rsidRPr="00643BEB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троительство наружных сетей водоснабжения техн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ческой воды </w:t>
            </w: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10153,91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10153,91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9646,21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9646,21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 w:val="restart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5.2.3.</w:t>
            </w:r>
          </w:p>
        </w:tc>
        <w:tc>
          <w:tcPr>
            <w:tcW w:w="2250" w:type="dxa"/>
            <w:vMerge w:val="restart"/>
          </w:tcPr>
          <w:p w:rsidR="00A158D0" w:rsidRPr="00643BEB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водоотведения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реди</w:t>
            </w: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9655,99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9655,99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9173,19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9173,19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 w:val="restart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5.2.4.</w:t>
            </w:r>
          </w:p>
        </w:tc>
        <w:tc>
          <w:tcPr>
            <w:tcW w:w="2250" w:type="dxa"/>
            <w:vMerge w:val="restart"/>
          </w:tcPr>
          <w:p w:rsidR="00A158D0" w:rsidRPr="00643BEB" w:rsidRDefault="00A158D0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ливневой канализации </w:t>
            </w: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7006,62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7006,62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Pr="008309F9" w:rsidRDefault="00A158D0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Pr="008309F9" w:rsidRDefault="00A158D0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6656,29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6656,29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Pr="008309F9" w:rsidRDefault="00A158D0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158D0" w:rsidRPr="00CF7F7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350,33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58D0" w:rsidRPr="00344F36" w:rsidTr="00A158D0">
        <w:trPr>
          <w:trHeight w:val="168"/>
        </w:trPr>
        <w:tc>
          <w:tcPr>
            <w:tcW w:w="738" w:type="dxa"/>
            <w:vMerge/>
            <w:vAlign w:val="center"/>
          </w:tcPr>
          <w:p w:rsidR="00A158D0" w:rsidRDefault="00A158D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A158D0" w:rsidRPr="008309F9" w:rsidRDefault="00A158D0" w:rsidP="00C953AD">
            <w:pPr>
              <w:pStyle w:val="1d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A158D0" w:rsidRDefault="00A158D0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158D0" w:rsidRDefault="00A158D0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250" w:type="dxa"/>
            <w:vMerge w:val="restart"/>
          </w:tcPr>
          <w:p w:rsidR="004578F8" w:rsidRPr="00643BEB" w:rsidRDefault="004578F8" w:rsidP="00873662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строительство  подв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одящих сетей водоснабжения, вод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отведения, локально-очистных сетей, теплосна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жения и электроснабжения для реализации инвестиц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онных проектов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123635,00</w:t>
            </w:r>
          </w:p>
        </w:tc>
        <w:tc>
          <w:tcPr>
            <w:tcW w:w="1563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106005,84</w:t>
            </w:r>
          </w:p>
        </w:tc>
        <w:tc>
          <w:tcPr>
            <w:tcW w:w="1260" w:type="dxa"/>
            <w:vAlign w:val="center"/>
          </w:tcPr>
          <w:p w:rsidR="004578F8" w:rsidRPr="00E75A19" w:rsidRDefault="00E75A19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4578F8" w:rsidRPr="00E75A19">
              <w:rPr>
                <w:rFonts w:ascii="Times New Roman" w:hAnsi="Times New Roman"/>
                <w:sz w:val="16"/>
                <w:szCs w:val="16"/>
              </w:rPr>
              <w:t>850,47</w:t>
            </w:r>
          </w:p>
        </w:tc>
        <w:tc>
          <w:tcPr>
            <w:tcW w:w="1098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873662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873662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122398,65</w:t>
            </w:r>
          </w:p>
        </w:tc>
        <w:tc>
          <w:tcPr>
            <w:tcW w:w="1563" w:type="dxa"/>
            <w:vAlign w:val="center"/>
          </w:tcPr>
          <w:p w:rsidR="004578F8" w:rsidRPr="00E75A19" w:rsidRDefault="00E75A19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  <w:r w:rsidR="004578F8" w:rsidRPr="00E75A19">
              <w:rPr>
                <w:rFonts w:ascii="Times New Roman" w:hAnsi="Times New Roman"/>
                <w:sz w:val="16"/>
                <w:szCs w:val="16"/>
              </w:rPr>
              <w:t>945,78</w:t>
            </w:r>
          </w:p>
        </w:tc>
        <w:tc>
          <w:tcPr>
            <w:tcW w:w="1260" w:type="dxa"/>
            <w:vAlign w:val="center"/>
          </w:tcPr>
          <w:p w:rsidR="004578F8" w:rsidRPr="00E75A19" w:rsidRDefault="00E75A19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="004578F8" w:rsidRPr="00E75A19">
              <w:rPr>
                <w:rFonts w:ascii="Times New Roman" w:hAnsi="Times New Roman"/>
                <w:sz w:val="16"/>
                <w:szCs w:val="16"/>
              </w:rPr>
              <w:t>951,96</w:t>
            </w:r>
          </w:p>
        </w:tc>
        <w:tc>
          <w:tcPr>
            <w:tcW w:w="1098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873662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1236,35</w:t>
            </w:r>
          </w:p>
        </w:tc>
        <w:tc>
          <w:tcPr>
            <w:tcW w:w="1563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1060,06</w:t>
            </w:r>
          </w:p>
        </w:tc>
        <w:tc>
          <w:tcPr>
            <w:tcW w:w="1260" w:type="dxa"/>
            <w:vAlign w:val="center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A19">
              <w:rPr>
                <w:rFonts w:ascii="Times New Roman" w:hAnsi="Times New Roman"/>
                <w:sz w:val="16"/>
                <w:szCs w:val="16"/>
              </w:rPr>
              <w:t>898,51</w:t>
            </w:r>
          </w:p>
        </w:tc>
        <w:tc>
          <w:tcPr>
            <w:tcW w:w="1098" w:type="dxa"/>
            <w:vAlign w:val="center"/>
          </w:tcPr>
          <w:p w:rsidR="004578F8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B172DB">
        <w:trPr>
          <w:trHeight w:val="168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Default="004578F8" w:rsidP="00873662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B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B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B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4578F8" w:rsidRPr="00E75A19" w:rsidRDefault="004578F8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B7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 w:val="restart"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5.3.1.</w:t>
            </w:r>
          </w:p>
        </w:tc>
        <w:tc>
          <w:tcPr>
            <w:tcW w:w="2250" w:type="dxa"/>
            <w:vMerge w:val="restart"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Строительство объектов инфраструктуры, необход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мых для реализации прое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тов (ОРЦ)</w:t>
            </w:r>
          </w:p>
        </w:tc>
        <w:tc>
          <w:tcPr>
            <w:tcW w:w="1620" w:type="dxa"/>
            <w:vAlign w:val="center"/>
          </w:tcPr>
          <w:p w:rsidR="00E75A19" w:rsidRPr="0075273B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121414,00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103784,85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87698,19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Pr="00D46E2D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75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Pr="00D46E2D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Pr="00CF7F70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120199,86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102747,00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86821,21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Pr="00CF7F70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1214,14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 w:val="restart"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5.3.2.</w:t>
            </w:r>
          </w:p>
        </w:tc>
        <w:tc>
          <w:tcPr>
            <w:tcW w:w="2250" w:type="dxa"/>
            <w:vMerge w:val="restart"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строительству объектов инфраструктуры, необход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мых для реализации инв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стиционных проектов (ОРЦ)</w:t>
            </w:r>
          </w:p>
        </w:tc>
        <w:tc>
          <w:tcPr>
            <w:tcW w:w="1620" w:type="dxa"/>
            <w:vAlign w:val="center"/>
          </w:tcPr>
          <w:p w:rsidR="00E75A19" w:rsidRPr="0075273B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2220,99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2152,28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Pr="00CF7F70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2130,75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Pr="00CF7F70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5A19" w:rsidRPr="00344F36" w:rsidTr="00E75A19">
        <w:trPr>
          <w:trHeight w:val="168"/>
        </w:trPr>
        <w:tc>
          <w:tcPr>
            <w:tcW w:w="738" w:type="dxa"/>
            <w:vMerge/>
            <w:vAlign w:val="center"/>
          </w:tcPr>
          <w:p w:rsidR="00E75A19" w:rsidRDefault="00E75A1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75A19" w:rsidRDefault="00E75A19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75A19" w:rsidRDefault="00E75A19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A19" w:rsidRPr="00293C85" w:rsidRDefault="00E75A1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A19" w:rsidRDefault="00E75A19" w:rsidP="00E75A19">
            <w:pPr>
              <w:spacing w:after="0" w:line="240" w:lineRule="auto"/>
              <w:jc w:val="center"/>
            </w:pPr>
            <w:r w:rsidRPr="008E1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Default="004578F8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ятия»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CE19AF" w:rsidRDefault="00CE19A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4578F8" w:rsidRPr="00CE19AF">
              <w:rPr>
                <w:rFonts w:ascii="Times New Roman" w:hAnsi="Times New Roman"/>
                <w:sz w:val="16"/>
                <w:szCs w:val="16"/>
              </w:rPr>
              <w:t>219,10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22961,97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Default="004578F8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CE19AF" w:rsidRDefault="00CE19A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4578F8" w:rsidRPr="00CE19AF">
              <w:rPr>
                <w:rFonts w:ascii="Times New Roman" w:hAnsi="Times New Roman"/>
                <w:sz w:val="16"/>
                <w:szCs w:val="16"/>
              </w:rPr>
              <w:t>961,97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F7F70" w:rsidRDefault="004578F8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293C85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rPr>
          <w:trHeight w:val="645"/>
        </w:trPr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250" w:type="dxa"/>
          </w:tcPr>
          <w:p w:rsidR="004578F8" w:rsidRPr="008E02EB" w:rsidRDefault="004578F8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2EB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</w:t>
            </w:r>
          </w:p>
          <w:p w:rsidR="004578F8" w:rsidRPr="008E02EB" w:rsidRDefault="004578F8" w:rsidP="00CF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средств бюджета города на содерж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центрального аппарата</w:t>
            </w:r>
          </w:p>
        </w:tc>
        <w:tc>
          <w:tcPr>
            <w:tcW w:w="1620" w:type="dxa"/>
            <w:vAlign w:val="center"/>
          </w:tcPr>
          <w:p w:rsidR="004578F8" w:rsidRDefault="004578F8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22961,97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F5912">
        <w:trPr>
          <w:trHeight w:val="459"/>
        </w:trPr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250" w:type="dxa"/>
            <w:vMerge w:val="restart"/>
          </w:tcPr>
          <w:p w:rsidR="004578F8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Энерг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сбережение и повышение энергетической эффективн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сти использования электр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ческой энергии при эксплу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тации объектов наружного освещения города Невинн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620" w:type="dxa"/>
          </w:tcPr>
          <w:p w:rsidR="004578F8" w:rsidRPr="0075273B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17830,57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rPr>
          <w:trHeight w:val="317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E00F6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578F8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F5912">
        <w:trPr>
          <w:trHeight w:val="417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E00F6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578F8" w:rsidRPr="00CF7F7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rPr>
          <w:trHeight w:val="275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E00F6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578F8" w:rsidRPr="00CF7F7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17830,57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1F5912">
        <w:trPr>
          <w:trHeight w:val="459"/>
        </w:trPr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E00F60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578F8" w:rsidRDefault="004578F8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CE19AF">
        <w:trPr>
          <w:trHeight w:val="474"/>
        </w:trPr>
        <w:tc>
          <w:tcPr>
            <w:tcW w:w="738" w:type="dxa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250" w:type="dxa"/>
          </w:tcPr>
          <w:p w:rsidR="004578F8" w:rsidRPr="00C05D68" w:rsidRDefault="004578F8" w:rsidP="00290D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ероприятия в области 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578F8" w:rsidRPr="00CF7F70" w:rsidRDefault="004578F8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563" w:type="dxa"/>
            <w:vAlign w:val="center"/>
          </w:tcPr>
          <w:p w:rsidR="004578F8" w:rsidRPr="00CE19AF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9AF">
              <w:rPr>
                <w:rFonts w:ascii="Times New Roman" w:hAnsi="Times New Roman"/>
                <w:sz w:val="16"/>
                <w:szCs w:val="16"/>
              </w:rPr>
              <w:t>19534,72</w:t>
            </w:r>
          </w:p>
        </w:tc>
        <w:tc>
          <w:tcPr>
            <w:tcW w:w="1260" w:type="dxa"/>
            <w:vAlign w:val="center"/>
          </w:tcPr>
          <w:p w:rsidR="004578F8" w:rsidRPr="00CE19AF" w:rsidRDefault="00CE19AF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4578F8" w:rsidRPr="00CE19AF">
              <w:rPr>
                <w:rFonts w:ascii="Times New Roman" w:hAnsi="Times New Roman"/>
                <w:sz w:val="16"/>
                <w:szCs w:val="16"/>
              </w:rPr>
              <w:t>830,57</w:t>
            </w:r>
          </w:p>
        </w:tc>
        <w:tc>
          <w:tcPr>
            <w:tcW w:w="1098" w:type="dxa"/>
            <w:vAlign w:val="center"/>
          </w:tcPr>
          <w:p w:rsidR="004578F8" w:rsidRPr="00D46E2D" w:rsidRDefault="004578F8" w:rsidP="00CE1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578F8" w:rsidRPr="00F83FEE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семей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43206,51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40770,53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777E2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046,18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777E2A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046,18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97123F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732,00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031FA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FA"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038,53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3527E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7D219D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2250" w:type="dxa"/>
            <w:vMerge w:val="restart"/>
          </w:tcPr>
          <w:p w:rsidR="004578F8" w:rsidRPr="00F83FEE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206,51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43206,51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40770,53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38732,00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031FA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0031FA">
              <w:rPr>
                <w:rFonts w:ascii="Times New Roman" w:hAnsi="Times New Roman"/>
                <w:sz w:val="16"/>
                <w:szCs w:val="16"/>
              </w:rPr>
              <w:t>160,33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160,33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2038,53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3527E3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7D219D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2250" w:type="dxa"/>
            <w:vMerge w:val="restart"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43206,51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40770,53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732,00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0031FA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1FA"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7D219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7D219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7D219D">
              <w:rPr>
                <w:rFonts w:ascii="Times New Roman" w:hAnsi="Times New Roman"/>
                <w:sz w:val="16"/>
                <w:szCs w:val="16"/>
              </w:rPr>
              <w:t>038,53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DE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7D219D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C05D68" w:rsidRDefault="004578F8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7F6D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578F8" w:rsidRPr="003527E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19D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8F8" w:rsidRPr="00053DC3" w:rsidRDefault="004578F8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7B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D46E2D" w:rsidRDefault="007D219D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44890,43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50" w:type="dxa"/>
            <w:vMerge w:val="restart"/>
          </w:tcPr>
          <w:p w:rsidR="004578F8" w:rsidRDefault="004578F8" w:rsidP="00F15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«Пересел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 граждан из аварийного жилищного фонда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1563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649,96</w:t>
            </w:r>
          </w:p>
        </w:tc>
        <w:tc>
          <w:tcPr>
            <w:tcW w:w="1260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976,18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578F8" w:rsidRPr="00C05D6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578F8" w:rsidRPr="00C05D6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lastRenderedPageBreak/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lastRenderedPageBreak/>
              <w:t>27875,61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2940,48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11B6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578F8" w:rsidRPr="00C05D6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1563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675,32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26,73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578F8" w:rsidRPr="00C05D6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99,03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8,97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4578F8" w:rsidRPr="00C05D6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2250" w:type="dxa"/>
            <w:vMerge w:val="restart"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Региональный проект «Обе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печение устойчивого сокр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щения непригодного для проживания жилищного фонда»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34643,96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34649,96</w:t>
            </w:r>
          </w:p>
        </w:tc>
        <w:tc>
          <w:tcPr>
            <w:tcW w:w="1260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976,18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2940,48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11B6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6 675,32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6 675,32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26,73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99,03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8,97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 w:val="restart"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2250" w:type="dxa"/>
            <w:vMerge w:val="restart"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аварийного жилищного фо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да в городе Невинномысске</w:t>
            </w:r>
          </w:p>
        </w:tc>
        <w:tc>
          <w:tcPr>
            <w:tcW w:w="1620" w:type="dxa"/>
            <w:vAlign w:val="center"/>
          </w:tcPr>
          <w:p w:rsidR="004578F8" w:rsidRPr="0075273B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643,96</w:t>
            </w:r>
          </w:p>
        </w:tc>
        <w:tc>
          <w:tcPr>
            <w:tcW w:w="1563" w:type="dxa"/>
            <w:vAlign w:val="center"/>
          </w:tcPr>
          <w:p w:rsidR="004578F8" w:rsidRPr="007F0DDB" w:rsidRDefault="00033249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4578F8" w:rsidRPr="007F0DDB">
              <w:rPr>
                <w:rFonts w:ascii="Times New Roman" w:hAnsi="Times New Roman"/>
                <w:sz w:val="16"/>
                <w:szCs w:val="16"/>
              </w:rPr>
              <w:t>649,96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2976,18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7F0D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Государственная корпорация-Фонд содействия рефо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щ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2940,48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711B6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6675,32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26,73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Pr="00CF7F70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93,03</w:t>
            </w:r>
          </w:p>
        </w:tc>
        <w:tc>
          <w:tcPr>
            <w:tcW w:w="1563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99,03</w:t>
            </w:r>
          </w:p>
        </w:tc>
        <w:tc>
          <w:tcPr>
            <w:tcW w:w="1260" w:type="dxa"/>
            <w:vAlign w:val="center"/>
          </w:tcPr>
          <w:p w:rsidR="004578F8" w:rsidRPr="007F0DDB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8,97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578F8" w:rsidRPr="00344F36" w:rsidTr="00650FA7">
        <w:tc>
          <w:tcPr>
            <w:tcW w:w="738" w:type="dxa"/>
            <w:vMerge/>
            <w:vAlign w:val="center"/>
          </w:tcPr>
          <w:p w:rsidR="004578F8" w:rsidRDefault="004578F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578F8" w:rsidRPr="006C1258" w:rsidRDefault="004578F8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578F8" w:rsidRDefault="004578F8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578F8" w:rsidRPr="00053DC3" w:rsidRDefault="004578F8" w:rsidP="00033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A172E" w:rsidRPr="00F422FB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B9">
        <w:rPr>
          <w:rFonts w:ascii="Times New Roman" w:hAnsi="Times New Roman"/>
          <w:sz w:val="28"/>
          <w:szCs w:val="28"/>
        </w:rPr>
        <w:t>2. Результаты реализации программы в разрезе мероприятий.</w:t>
      </w:r>
    </w:p>
    <w:p w:rsidR="008A172E" w:rsidRPr="00C26E10" w:rsidRDefault="008A172E" w:rsidP="008A172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A172E" w:rsidRPr="00041B2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041B2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8A172E" w:rsidRPr="00F422F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7"/>
        <w:gridCol w:w="1338"/>
        <w:gridCol w:w="844"/>
        <w:gridCol w:w="844"/>
        <w:gridCol w:w="844"/>
        <w:gridCol w:w="820"/>
        <w:gridCol w:w="826"/>
        <w:gridCol w:w="691"/>
        <w:gridCol w:w="1276"/>
      </w:tblGrid>
      <w:tr w:rsidR="008A172E" w:rsidRPr="00A85005" w:rsidTr="00357292">
        <w:tc>
          <w:tcPr>
            <w:tcW w:w="64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8A172E" w:rsidRPr="00A85005" w:rsidTr="00357292">
        <w:tc>
          <w:tcPr>
            <w:tcW w:w="648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1276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72E" w:rsidRPr="00FD0FB9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8"/>
        <w:gridCol w:w="1344"/>
        <w:gridCol w:w="826"/>
        <w:gridCol w:w="854"/>
        <w:gridCol w:w="850"/>
        <w:gridCol w:w="815"/>
        <w:gridCol w:w="826"/>
        <w:gridCol w:w="686"/>
        <w:gridCol w:w="105"/>
        <w:gridCol w:w="1141"/>
      </w:tblGrid>
      <w:tr w:rsidR="008A172E" w:rsidRPr="00F416DA" w:rsidTr="00C953AD">
        <w:trPr>
          <w:tblHeader/>
        </w:trPr>
        <w:tc>
          <w:tcPr>
            <w:tcW w:w="64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6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Цель 1: улучшение жилищных условий населения города, социальная поддержка населения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A172E" w:rsidRPr="001A601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012">
              <w:rPr>
                <w:rFonts w:ascii="Times New Roman" w:hAnsi="Times New Roman"/>
                <w:sz w:val="16"/>
                <w:szCs w:val="16"/>
              </w:rPr>
              <w:t xml:space="preserve">Подпрограмма 1 «Содержание и ремонт жилищного фонда города Невинномысска, оказание </w:t>
            </w:r>
          </w:p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социальной помощи населению»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8A172E" w:rsidRPr="00F416DA" w:rsidTr="0009590C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8A172E" w:rsidRPr="00F416DA" w:rsidRDefault="008A172E" w:rsidP="00170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жание и ремонт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жилищного фонда города Невинн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A172E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мого и ремо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тиру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мого жили</w:t>
            </w:r>
            <w:r>
              <w:rPr>
                <w:rFonts w:ascii="Times New Roman" w:hAnsi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/>
                <w:sz w:val="16"/>
                <w:szCs w:val="16"/>
              </w:rPr>
              <w:t>ного фонда</w:t>
            </w:r>
          </w:p>
          <w:p w:rsidR="008A172E" w:rsidRDefault="000D2D9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757,6</w:t>
            </w:r>
          </w:p>
          <w:p w:rsidR="008A172E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тир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емого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>
              <w:rPr>
                <w:rFonts w:ascii="Times New Roman" w:hAnsi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ного фонда</w:t>
            </w:r>
          </w:p>
          <w:p w:rsidR="008A172E" w:rsidRDefault="0009590C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757,6</w:t>
            </w:r>
            <w:r w:rsidR="008A172E">
              <w:rPr>
                <w:rFonts w:ascii="Times New Roman" w:hAnsi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A172E" w:rsidRDefault="008A172E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72E" w:rsidRPr="00F416DA" w:rsidTr="00170604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</w:tcPr>
          <w:p w:rsidR="008A172E" w:rsidRPr="00367E13" w:rsidRDefault="008A172E" w:rsidP="00170604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содержание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жилищному фонду города Невинномысска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Default="000D2D9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Default="008A172E" w:rsidP="00D749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воров-</w:t>
            </w:r>
            <w:r w:rsidR="00D7496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6" w:type="dxa"/>
            <w:gridSpan w:val="2"/>
            <w:vAlign w:val="center"/>
          </w:tcPr>
          <w:p w:rsidR="008A172E" w:rsidRDefault="008A172E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8A172E" w:rsidRPr="00367E13" w:rsidRDefault="008A172E" w:rsidP="000D2D9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коммунальные услуги жилых помещений по муниципальному жилищному фо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 города Неви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номысска до их заселения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Default="008A172E" w:rsidP="000D2D9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Default="008A172E" w:rsidP="00D7496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воров-1</w:t>
            </w:r>
          </w:p>
        </w:tc>
        <w:tc>
          <w:tcPr>
            <w:tcW w:w="1246" w:type="dxa"/>
            <w:gridSpan w:val="2"/>
            <w:vAlign w:val="center"/>
          </w:tcPr>
          <w:p w:rsidR="008A172E" w:rsidRPr="00F416D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8A172E" w:rsidRPr="00396259" w:rsidRDefault="008A172E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договорам соц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ального найма и договорам найма жилых помещений муниципального жилищного фонда города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Default="008A172E" w:rsidP="00C953A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ров-1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Default="008A172E" w:rsidP="00D7496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воров-</w:t>
            </w:r>
            <w:r w:rsidR="00D7496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6" w:type="dxa"/>
            <w:gridSpan w:val="2"/>
            <w:vAlign w:val="center"/>
          </w:tcPr>
          <w:p w:rsidR="008A172E" w:rsidRPr="00F416D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90C" w:rsidRPr="00F416DA" w:rsidTr="0009590C">
        <w:tc>
          <w:tcPr>
            <w:tcW w:w="648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09590C" w:rsidRPr="00367E13" w:rsidRDefault="0009590C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многоквартирных домов в доли, приходящейся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на площадь муниц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пального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фонда</w:t>
            </w:r>
            <w:proofErr w:type="gramEnd"/>
          </w:p>
        </w:tc>
        <w:tc>
          <w:tcPr>
            <w:tcW w:w="1344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vAlign w:val="center"/>
          </w:tcPr>
          <w:p w:rsidR="0009590C" w:rsidRPr="00F416DA" w:rsidRDefault="0009590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09590C" w:rsidRDefault="0009590C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кап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тального ремонта</w:t>
            </w:r>
          </w:p>
          <w:p w:rsidR="0009590C" w:rsidRDefault="0009590C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757,6</w:t>
            </w:r>
          </w:p>
          <w:p w:rsidR="0009590C" w:rsidRDefault="0009590C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686" w:type="dxa"/>
            <w:shd w:val="clear" w:color="auto" w:fill="auto"/>
          </w:tcPr>
          <w:p w:rsidR="0009590C" w:rsidRDefault="0009590C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кап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монта</w:t>
            </w:r>
          </w:p>
          <w:p w:rsidR="0009590C" w:rsidRDefault="0009590C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757,6</w:t>
            </w:r>
          </w:p>
          <w:p w:rsidR="0009590C" w:rsidRDefault="0009590C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46" w:type="dxa"/>
            <w:gridSpan w:val="2"/>
            <w:vAlign w:val="center"/>
          </w:tcPr>
          <w:p w:rsidR="0009590C" w:rsidRPr="00F416DA" w:rsidRDefault="0009590C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A172E" w:rsidRPr="00367E13" w:rsidRDefault="008A172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 </w:t>
            </w:r>
          </w:p>
          <w:p w:rsidR="008A172E" w:rsidRPr="00367E13" w:rsidRDefault="008A172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документы </w:t>
            </w: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товлены 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A172E" w:rsidRPr="00F416DA" w:rsidRDefault="00BE051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A172E" w:rsidRPr="00367E13" w:rsidRDefault="008A172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 </w:t>
            </w:r>
          </w:p>
          <w:p w:rsidR="008A172E" w:rsidRPr="00367E13" w:rsidRDefault="008A172E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платежные док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менты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A172E" w:rsidRPr="00F416DA" w:rsidRDefault="00BE0515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12 контрольных событий состоялись.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shd w:val="clear" w:color="auto" w:fill="auto"/>
            <w:vAlign w:val="center"/>
          </w:tcPr>
          <w:p w:rsidR="008A172E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CA4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8A172E" w:rsidRPr="00F416DA" w:rsidTr="00BF512A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2: оказ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ние социальной помощи н</w:t>
            </w:r>
            <w:r>
              <w:rPr>
                <w:rFonts w:ascii="Times New Roman" w:hAnsi="Times New Roman"/>
                <w:sz w:val="16"/>
                <w:szCs w:val="16"/>
              </w:rPr>
              <w:t>асел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72E" w:rsidRPr="00F416DA" w:rsidRDefault="004A549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A172E" w:rsidRPr="00F416DA" w:rsidRDefault="004A549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8A172E" w:rsidRPr="00F416DA" w:rsidRDefault="00BF512A" w:rsidP="00BF5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37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Pr="006358F6" w:rsidRDefault="004A5498" w:rsidP="004A5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A172E" w:rsidRPr="00F416DA" w:rsidRDefault="004A5498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неопознанных трупов</w:t>
            </w:r>
          </w:p>
        </w:tc>
      </w:tr>
      <w:tr w:rsidR="00BF512A" w:rsidRPr="00F416DA" w:rsidTr="00C953AD">
        <w:tc>
          <w:tcPr>
            <w:tcW w:w="648" w:type="dxa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Возмещение ра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ходов по гарант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рованному пере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ч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ню услуг по 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344" w:type="dxa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F512A" w:rsidRPr="00F416DA" w:rsidRDefault="00BF512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BF512A" w:rsidRPr="00F416DA" w:rsidRDefault="00BF512A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37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F512A" w:rsidRPr="006358F6" w:rsidRDefault="00BF512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</w:tcPr>
          <w:p w:rsidR="00BF512A" w:rsidRPr="00F416DA" w:rsidRDefault="00BF512A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бытие основного мероприятия 2:</w:t>
            </w:r>
          </w:p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акт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ных работ </w:t>
            </w:r>
            <w:proofErr w:type="gramStart"/>
            <w:r w:rsidRPr="00F416DA">
              <w:rPr>
                <w:rFonts w:ascii="Times New Roman" w:hAnsi="Times New Roman"/>
                <w:sz w:val="16"/>
                <w:szCs w:val="16"/>
              </w:rPr>
              <w:t>подп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сан</w:t>
            </w:r>
            <w:proofErr w:type="gramEnd"/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A172E" w:rsidRPr="00F416DA" w:rsidRDefault="0016670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</w:t>
            </w:r>
            <w:r w:rsidRPr="00CF2D2F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беспечение жильем молодых семей»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DE">
              <w:rPr>
                <w:rFonts w:ascii="Times New Roman" w:hAnsi="Times New Roman"/>
                <w:sz w:val="16"/>
                <w:szCs w:val="16"/>
              </w:rPr>
              <w:t>Задача 1 подпрограммы 8: оказание поддержки молодым семьям в решении их жилищных проблем</w:t>
            </w:r>
          </w:p>
        </w:tc>
      </w:tr>
      <w:tr w:rsidR="008A172E" w:rsidRPr="00F416DA" w:rsidTr="00BB2C6B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8A172E" w:rsidRPr="00F83FEE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чение жильем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молодых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</w:tcPr>
          <w:p w:rsidR="008A172E" w:rsidRPr="00F416DA" w:rsidRDefault="008A172E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A172E" w:rsidRPr="00F416DA" w:rsidRDefault="008A172E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</w:t>
            </w:r>
            <w:r w:rsidR="000D2D93">
              <w:rPr>
                <w:rFonts w:ascii="Times New Roman" w:hAnsi="Times New Roman"/>
                <w:sz w:val="16"/>
                <w:szCs w:val="16"/>
              </w:rPr>
              <w:t>44 св</w:t>
            </w:r>
            <w:r w:rsidR="000D2D93">
              <w:rPr>
                <w:rFonts w:ascii="Times New Roman" w:hAnsi="Times New Roman"/>
                <w:sz w:val="16"/>
                <w:szCs w:val="16"/>
              </w:rPr>
              <w:t>и</w:t>
            </w:r>
            <w:r w:rsidR="000D2D93">
              <w:rPr>
                <w:rFonts w:ascii="Times New Roman" w:hAnsi="Times New Roman"/>
                <w:sz w:val="16"/>
                <w:szCs w:val="16"/>
              </w:rPr>
              <w:t>детел</w:t>
            </w:r>
            <w:r w:rsidR="000D2D93">
              <w:rPr>
                <w:rFonts w:ascii="Times New Roman" w:hAnsi="Times New Roman"/>
                <w:sz w:val="16"/>
                <w:szCs w:val="16"/>
              </w:rPr>
              <w:t>ь</w:t>
            </w:r>
            <w:r w:rsidR="000D2D93">
              <w:rPr>
                <w:rFonts w:ascii="Times New Roman" w:hAnsi="Times New Roman"/>
                <w:sz w:val="16"/>
                <w:szCs w:val="16"/>
              </w:rPr>
              <w:lastRenderedPageBreak/>
              <w:t>ства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Pr="00F416DA" w:rsidRDefault="008A172E" w:rsidP="004A22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4A2223">
              <w:rPr>
                <w:rFonts w:ascii="Times New Roman" w:hAnsi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тельств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A172E" w:rsidRPr="00F416DA" w:rsidRDefault="008A172E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  <w:vAlign w:val="center"/>
          </w:tcPr>
          <w:p w:rsidR="008A172E" w:rsidRPr="00C05D68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льем молодых семей</w:t>
            </w:r>
          </w:p>
        </w:tc>
        <w:tc>
          <w:tcPr>
            <w:tcW w:w="134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A172E" w:rsidRPr="00F416DA" w:rsidRDefault="000D2D93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44</w:t>
            </w:r>
            <w:r w:rsidR="008A172E">
              <w:rPr>
                <w:rFonts w:ascii="Times New Roman" w:hAnsi="Times New Roman"/>
                <w:sz w:val="16"/>
                <w:szCs w:val="16"/>
              </w:rPr>
              <w:t xml:space="preserve"> св</w:t>
            </w:r>
            <w:r w:rsidR="008A172E">
              <w:rPr>
                <w:rFonts w:ascii="Times New Roman" w:hAnsi="Times New Roman"/>
                <w:sz w:val="16"/>
                <w:szCs w:val="16"/>
              </w:rPr>
              <w:t>и</w:t>
            </w:r>
            <w:r w:rsidR="008A172E">
              <w:rPr>
                <w:rFonts w:ascii="Times New Roman" w:hAnsi="Times New Roman"/>
                <w:sz w:val="16"/>
                <w:szCs w:val="16"/>
              </w:rPr>
              <w:t>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172E" w:rsidRPr="00F416DA" w:rsidRDefault="008A172E" w:rsidP="004A22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4A2223">
              <w:rPr>
                <w:rFonts w:ascii="Times New Roman" w:hAnsi="Times New Roman"/>
                <w:sz w:val="16"/>
                <w:szCs w:val="16"/>
              </w:rPr>
              <w:t>47</w:t>
            </w:r>
            <w:r w:rsidR="008B2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</w:t>
            </w:r>
          </w:p>
        </w:tc>
        <w:tc>
          <w:tcPr>
            <w:tcW w:w="1246" w:type="dxa"/>
            <w:gridSpan w:val="2"/>
            <w:vAlign w:val="center"/>
          </w:tcPr>
          <w:p w:rsidR="008A172E" w:rsidRPr="00F416DA" w:rsidRDefault="008A172E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733B" w:rsidRPr="00F416DA" w:rsidTr="00CF4C25">
        <w:tc>
          <w:tcPr>
            <w:tcW w:w="648" w:type="dxa"/>
            <w:vAlign w:val="center"/>
          </w:tcPr>
          <w:p w:rsidR="0099733B" w:rsidRPr="00F416DA" w:rsidRDefault="009973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99733B" w:rsidRDefault="0099733B" w:rsidP="00CF4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 выдано запла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ное 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свидетельств  о праве на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социальной выплаты на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обретение  жилого помещения или создания объекта индивидуального жилищного 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7447" w:type="dxa"/>
            <w:gridSpan w:val="9"/>
            <w:vAlign w:val="center"/>
          </w:tcPr>
          <w:p w:rsidR="0099733B" w:rsidRPr="00F416DA" w:rsidRDefault="0099733B" w:rsidP="0099733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99733B" w:rsidRPr="00BB2C6B" w:rsidTr="00CF4C25">
        <w:tc>
          <w:tcPr>
            <w:tcW w:w="648" w:type="dxa"/>
            <w:vAlign w:val="center"/>
          </w:tcPr>
          <w:p w:rsidR="0099733B" w:rsidRPr="00F416DA" w:rsidRDefault="009973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99733B" w:rsidRPr="00F416DA" w:rsidRDefault="0099733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9: «Переселение граждан из аварийного жилищного фонда в городе Невинномысске»</w:t>
            </w:r>
          </w:p>
        </w:tc>
      </w:tr>
      <w:tr w:rsidR="00BB2C6B" w:rsidRPr="00BB2C6B" w:rsidTr="00CF4C25">
        <w:tc>
          <w:tcPr>
            <w:tcW w:w="648" w:type="dxa"/>
            <w:vAlign w:val="center"/>
          </w:tcPr>
          <w:p w:rsidR="00BB2C6B" w:rsidRPr="00F416DA" w:rsidRDefault="00BB2C6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BB2C6B" w:rsidRPr="00BB2C6B" w:rsidRDefault="00BB2C6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9: сокращение непригодного жилья</w:t>
            </w:r>
          </w:p>
        </w:tc>
      </w:tr>
      <w:tr w:rsidR="008D37E6" w:rsidRPr="00F416DA" w:rsidTr="008D37E6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ональный проект «Обеспечение устойчивого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годного для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живания жили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ного фонда»</w:t>
            </w:r>
          </w:p>
        </w:tc>
        <w:tc>
          <w:tcPr>
            <w:tcW w:w="1344" w:type="dxa"/>
          </w:tcPr>
          <w:p w:rsidR="008D37E6" w:rsidRPr="00F416DA" w:rsidRDefault="008D37E6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4" w:type="dxa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D37E6" w:rsidRDefault="008D37E6" w:rsidP="000D2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13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8D37E6" w:rsidRDefault="008D37E6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лено 13 человек</w:t>
            </w:r>
          </w:p>
        </w:tc>
        <w:tc>
          <w:tcPr>
            <w:tcW w:w="1141" w:type="dxa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8D37E6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рийного жили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ного фонда в 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роде Невинн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344" w:type="dxa"/>
          </w:tcPr>
          <w:p w:rsidR="008D37E6" w:rsidRPr="00F416DA" w:rsidRDefault="008D37E6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4" w:type="dxa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D37E6" w:rsidRDefault="008D37E6" w:rsidP="008D37E6">
            <w:pPr>
              <w:jc w:val="center"/>
            </w:pPr>
            <w:r w:rsidRPr="009B631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D37E6" w:rsidRDefault="008D37E6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13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8D37E6" w:rsidRDefault="008D37E6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лено 13 человек</w:t>
            </w:r>
          </w:p>
        </w:tc>
        <w:tc>
          <w:tcPr>
            <w:tcW w:w="1141" w:type="dxa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CF4C25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D37E6" w:rsidRPr="006C1258" w:rsidRDefault="008D37E6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бытие 1 основного мероприятия 1 документы подг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Pr="00F416DA" w:rsidRDefault="00945D09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 подготовлены.</w:t>
            </w:r>
          </w:p>
        </w:tc>
      </w:tr>
      <w:tr w:rsidR="008D37E6" w:rsidRPr="00F416DA" w:rsidTr="004C6B3D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D37E6" w:rsidRPr="006C1258" w:rsidRDefault="008D37E6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подписаны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воры мены, рег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страция  соглаш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об изъятии жилого помещ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для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пальных нужд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Default="004C6B3D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Подписаны договоры мены, регистрация  соглашения об изъятии жилого помещения для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нужд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176465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D37E6" w:rsidRPr="00F416DA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8D37E6" w:rsidRPr="00176465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8D37E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D37E6" w:rsidRPr="00176465">
              <w:rPr>
                <w:rFonts w:ascii="Times New Roman" w:hAnsi="Times New Roman"/>
                <w:sz w:val="16"/>
                <w:szCs w:val="16"/>
              </w:rPr>
              <w:t>Улучшение экологической обстановки в городе Невин</w:t>
            </w:r>
            <w:r w:rsidR="008D37E6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приятия в области охраны, 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лесовосстановл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86" w:type="dxa"/>
            <w:shd w:val="clear" w:color="auto" w:fill="auto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печ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и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вается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6" w:type="dxa"/>
            <w:gridSpan w:val="2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ероприятия в области охраны,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защиты и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родских лесов</w:t>
            </w:r>
          </w:p>
        </w:tc>
        <w:tc>
          <w:tcPr>
            <w:tcW w:w="1344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чивается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lastRenderedPageBreak/>
              <w:t>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86" w:type="dxa"/>
            <w:shd w:val="clear" w:color="auto" w:fill="auto"/>
            <w:vAlign w:val="center"/>
          </w:tcPr>
          <w:p w:rsidR="008D37E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lastRenderedPageBreak/>
              <w:t>обе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печ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и</w:t>
            </w:r>
            <w:r w:rsidRPr="00996249">
              <w:rPr>
                <w:rFonts w:ascii="Times New Roman" w:hAnsi="Times New Roman"/>
                <w:sz w:val="16"/>
                <w:szCs w:val="16"/>
              </w:rPr>
              <w:lastRenderedPageBreak/>
              <w:t>вается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6" w:type="dxa"/>
            <w:gridSpan w:val="2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D37E6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формы КС-2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E837DF" w:rsidRPr="00F416DA" w:rsidTr="00D213F4">
        <w:tc>
          <w:tcPr>
            <w:tcW w:w="648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</w:tcPr>
          <w:p w:rsidR="00E837DF" w:rsidRPr="007203F9" w:rsidRDefault="00E837DF" w:rsidP="00D213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е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  <w:tc>
          <w:tcPr>
            <w:tcW w:w="1344" w:type="dxa"/>
            <w:vAlign w:val="center"/>
          </w:tcPr>
          <w:p w:rsidR="00E837DF" w:rsidRPr="00F416DA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37DF" w:rsidRDefault="000212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E837DF" w:rsidRPr="00367E13" w:rsidRDefault="00E837D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общая площадь озелен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ния:</w:t>
            </w:r>
          </w:p>
          <w:p w:rsidR="00E837DF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912378,38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837DF" w:rsidRPr="00367E13" w:rsidRDefault="00E837D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общая 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озел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нения:</w:t>
            </w:r>
          </w:p>
          <w:p w:rsidR="00E837DF" w:rsidRDefault="00E837DF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912378,38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E837DF" w:rsidRPr="00F416DA" w:rsidRDefault="00E837DF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D213F4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8D37E6" w:rsidRPr="00F62917" w:rsidRDefault="008D37E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344" w:type="dxa"/>
            <w:vAlign w:val="center"/>
          </w:tcPr>
          <w:p w:rsidR="008D37E6" w:rsidRPr="00F416DA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</w:tcPr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покоса:</w:t>
            </w:r>
          </w:p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301536</w:t>
            </w:r>
            <w:r w:rsidR="00E837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пок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са:</w:t>
            </w:r>
          </w:p>
          <w:p w:rsidR="008D37E6" w:rsidRPr="00367E13" w:rsidRDefault="00E837D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363764 </w:t>
            </w:r>
            <w:r w:rsidR="008D37E6"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D37E6"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8D37E6"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837DF" w:rsidRPr="00F416DA" w:rsidTr="00D213F4">
        <w:tc>
          <w:tcPr>
            <w:tcW w:w="648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E837DF" w:rsidRPr="00F62917" w:rsidRDefault="00E837DF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344" w:type="dxa"/>
            <w:vAlign w:val="center"/>
          </w:tcPr>
          <w:p w:rsidR="00E837DF" w:rsidRPr="00F416DA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</w:tcPr>
          <w:p w:rsidR="00E837DF" w:rsidRDefault="00E837D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</w:p>
          <w:p w:rsidR="00E837DF" w:rsidRPr="00367E13" w:rsidRDefault="00E837D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E837DF" w:rsidRPr="00367E13" w:rsidRDefault="00E837D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18929 шт.</w:t>
            </w:r>
          </w:p>
        </w:tc>
        <w:tc>
          <w:tcPr>
            <w:tcW w:w="686" w:type="dxa"/>
            <w:shd w:val="clear" w:color="auto" w:fill="auto"/>
          </w:tcPr>
          <w:p w:rsidR="00E837DF" w:rsidRDefault="00E837D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садка </w:t>
            </w:r>
          </w:p>
          <w:p w:rsidR="00E837DF" w:rsidRPr="00367E13" w:rsidRDefault="00E837D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E837DF" w:rsidRPr="00367E13" w:rsidRDefault="00E837D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18929 шт.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837DF" w:rsidRPr="00F416DA" w:rsidRDefault="00E837DF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837DF" w:rsidRPr="00F416DA" w:rsidTr="00D213F4">
        <w:tc>
          <w:tcPr>
            <w:tcW w:w="648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E837DF" w:rsidRDefault="00E837DF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Компенсационное озеленение </w:t>
            </w:r>
          </w:p>
        </w:tc>
        <w:tc>
          <w:tcPr>
            <w:tcW w:w="1344" w:type="dxa"/>
            <w:vAlign w:val="center"/>
          </w:tcPr>
          <w:p w:rsidR="00E837DF" w:rsidRPr="00F416DA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  <w:vAlign w:val="center"/>
          </w:tcPr>
          <w:p w:rsidR="00E837DF" w:rsidRDefault="00E837DF" w:rsidP="003D49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высадка 1220 раст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837DF" w:rsidRDefault="00E837DF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садка 1220 раст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246" w:type="dxa"/>
            <w:gridSpan w:val="2"/>
            <w:vAlign w:val="center"/>
          </w:tcPr>
          <w:p w:rsidR="00E837DF" w:rsidRPr="00F416DA" w:rsidRDefault="00E837DF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7DF" w:rsidRPr="00F416DA" w:rsidTr="00D213F4">
        <w:tc>
          <w:tcPr>
            <w:tcW w:w="648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E837DF" w:rsidRDefault="00E837DF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344" w:type="dxa"/>
            <w:vAlign w:val="center"/>
          </w:tcPr>
          <w:p w:rsidR="00E837DF" w:rsidRPr="00F416DA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E837DF" w:rsidRDefault="00E837DF" w:rsidP="003D49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436,1 куб. м. деревьев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837DF" w:rsidRDefault="00E837DF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436,1 куб. м.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246" w:type="dxa"/>
            <w:gridSpan w:val="2"/>
            <w:vAlign w:val="center"/>
          </w:tcPr>
          <w:p w:rsidR="00E837DF" w:rsidRPr="00F416DA" w:rsidRDefault="00E837DF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7DF" w:rsidRPr="00F416DA" w:rsidTr="00D213F4">
        <w:tc>
          <w:tcPr>
            <w:tcW w:w="648" w:type="dxa"/>
            <w:vAlign w:val="center"/>
          </w:tcPr>
          <w:p w:rsidR="00E837DF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E837DF" w:rsidRDefault="00E837DF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деревьев</w:t>
            </w:r>
          </w:p>
        </w:tc>
        <w:tc>
          <w:tcPr>
            <w:tcW w:w="1344" w:type="dxa"/>
            <w:vAlign w:val="center"/>
          </w:tcPr>
          <w:p w:rsidR="00E837DF" w:rsidRPr="00F416DA" w:rsidRDefault="00E837D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E837DF" w:rsidRPr="009855C2" w:rsidRDefault="00E837D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37DF" w:rsidRPr="009855C2" w:rsidRDefault="00E837D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E837DF" w:rsidRDefault="00E837DF" w:rsidP="003D49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обрезка 150 деревьев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837DF" w:rsidRDefault="00E837DF" w:rsidP="00E83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ка 487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246" w:type="dxa"/>
            <w:gridSpan w:val="2"/>
            <w:vAlign w:val="center"/>
          </w:tcPr>
          <w:p w:rsidR="00E837DF" w:rsidRPr="00F416DA" w:rsidRDefault="00E837DF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D37E6" w:rsidRDefault="008D37E6" w:rsidP="003D492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документы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8D37E6" w:rsidRPr="00367E13" w:rsidRDefault="008D37E6" w:rsidP="003D492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ведомости объ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мов работ, формы КС-2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саны, приняты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Pr="00F416DA" w:rsidRDefault="008D37E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651859" w:rsidRPr="00F416DA" w:rsidTr="00A66653">
        <w:tc>
          <w:tcPr>
            <w:tcW w:w="648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:rsidR="00651859" w:rsidRDefault="00651859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приятие 3: сан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тарно – эпидеми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логические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приятия в городе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651859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98302 кв. м.</w:t>
            </w:r>
          </w:p>
        </w:tc>
        <w:tc>
          <w:tcPr>
            <w:tcW w:w="686" w:type="dxa"/>
            <w:shd w:val="clear" w:color="auto" w:fill="auto"/>
          </w:tcPr>
          <w:p w:rsidR="00651859" w:rsidRDefault="00651859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ботки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98302 кв. м.</w:t>
            </w:r>
          </w:p>
        </w:tc>
        <w:tc>
          <w:tcPr>
            <w:tcW w:w="1246" w:type="dxa"/>
            <w:gridSpan w:val="2"/>
            <w:vAlign w:val="center"/>
          </w:tcPr>
          <w:p w:rsidR="00651859" w:rsidRPr="00F416DA" w:rsidRDefault="00651859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51859" w:rsidRPr="00F416DA" w:rsidTr="00A66653">
        <w:tc>
          <w:tcPr>
            <w:tcW w:w="648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18" w:type="dxa"/>
          </w:tcPr>
          <w:p w:rsidR="00651859" w:rsidRPr="00367E13" w:rsidRDefault="00651859" w:rsidP="00A6665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струментальному лесопатологич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скому обследов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нию лесополосы  </w:t>
            </w:r>
          </w:p>
        </w:tc>
        <w:tc>
          <w:tcPr>
            <w:tcW w:w="134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26" w:type="dxa"/>
          </w:tcPr>
          <w:p w:rsidR="00651859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521 дерева (сух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стой)</w:t>
            </w:r>
          </w:p>
        </w:tc>
        <w:tc>
          <w:tcPr>
            <w:tcW w:w="686" w:type="dxa"/>
            <w:shd w:val="clear" w:color="auto" w:fill="auto"/>
          </w:tcPr>
          <w:p w:rsidR="00651859" w:rsidRDefault="00651859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521 дерева (сух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стой)</w:t>
            </w:r>
          </w:p>
        </w:tc>
        <w:tc>
          <w:tcPr>
            <w:tcW w:w="1246" w:type="dxa"/>
            <w:gridSpan w:val="2"/>
            <w:vAlign w:val="center"/>
          </w:tcPr>
          <w:p w:rsidR="00651859" w:rsidRPr="00F416DA" w:rsidRDefault="00651859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51859" w:rsidRPr="00F416DA" w:rsidTr="00A66653">
        <w:tc>
          <w:tcPr>
            <w:tcW w:w="648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651859" w:rsidRPr="00367E13" w:rsidRDefault="00651859" w:rsidP="00A6665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инфекции (обр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ботка водоемов от малярийного 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мара)</w:t>
            </w:r>
          </w:p>
        </w:tc>
        <w:tc>
          <w:tcPr>
            <w:tcW w:w="134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859" w:rsidRPr="00F416DA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26" w:type="dxa"/>
            <w:shd w:val="clear" w:color="auto" w:fill="auto"/>
          </w:tcPr>
          <w:p w:rsidR="00651859" w:rsidRPr="00F416DA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ботки – 82902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651859" w:rsidRPr="00F416DA" w:rsidRDefault="00651859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ботки – 82902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51859" w:rsidRPr="00F416DA" w:rsidRDefault="00651859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51859" w:rsidRPr="00F416DA" w:rsidTr="00A66653">
        <w:tc>
          <w:tcPr>
            <w:tcW w:w="648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651859" w:rsidRPr="00ED63B3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убвенция по организации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ведения меропр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ятий по отлову и содержанию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134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651859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168 живо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686" w:type="dxa"/>
            <w:shd w:val="clear" w:color="auto" w:fill="auto"/>
          </w:tcPr>
          <w:p w:rsidR="00651859" w:rsidRDefault="00651859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168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1246" w:type="dxa"/>
            <w:gridSpan w:val="2"/>
            <w:vAlign w:val="center"/>
          </w:tcPr>
          <w:p w:rsidR="00651859" w:rsidRPr="00F416DA" w:rsidRDefault="0065185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51859" w:rsidRPr="00F416DA" w:rsidTr="00A66653">
        <w:tc>
          <w:tcPr>
            <w:tcW w:w="648" w:type="dxa"/>
            <w:vAlign w:val="center"/>
          </w:tcPr>
          <w:p w:rsidR="00651859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8" w:type="dxa"/>
          </w:tcPr>
          <w:p w:rsidR="00651859" w:rsidRPr="00ED63B3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бища</w:t>
            </w:r>
          </w:p>
        </w:tc>
        <w:tc>
          <w:tcPr>
            <w:tcW w:w="1344" w:type="dxa"/>
            <w:vAlign w:val="center"/>
          </w:tcPr>
          <w:p w:rsidR="00651859" w:rsidRPr="00F416DA" w:rsidRDefault="0065185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51859" w:rsidRDefault="0065185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651859" w:rsidRDefault="00651859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1859" w:rsidRDefault="00651859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651859" w:rsidRDefault="00651859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–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651859" w:rsidRDefault="00651859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–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651859" w:rsidRDefault="0065185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8D37E6" w:rsidRPr="00367E13" w:rsidRDefault="008D37E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отлова 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ных,</w:t>
            </w:r>
          </w:p>
          <w:p w:rsidR="008D37E6" w:rsidRPr="000B7EF6" w:rsidRDefault="008D37E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ведомости объ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мов работ, формы КС-2, акты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8D37E6" w:rsidRDefault="008D37E6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</w:t>
            </w:r>
            <w:r w:rsidR="006518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контрольных событий состоялось </w:t>
            </w:r>
            <w:r w:rsidR="006518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8D37E6" w:rsidRPr="00F416DA" w:rsidTr="00C953AD">
        <w:tc>
          <w:tcPr>
            <w:tcW w:w="648" w:type="dxa"/>
            <w:vAlign w:val="center"/>
          </w:tcPr>
          <w:p w:rsidR="008D37E6" w:rsidRDefault="008D37E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8D37E6" w:rsidRDefault="008D37E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067B0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00402D" w:rsidRPr="00F416DA" w:rsidTr="00EA2D8D">
        <w:tc>
          <w:tcPr>
            <w:tcW w:w="648" w:type="dxa"/>
            <w:vAlign w:val="center"/>
          </w:tcPr>
          <w:p w:rsidR="0000402D" w:rsidRDefault="000040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00402D" w:rsidRPr="00367E13" w:rsidRDefault="0000402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воздуха</w:t>
            </w:r>
          </w:p>
        </w:tc>
        <w:tc>
          <w:tcPr>
            <w:tcW w:w="1344" w:type="dxa"/>
          </w:tcPr>
          <w:p w:rsidR="0000402D" w:rsidRPr="00643BEB" w:rsidRDefault="0000402D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«Неви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номысская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0402D" w:rsidRPr="005F23E2" w:rsidRDefault="0000402D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щение выбр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686" w:type="dxa"/>
            <w:shd w:val="clear" w:color="auto" w:fill="auto"/>
          </w:tcPr>
          <w:p w:rsidR="0000402D" w:rsidRPr="005F23E2" w:rsidRDefault="0000402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щение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бросов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246" w:type="dxa"/>
            <w:gridSpan w:val="2"/>
            <w:vAlign w:val="center"/>
          </w:tcPr>
          <w:p w:rsidR="0000402D" w:rsidRDefault="0000402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402D" w:rsidRPr="00F416DA" w:rsidTr="00EA2D8D">
        <w:tc>
          <w:tcPr>
            <w:tcW w:w="648" w:type="dxa"/>
            <w:vAlign w:val="center"/>
          </w:tcPr>
          <w:p w:rsidR="0000402D" w:rsidRDefault="000040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00402D" w:rsidRPr="00643BEB" w:rsidRDefault="0000402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ляционной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мы в цехе № 2</w:t>
            </w:r>
          </w:p>
        </w:tc>
        <w:tc>
          <w:tcPr>
            <w:tcW w:w="1344" w:type="dxa"/>
          </w:tcPr>
          <w:p w:rsidR="0000402D" w:rsidRPr="00643BEB" w:rsidRDefault="0000402D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826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0402D" w:rsidRPr="00643BEB" w:rsidRDefault="0000402D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686" w:type="dxa"/>
            <w:shd w:val="clear" w:color="auto" w:fill="auto"/>
          </w:tcPr>
          <w:p w:rsidR="0000402D" w:rsidRPr="00643BEB" w:rsidRDefault="0000402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ского сост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яния 2 цеха </w:t>
            </w:r>
          </w:p>
        </w:tc>
        <w:tc>
          <w:tcPr>
            <w:tcW w:w="1246" w:type="dxa"/>
            <w:gridSpan w:val="2"/>
            <w:vAlign w:val="center"/>
          </w:tcPr>
          <w:p w:rsidR="0000402D" w:rsidRDefault="0000402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402D" w:rsidRPr="00F416DA" w:rsidTr="00EA2D8D">
        <w:tc>
          <w:tcPr>
            <w:tcW w:w="648" w:type="dxa"/>
            <w:vAlign w:val="center"/>
          </w:tcPr>
          <w:p w:rsidR="0000402D" w:rsidRDefault="0000402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00402D" w:rsidRPr="00643BEB" w:rsidRDefault="0000402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нительного очис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оборудов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по отчистке воздуха выбрас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ваемого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 от цеха № 2</w:t>
            </w:r>
          </w:p>
        </w:tc>
        <w:tc>
          <w:tcPr>
            <w:tcW w:w="1344" w:type="dxa"/>
          </w:tcPr>
          <w:p w:rsidR="0000402D" w:rsidRPr="00643BEB" w:rsidRDefault="0000402D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826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00402D" w:rsidRDefault="0000402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402D" w:rsidRDefault="0000402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00402D" w:rsidRPr="00643BEB" w:rsidRDefault="0000402D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00402D" w:rsidRPr="00643BEB" w:rsidRDefault="0000402D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686" w:type="dxa"/>
            <w:shd w:val="clear" w:color="auto" w:fill="auto"/>
          </w:tcPr>
          <w:p w:rsidR="0000402D" w:rsidRPr="00643BEB" w:rsidRDefault="0000402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шение</w:t>
            </w:r>
          </w:p>
          <w:p w:rsidR="0000402D" w:rsidRPr="00643BEB" w:rsidRDefault="0000402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ского сост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яния 2 цеха </w:t>
            </w:r>
          </w:p>
        </w:tc>
        <w:tc>
          <w:tcPr>
            <w:tcW w:w="1246" w:type="dxa"/>
            <w:gridSpan w:val="2"/>
            <w:vAlign w:val="center"/>
          </w:tcPr>
          <w:p w:rsidR="0000402D" w:rsidRDefault="0000402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2C2" w:rsidRPr="00F416DA" w:rsidTr="002C7EB5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BA12C2" w:rsidRPr="00643BEB" w:rsidRDefault="00BA12C2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мами автоматич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контроля источников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в атмосф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ру</w:t>
            </w:r>
          </w:p>
        </w:tc>
        <w:tc>
          <w:tcPr>
            <w:tcW w:w="1344" w:type="dxa"/>
          </w:tcPr>
          <w:p w:rsidR="00BA12C2" w:rsidRPr="00643BEB" w:rsidRDefault="00BA12C2" w:rsidP="00CB50E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«Невинномы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vAlign w:val="center"/>
          </w:tcPr>
          <w:p w:rsidR="00BA12C2" w:rsidRDefault="00BA12C2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BA12C2" w:rsidRDefault="00BA12C2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2C2" w:rsidRDefault="00BA12C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12C2" w:rsidRDefault="00BA12C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A12C2" w:rsidRPr="00643BEB" w:rsidRDefault="00BA12C2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 выбр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сферный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воздух</w:t>
            </w:r>
          </w:p>
        </w:tc>
        <w:tc>
          <w:tcPr>
            <w:tcW w:w="686" w:type="dxa"/>
            <w:shd w:val="clear" w:color="auto" w:fill="auto"/>
          </w:tcPr>
          <w:p w:rsidR="00BA12C2" w:rsidRPr="00643BEB" w:rsidRDefault="00BA12C2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бросов в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246" w:type="dxa"/>
            <w:gridSpan w:val="2"/>
            <w:vAlign w:val="center"/>
          </w:tcPr>
          <w:p w:rsidR="00BA12C2" w:rsidRDefault="00BA12C2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2C2" w:rsidRPr="00F416DA" w:rsidTr="00CB50ED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A12C2" w:rsidRPr="00643BEB" w:rsidRDefault="00BA12C2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бытие 1 основного мероприятия 4</w:t>
            </w:r>
          </w:p>
          <w:p w:rsidR="00BA12C2" w:rsidRPr="00367E13" w:rsidRDefault="00BA12C2" w:rsidP="00263A6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9"/>
          </w:tcPr>
          <w:p w:rsidR="00BA12C2" w:rsidRDefault="00DE1679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 12 контрольных событий состоялись.</w:t>
            </w: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3409E4" w:rsidRPr="00367E13" w:rsidRDefault="003409E4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кращению сбросов загрязняющих веществ в водные объекты 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Азот» </w:t>
            </w:r>
          </w:p>
        </w:tc>
        <w:tc>
          <w:tcPr>
            <w:tcW w:w="826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B708C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B708C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</w:t>
            </w:r>
          </w:p>
          <w:p w:rsidR="003409E4" w:rsidRPr="00643BEB" w:rsidRDefault="003409E4" w:rsidP="00B708C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менее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ях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менее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тиях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3409E4" w:rsidRPr="00367E13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ников цеха балл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B708C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B708C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й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емкостей цеха наполнения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канал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зационных сетей на территории предприятия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</w:tcPr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очистку сточных вод цеха наполн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на БХО «Невинномысск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го Азота»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ратами ВСР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плекса меропри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тий по повыш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нию эффективн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сти работы цеха БХО и ТООП этап 3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щение сбросов вредных веществ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CF4C25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ществ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409E4" w:rsidRPr="00643BEB" w:rsidRDefault="003409E4" w:rsidP="00EA2D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дожи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блока на установке обра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осмоса цеха № 1-В 3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409E4" w:rsidRPr="00F416DA" w:rsidTr="00EA2D8D">
        <w:tc>
          <w:tcPr>
            <w:tcW w:w="648" w:type="dxa"/>
            <w:vAlign w:val="center"/>
          </w:tcPr>
          <w:p w:rsidR="003409E4" w:rsidRDefault="003409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518" w:type="dxa"/>
          </w:tcPr>
          <w:p w:rsidR="003409E4" w:rsidRPr="00643BEB" w:rsidRDefault="003409E4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еконструкция песколовок, пе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вичных отстойн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ков,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аэротенков-денитрификат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>, микрофил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тров этап 3</w:t>
            </w:r>
          </w:p>
        </w:tc>
        <w:tc>
          <w:tcPr>
            <w:tcW w:w="1344" w:type="dxa"/>
          </w:tcPr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3409E4" w:rsidRPr="00643BEB" w:rsidRDefault="003409E4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409E4" w:rsidRDefault="003409E4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409E4" w:rsidRDefault="003409E4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409E4" w:rsidRPr="00643BEB" w:rsidRDefault="003409E4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3409E4" w:rsidRPr="00643BEB" w:rsidRDefault="003409E4" w:rsidP="003409E4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3409E4" w:rsidRDefault="003409E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2C2" w:rsidRPr="00F416DA" w:rsidTr="00C953AD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A12C2" w:rsidRPr="00367E13" w:rsidRDefault="00BA12C2" w:rsidP="008558B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5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9"/>
            <w:shd w:val="clear" w:color="auto" w:fill="auto"/>
          </w:tcPr>
          <w:p w:rsidR="00BA12C2" w:rsidRDefault="00BA12C2" w:rsidP="00D47FD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 w:rsidR="00D47FDA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/>
                <w:sz w:val="16"/>
                <w:szCs w:val="16"/>
              </w:rPr>
              <w:t>контрольных событи</w:t>
            </w:r>
            <w:r w:rsidR="00D47FDA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состоялись.</w:t>
            </w:r>
          </w:p>
        </w:tc>
      </w:tr>
      <w:tr w:rsidR="00BA12C2" w:rsidRPr="00F416DA" w:rsidTr="00A9616D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BA12C2" w:rsidRPr="00367E13" w:rsidRDefault="00BA12C2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6: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шенствование системы обращ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ния с отходами </w:t>
            </w:r>
          </w:p>
        </w:tc>
        <w:tc>
          <w:tcPr>
            <w:tcW w:w="1344" w:type="dxa"/>
          </w:tcPr>
          <w:p w:rsidR="00BA12C2" w:rsidRDefault="00BA12C2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рополь»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номысское ЛПУМГ»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</w:p>
          <w:p w:rsidR="00BA12C2" w:rsidRPr="00643BEB" w:rsidRDefault="00BA12C2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АО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BA12C2" w:rsidRPr="00643BEB" w:rsidRDefault="00BA12C2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«Неви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номысский маслоэкстра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ционный з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вод»,</w:t>
            </w:r>
          </w:p>
          <w:p w:rsidR="00BA12C2" w:rsidRPr="00643BEB" w:rsidRDefault="00BA12C2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Азот», 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 </w:t>
            </w:r>
          </w:p>
        </w:tc>
        <w:tc>
          <w:tcPr>
            <w:tcW w:w="826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A12C2" w:rsidRDefault="00BA12C2" w:rsidP="00F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ронение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5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686" w:type="dxa"/>
            <w:shd w:val="clear" w:color="auto" w:fill="auto"/>
          </w:tcPr>
          <w:p w:rsidR="00BA12C2" w:rsidRDefault="00BA12C2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BA12C2" w:rsidRDefault="00BA12C2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2C2" w:rsidRPr="00F416DA" w:rsidTr="003E332C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BA12C2" w:rsidRPr="00643BEB" w:rsidRDefault="00BA12C2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борудование места для нако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</w:tcPr>
          <w:p w:rsidR="00BA12C2" w:rsidRPr="00643BEB" w:rsidRDefault="00BA12C2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BA12C2" w:rsidRPr="00643BEB" w:rsidRDefault="00BA12C2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A12C2" w:rsidRDefault="00BA12C2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BA12C2" w:rsidRDefault="00BA12C2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ние не менее чем на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BA12C2" w:rsidRDefault="00BA12C2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риобретение установки по обезвреживанию отходов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слуги по обр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</w:p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 сбору и вывозу бытовых отходов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тилизация отх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EA2D8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бустройство площадки для хранения 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таллолома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A9616D" w:rsidRDefault="00A9616D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686" w:type="dxa"/>
            <w:shd w:val="clear" w:color="auto" w:fill="auto"/>
          </w:tcPr>
          <w:p w:rsidR="00A9616D" w:rsidRDefault="00A9616D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чества отх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я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тии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616D" w:rsidRPr="00F416DA" w:rsidTr="00C953AD">
        <w:tc>
          <w:tcPr>
            <w:tcW w:w="648" w:type="dxa"/>
            <w:vAlign w:val="center"/>
          </w:tcPr>
          <w:p w:rsidR="00A9616D" w:rsidRDefault="00A9616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8" w:type="dxa"/>
          </w:tcPr>
          <w:p w:rsidR="00A9616D" w:rsidRPr="00643BEB" w:rsidRDefault="00A9616D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пневмо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ранспорта отходов на норию</w:t>
            </w:r>
          </w:p>
        </w:tc>
        <w:tc>
          <w:tcPr>
            <w:tcW w:w="1344" w:type="dxa"/>
          </w:tcPr>
          <w:p w:rsidR="00A9616D" w:rsidRPr="00643BEB" w:rsidRDefault="00A9616D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A9616D" w:rsidRPr="00643BEB" w:rsidRDefault="00A9616D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A9616D" w:rsidRDefault="00A9616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16D" w:rsidRDefault="00A9616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A9616D" w:rsidRPr="005F23E2" w:rsidRDefault="00A9616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телей уровня шума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616D" w:rsidRPr="005F23E2" w:rsidRDefault="00A9616D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жение пок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шума</w:t>
            </w:r>
          </w:p>
        </w:tc>
        <w:tc>
          <w:tcPr>
            <w:tcW w:w="1246" w:type="dxa"/>
            <w:gridSpan w:val="2"/>
            <w:vAlign w:val="center"/>
          </w:tcPr>
          <w:p w:rsidR="00A9616D" w:rsidRDefault="00A9616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12C2" w:rsidRPr="00F416DA" w:rsidTr="00C953AD">
        <w:tc>
          <w:tcPr>
            <w:tcW w:w="648" w:type="dxa"/>
            <w:vAlign w:val="center"/>
          </w:tcPr>
          <w:p w:rsidR="00BA12C2" w:rsidRDefault="00BA12C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A12C2" w:rsidRPr="00367E13" w:rsidRDefault="00BA12C2" w:rsidP="00893C1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6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9"/>
            <w:shd w:val="clear" w:color="auto" w:fill="auto"/>
          </w:tcPr>
          <w:p w:rsidR="00BA12C2" w:rsidRDefault="00BA12C2" w:rsidP="00A9616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 w:rsidR="00A9616D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D40D3B" w:rsidRPr="00F416DA" w:rsidTr="00874278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D40D3B" w:rsidRPr="00367E13" w:rsidRDefault="00D40D3B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7: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торинг в сфере охраны окружа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1344" w:type="dxa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ское ЛПУМГ» </w:t>
            </w: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» 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 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2 </w:t>
            </w:r>
          </w:p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приро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сред</w:t>
            </w:r>
          </w:p>
        </w:tc>
        <w:tc>
          <w:tcPr>
            <w:tcW w:w="686" w:type="dxa"/>
            <w:shd w:val="clear" w:color="auto" w:fill="auto"/>
          </w:tcPr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2 </w:t>
            </w:r>
          </w:p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сред</w:t>
            </w:r>
          </w:p>
        </w:tc>
        <w:tc>
          <w:tcPr>
            <w:tcW w:w="1246" w:type="dxa"/>
            <w:gridSpan w:val="2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граммы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ственного экол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гического монит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ринга на объектах</w:t>
            </w:r>
          </w:p>
        </w:tc>
        <w:tc>
          <w:tcPr>
            <w:tcW w:w="1344" w:type="dxa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«Газпром 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трансгаз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</w:tc>
        <w:tc>
          <w:tcPr>
            <w:tcW w:w="826" w:type="dxa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686" w:type="dxa"/>
            <w:shd w:val="clear" w:color="auto" w:fill="auto"/>
          </w:tcPr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</w:p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1246" w:type="dxa"/>
            <w:gridSpan w:val="2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</w:t>
            </w:r>
          </w:p>
        </w:tc>
        <w:tc>
          <w:tcPr>
            <w:tcW w:w="1344" w:type="dxa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ская ГРЭС» </w:t>
            </w: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686" w:type="dxa"/>
            <w:shd w:val="clear" w:color="auto" w:fill="auto"/>
          </w:tcPr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1246" w:type="dxa"/>
            <w:gridSpan w:val="2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нице СЗЗ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ского воздействия на атмосферный воздух</w:t>
            </w:r>
          </w:p>
        </w:tc>
        <w:tc>
          <w:tcPr>
            <w:tcW w:w="1344" w:type="dxa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ной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1246" w:type="dxa"/>
            <w:gridSpan w:val="2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518" w:type="dxa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нице СЗЗ ОРУ,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шламонакопит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лей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по оценке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воздействия на атмосферный воздух</w:t>
            </w:r>
          </w:p>
        </w:tc>
        <w:tc>
          <w:tcPr>
            <w:tcW w:w="1344" w:type="dxa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ская ГРЭС» </w:t>
            </w: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Энел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Россия»</w:t>
            </w: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1246" w:type="dxa"/>
            <w:gridSpan w:val="2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518" w:type="dxa"/>
            <w:shd w:val="clear" w:color="auto" w:fill="auto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за состоянием ли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невых сбросов в р. </w:t>
            </w:r>
            <w:proofErr w:type="spellStart"/>
            <w:r w:rsidRPr="00643BEB"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и стоков предприятий, расположенных по улице Комбина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ской совместно с ЦЛАТИ</w:t>
            </w:r>
          </w:p>
        </w:tc>
        <w:tc>
          <w:tcPr>
            <w:tcW w:w="1344" w:type="dxa"/>
            <w:shd w:val="clear" w:color="auto" w:fill="auto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и водной сред</w:t>
            </w:r>
          </w:p>
        </w:tc>
        <w:tc>
          <w:tcPr>
            <w:tcW w:w="686" w:type="dxa"/>
            <w:shd w:val="clear" w:color="auto" w:fill="auto"/>
          </w:tcPr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D40D3B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</w:p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и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518" w:type="dxa"/>
            <w:shd w:val="clear" w:color="auto" w:fill="auto"/>
          </w:tcPr>
          <w:p w:rsidR="00D40D3B" w:rsidRPr="00643BEB" w:rsidRDefault="00D40D3B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загрязн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ющих веществ в атмосферу и на границе СЗЗ, со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местно с ЦЛАТИ</w:t>
            </w:r>
          </w:p>
        </w:tc>
        <w:tc>
          <w:tcPr>
            <w:tcW w:w="1344" w:type="dxa"/>
            <w:shd w:val="clear" w:color="auto" w:fill="auto"/>
          </w:tcPr>
          <w:p w:rsidR="00D40D3B" w:rsidRPr="00643BEB" w:rsidRDefault="00D40D3B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Арнест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D40D3B" w:rsidRPr="00643BEB" w:rsidRDefault="00D40D3B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686" w:type="dxa"/>
            <w:shd w:val="clear" w:color="auto" w:fill="auto"/>
          </w:tcPr>
          <w:p w:rsidR="00D40D3B" w:rsidRPr="00367E13" w:rsidRDefault="00D40D3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518" w:type="dxa"/>
            <w:shd w:val="clear" w:color="auto" w:fill="auto"/>
          </w:tcPr>
          <w:p w:rsidR="00D40D3B" w:rsidRDefault="00D40D3B" w:rsidP="00EA2D8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приро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ных и сточных вод </w:t>
            </w:r>
          </w:p>
        </w:tc>
        <w:tc>
          <w:tcPr>
            <w:tcW w:w="1344" w:type="dxa"/>
            <w:shd w:val="clear" w:color="auto" w:fill="auto"/>
          </w:tcPr>
          <w:p w:rsidR="00D40D3B" w:rsidRDefault="00D40D3B" w:rsidP="00EA2D8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ская ГРЭС» </w:t>
            </w:r>
          </w:p>
          <w:p w:rsidR="00D40D3B" w:rsidRPr="00367E13" w:rsidRDefault="00D40D3B" w:rsidP="00EA2D8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D40D3B" w:rsidRPr="005F23E2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686" w:type="dxa"/>
            <w:shd w:val="clear" w:color="auto" w:fill="auto"/>
          </w:tcPr>
          <w:p w:rsidR="00D40D3B" w:rsidRPr="00367E13" w:rsidRDefault="00D40D3B" w:rsidP="00D40D3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среды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7 работы завершены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D40D3B" w:rsidRDefault="00BF0FE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24</w:t>
            </w:r>
            <w:r w:rsidR="00D40D3B">
              <w:rPr>
                <w:rFonts w:ascii="Times New Roman" w:hAnsi="Times New Roman"/>
                <w:sz w:val="16"/>
                <w:szCs w:val="16"/>
              </w:rPr>
              <w:t xml:space="preserve">  контрольных событий состоялись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22</w:t>
            </w:r>
            <w:r w:rsidR="00D40D3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0D3B" w:rsidRPr="00F416DA" w:rsidTr="004E2B5F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D40D3B" w:rsidRPr="00367E13" w:rsidRDefault="00D40D3B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</w:p>
        </w:tc>
        <w:tc>
          <w:tcPr>
            <w:tcW w:w="1344" w:type="dxa"/>
            <w:shd w:val="clear" w:color="auto" w:fill="auto"/>
          </w:tcPr>
          <w:p w:rsidR="00D40D3B" w:rsidRPr="00643BEB" w:rsidRDefault="00D40D3B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D40D3B" w:rsidRPr="00367E13" w:rsidRDefault="00D40D3B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40D3B" w:rsidRDefault="00D40D3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FE72E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FE72E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D3B" w:rsidRDefault="00D40D3B" w:rsidP="00F504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ныхнасаждений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разбивка 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40D3B" w:rsidRDefault="003675FC" w:rsidP="00F85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жено 45 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E72E3" w:rsidRPr="00F416DA" w:rsidTr="004E2B5F">
        <w:tc>
          <w:tcPr>
            <w:tcW w:w="648" w:type="dxa"/>
            <w:shd w:val="clear" w:color="auto" w:fill="auto"/>
            <w:vAlign w:val="center"/>
          </w:tcPr>
          <w:p w:rsidR="00FE72E3" w:rsidRDefault="00FE72E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8" w:type="dxa"/>
            <w:shd w:val="clear" w:color="auto" w:fill="auto"/>
          </w:tcPr>
          <w:p w:rsidR="00FE72E3" w:rsidRPr="00367E13" w:rsidRDefault="00FE72E3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предпри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shd w:val="clear" w:color="auto" w:fill="auto"/>
          </w:tcPr>
          <w:p w:rsidR="00FE72E3" w:rsidRPr="00643BEB" w:rsidRDefault="00FE72E3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FE72E3" w:rsidRPr="00367E13" w:rsidRDefault="00FE72E3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72E3" w:rsidRDefault="00FE72E3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E72E3" w:rsidRDefault="00FE72E3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2E3" w:rsidRDefault="00FE72E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E72E3" w:rsidRDefault="00FE72E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E72E3" w:rsidRDefault="00FE72E3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ныхнасаждений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разбивка 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E72E3" w:rsidRDefault="00FE72E3" w:rsidP="00F85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жено 45 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E72E3" w:rsidRDefault="00FE72E3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8 высадка зеленых насаждений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изведена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D40D3B" w:rsidRDefault="00D40D3B" w:rsidP="00FE72E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</w:t>
            </w:r>
            <w:r w:rsidR="00FE72E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контрольных событий состоялось 1.</w:t>
            </w:r>
          </w:p>
        </w:tc>
      </w:tr>
      <w:tr w:rsidR="002D0567" w:rsidRPr="00F416DA" w:rsidTr="004E2B5F">
        <w:tc>
          <w:tcPr>
            <w:tcW w:w="648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8" w:type="dxa"/>
            <w:shd w:val="clear" w:color="auto" w:fill="auto"/>
          </w:tcPr>
          <w:p w:rsidR="002D0567" w:rsidRPr="00367E13" w:rsidRDefault="002D0567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9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гическое просв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щение и повыш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ры населения города</w:t>
            </w:r>
          </w:p>
        </w:tc>
        <w:tc>
          <w:tcPr>
            <w:tcW w:w="1344" w:type="dxa"/>
            <w:shd w:val="clear" w:color="auto" w:fill="auto"/>
          </w:tcPr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7" w:rsidRDefault="002D056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D0567" w:rsidRDefault="002D056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D0567" w:rsidRDefault="002D0567" w:rsidP="000A6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200 человек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D0567" w:rsidRDefault="002D0567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влеч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200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D0567" w:rsidRDefault="002D056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0567" w:rsidRPr="00F416DA" w:rsidTr="004E2B5F">
        <w:tc>
          <w:tcPr>
            <w:tcW w:w="648" w:type="dxa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8" w:type="dxa"/>
          </w:tcPr>
          <w:p w:rsidR="002D0567" w:rsidRPr="00367E13" w:rsidRDefault="002D056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ная экологическая акция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оБЕР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ГАЙ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</w:tcPr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филиал ПАО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</w:tc>
        <w:tc>
          <w:tcPr>
            <w:tcW w:w="826" w:type="dxa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854" w:type="dxa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тябрь</w:t>
            </w:r>
          </w:p>
        </w:tc>
        <w:tc>
          <w:tcPr>
            <w:tcW w:w="826" w:type="dxa"/>
            <w:vAlign w:val="center"/>
          </w:tcPr>
          <w:p w:rsidR="002D0567" w:rsidRDefault="002D056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чение 100 человек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D0567" w:rsidRDefault="002D0567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100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246" w:type="dxa"/>
            <w:gridSpan w:val="2"/>
            <w:vAlign w:val="center"/>
          </w:tcPr>
          <w:p w:rsidR="002D0567" w:rsidRDefault="002D056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0567" w:rsidRPr="00F416DA" w:rsidTr="004E2B5F">
        <w:tc>
          <w:tcPr>
            <w:tcW w:w="648" w:type="dxa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518" w:type="dxa"/>
          </w:tcPr>
          <w:p w:rsidR="002D0567" w:rsidRPr="00367E13" w:rsidRDefault="002D056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ских субботниках</w:t>
            </w:r>
          </w:p>
        </w:tc>
        <w:tc>
          <w:tcPr>
            <w:tcW w:w="1344" w:type="dxa"/>
          </w:tcPr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</w:t>
            </w:r>
            <w:proofErr w:type="spell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РусГидро</w:t>
            </w:r>
            <w:proofErr w:type="spell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2D0567" w:rsidRPr="00643BEB" w:rsidRDefault="002D0567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«НМЭЗ»</w:t>
            </w:r>
          </w:p>
        </w:tc>
        <w:tc>
          <w:tcPr>
            <w:tcW w:w="826" w:type="dxa"/>
            <w:vAlign w:val="center"/>
          </w:tcPr>
          <w:p w:rsidR="002D0567" w:rsidRDefault="002D056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D0567" w:rsidRDefault="002D056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D0567" w:rsidRDefault="002D056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vAlign w:val="center"/>
          </w:tcPr>
          <w:p w:rsidR="002D0567" w:rsidRDefault="002D056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100 человек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D0567" w:rsidRDefault="002D0567" w:rsidP="00EA2D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влеч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100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246" w:type="dxa"/>
            <w:gridSpan w:val="2"/>
            <w:vAlign w:val="center"/>
          </w:tcPr>
          <w:p w:rsidR="002D0567" w:rsidRDefault="002D056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40D3B" w:rsidRDefault="00D40D3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9 мероприятия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D40D3B" w:rsidRPr="00FB1CC4" w:rsidRDefault="00D40D3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Цель 3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программы</w:t>
            </w: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: развитие современной транспортной инфраструктуры города</w:t>
            </w: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D40D3B" w:rsidRPr="00FB1CC4" w:rsidRDefault="003A0803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hyperlink w:anchor="P3208" w:history="1">
              <w:r w:rsidR="00D40D3B" w:rsidRPr="00FB1CC4">
                <w:rPr>
                  <w:rFonts w:ascii="Times New Roman" w:eastAsia="Calibri" w:hAnsi="Times New Roman" w:cs="Calibri"/>
                  <w:sz w:val="16"/>
                  <w:szCs w:val="16"/>
                  <w:lang w:eastAsia="en-US"/>
                </w:rPr>
                <w:t>Подпрограмма 3</w:t>
              </w:r>
            </w:hyperlink>
            <w:r w:rsidR="00D40D3B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«</w:t>
            </w:r>
            <w:r w:rsidR="00D40D3B"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Развитие дорожной инфраструктуры города Невинномысска</w:t>
            </w:r>
            <w:r w:rsidR="00D40D3B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»</w:t>
            </w: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D40D3B" w:rsidRPr="00FB1CC4" w:rsidRDefault="00D40D3B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1 подпрограммы 3: повышение качества и технической оснащенности дорог общего пользования местного значения и дворовых территорий</w:t>
            </w:r>
          </w:p>
        </w:tc>
      </w:tr>
      <w:tr w:rsidR="003A07CF" w:rsidRPr="00F416DA" w:rsidTr="00460AA0">
        <w:tc>
          <w:tcPr>
            <w:tcW w:w="648" w:type="dxa"/>
            <w:vAlign w:val="center"/>
          </w:tcPr>
          <w:p w:rsidR="003A07CF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</w:tcPr>
          <w:p w:rsidR="003A07CF" w:rsidRPr="00367E13" w:rsidRDefault="003A07CF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кап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тальный ремонт и ремонт автом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бильных дорог общего пользов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местного значения в гран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цах города Неви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номысска</w:t>
            </w:r>
          </w:p>
        </w:tc>
        <w:tc>
          <w:tcPr>
            <w:tcW w:w="1344" w:type="dxa"/>
            <w:vAlign w:val="center"/>
          </w:tcPr>
          <w:p w:rsidR="003A07CF" w:rsidRPr="00F416DA" w:rsidRDefault="003A07C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3A07CF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A07CF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A07CF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5213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3A07CF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3A07CF" w:rsidRPr="00367E13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монта</w:t>
            </w:r>
          </w:p>
          <w:p w:rsidR="003A07CF" w:rsidRPr="00367E13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5213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3A07CF" w:rsidRDefault="003A07C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A07CF" w:rsidRPr="00F416DA" w:rsidTr="00C953AD">
        <w:tc>
          <w:tcPr>
            <w:tcW w:w="648" w:type="dxa"/>
            <w:vAlign w:val="center"/>
          </w:tcPr>
          <w:p w:rsidR="003A07CF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3A07CF" w:rsidRPr="00367E13" w:rsidRDefault="003A07CF" w:rsidP="00460AA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автом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бильной дороги общего пользов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местного значения по улице Маяковского в городе Невинн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мысске </w:t>
            </w:r>
          </w:p>
        </w:tc>
        <w:tc>
          <w:tcPr>
            <w:tcW w:w="1344" w:type="dxa"/>
            <w:vAlign w:val="center"/>
          </w:tcPr>
          <w:p w:rsidR="003A07CF" w:rsidRPr="00F416DA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A07CF" w:rsidRDefault="003A07C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A07CF" w:rsidRDefault="003A07C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A07CF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5213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3A07CF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3A07CF" w:rsidRPr="00367E13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монта</w:t>
            </w:r>
          </w:p>
          <w:p w:rsidR="003A07CF" w:rsidRPr="00367E13" w:rsidRDefault="003A07CF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5213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3A07CF" w:rsidRDefault="003A07C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A07CF" w:rsidRPr="00F416DA" w:rsidTr="00C953AD">
        <w:tc>
          <w:tcPr>
            <w:tcW w:w="648" w:type="dxa"/>
            <w:vAlign w:val="center"/>
          </w:tcPr>
          <w:p w:rsidR="003A07CF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троительный контроль по 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монту автом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бильной дороги общего пользов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местного значения по улице Маяковского в городе Невинн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344" w:type="dxa"/>
            <w:vAlign w:val="center"/>
          </w:tcPr>
          <w:p w:rsidR="003A07CF" w:rsidRPr="00F416DA" w:rsidRDefault="003A07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A07CF" w:rsidRDefault="003A07C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3A07CF" w:rsidRDefault="003A07CF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A07CF" w:rsidRDefault="003A07CF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3A07CF" w:rsidRPr="00367E13" w:rsidRDefault="003A07C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тельный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07CF" w:rsidRDefault="003A07C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ществлялся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 по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монту дорог</w:t>
            </w:r>
          </w:p>
        </w:tc>
        <w:tc>
          <w:tcPr>
            <w:tcW w:w="1246" w:type="dxa"/>
            <w:gridSpan w:val="2"/>
            <w:vAlign w:val="center"/>
          </w:tcPr>
          <w:p w:rsidR="003A07CF" w:rsidRDefault="003A07C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40D3B" w:rsidRPr="00F416DA" w:rsidTr="00C953A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40D3B" w:rsidRDefault="00D40D3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 акты формы 2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D40D3B" w:rsidRPr="00F416DA" w:rsidTr="0026349D">
        <w:tc>
          <w:tcPr>
            <w:tcW w:w="648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518" w:type="dxa"/>
            <w:shd w:val="clear" w:color="auto" w:fill="auto"/>
          </w:tcPr>
          <w:p w:rsidR="00D40D3B" w:rsidRPr="00367E13" w:rsidRDefault="00D40D3B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дорог</w:t>
            </w:r>
          </w:p>
        </w:tc>
        <w:tc>
          <w:tcPr>
            <w:tcW w:w="1344" w:type="dxa"/>
            <w:vAlign w:val="center"/>
          </w:tcPr>
          <w:p w:rsidR="00D40D3B" w:rsidRPr="00F416DA" w:rsidRDefault="00D40D3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40D3B" w:rsidRDefault="00D40D3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дорог:</w:t>
            </w:r>
          </w:p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969866,5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D40D3B" w:rsidRPr="00367E13" w:rsidRDefault="00D40D3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дорог:</w:t>
            </w:r>
          </w:p>
          <w:p w:rsidR="00D40D3B" w:rsidRPr="00367E13" w:rsidRDefault="00D40D3B" w:rsidP="00F8598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969866,5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40D3B" w:rsidRDefault="00D40D3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EA2D8D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26349D" w:rsidRPr="00CF7F70" w:rsidRDefault="0026349D" w:rsidP="009B1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вов, индексов и методологии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полнения сметной документации для объектов «Ремонт автомобильных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нение сметных норм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тивов</w:t>
            </w:r>
          </w:p>
        </w:tc>
        <w:tc>
          <w:tcPr>
            <w:tcW w:w="686" w:type="dxa"/>
            <w:shd w:val="clear" w:color="auto" w:fill="auto"/>
          </w:tcPr>
          <w:p w:rsidR="0026349D" w:rsidRPr="00367E13" w:rsidRDefault="0026349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</w:t>
            </w:r>
          </w:p>
        </w:tc>
        <w:tc>
          <w:tcPr>
            <w:tcW w:w="1246" w:type="dxa"/>
            <w:gridSpan w:val="2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18" w:type="dxa"/>
          </w:tcPr>
          <w:p w:rsidR="0026349D" w:rsidRPr="002906B4" w:rsidRDefault="0026349D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энергии  по свет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форам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электр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энергии: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21175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гии:</w:t>
            </w:r>
          </w:p>
          <w:p w:rsidR="0026349D" w:rsidRDefault="0026349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25877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26349D" w:rsidRDefault="0026349D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26349D" w:rsidRPr="002906B4" w:rsidRDefault="0026349D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вой канализации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26349D" w:rsidRPr="00842FD5" w:rsidRDefault="0026349D" w:rsidP="00C953AD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438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26349D" w:rsidRDefault="0026349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633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26349D" w:rsidRPr="002906B4" w:rsidRDefault="0026349D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6349D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26349D" w:rsidRDefault="0026349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310906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6349D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26349D" w:rsidRDefault="0026349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461383,1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26349D" w:rsidRPr="002906B4" w:rsidRDefault="0026349D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осмотр мостов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686" w:type="dxa"/>
            <w:shd w:val="clear" w:color="auto" w:fill="auto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осмотр 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246" w:type="dxa"/>
            <w:gridSpan w:val="2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8" w:type="dxa"/>
          </w:tcPr>
          <w:p w:rsidR="0026349D" w:rsidRPr="002906B4" w:rsidRDefault="0026349D" w:rsidP="00263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</w:t>
            </w:r>
          </w:p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686" w:type="dxa"/>
            <w:shd w:val="clear" w:color="auto" w:fill="auto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246" w:type="dxa"/>
            <w:gridSpan w:val="2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349D" w:rsidRPr="00F416DA" w:rsidTr="009B18B9">
        <w:tc>
          <w:tcPr>
            <w:tcW w:w="648" w:type="dxa"/>
            <w:vAlign w:val="center"/>
          </w:tcPr>
          <w:p w:rsidR="0026349D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18" w:type="dxa"/>
            <w:shd w:val="clear" w:color="auto" w:fill="auto"/>
          </w:tcPr>
          <w:p w:rsidR="0026349D" w:rsidRPr="00F62917" w:rsidRDefault="0026349D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диагностика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томобильных 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vAlign w:val="center"/>
          </w:tcPr>
          <w:p w:rsidR="0026349D" w:rsidRPr="00F416DA" w:rsidRDefault="0026349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26349D" w:rsidRDefault="0026349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26349D" w:rsidRDefault="0026349D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49D" w:rsidRDefault="0026349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49D" w:rsidRDefault="0026349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26349D" w:rsidRPr="00367E13" w:rsidRDefault="0026349D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75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686" w:type="dxa"/>
            <w:shd w:val="clear" w:color="auto" w:fill="auto"/>
          </w:tcPr>
          <w:p w:rsidR="0026349D" w:rsidRPr="00367E13" w:rsidRDefault="0026349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94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26349D" w:rsidRDefault="0026349D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1F2127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8" w:type="dxa"/>
            <w:shd w:val="clear" w:color="auto" w:fill="auto"/>
          </w:tcPr>
          <w:p w:rsidR="001F2127" w:rsidRPr="002906B4" w:rsidRDefault="001F2127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свет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фора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Default="001F2127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Default="001F2127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новка 1 объекта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новка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8" w:type="dxa"/>
          </w:tcPr>
          <w:p w:rsidR="001F2127" w:rsidRPr="002906B4" w:rsidRDefault="001F2127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ж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ной разметки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разме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ки:</w:t>
            </w:r>
          </w:p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7621,89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</w:t>
            </w:r>
          </w:p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метки:</w:t>
            </w:r>
          </w:p>
          <w:p w:rsidR="001F2127" w:rsidRPr="00367E13" w:rsidRDefault="001F2127" w:rsidP="00856C3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7624,89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246" w:type="dxa"/>
            <w:gridSpan w:val="2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DA02EA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18" w:type="dxa"/>
          </w:tcPr>
          <w:p w:rsidR="001F2127" w:rsidRDefault="001F2127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DA02E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244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244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246" w:type="dxa"/>
            <w:gridSpan w:val="2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CC5EEA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8" w:type="dxa"/>
          </w:tcPr>
          <w:p w:rsidR="001F2127" w:rsidRPr="004E75CF" w:rsidRDefault="001F2127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светофо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ного объекта на пересечение ул. Ленина и ул.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волюционной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C5EE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тов-1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тов-1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CC5EEA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18" w:type="dxa"/>
          </w:tcPr>
          <w:p w:rsidR="001F2127" w:rsidRPr="00261411" w:rsidRDefault="001F2127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ческих паспортов на автомобильные дороги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C5EE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тано 278 паспо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тов-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ботано 278 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тов-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1F2127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8" w:type="dxa"/>
          </w:tcPr>
          <w:p w:rsidR="001F2127" w:rsidRPr="00B937B0" w:rsidRDefault="001F2127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Содержание дорог (установка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ственных неро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в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ностей)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C5EE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новлено 4 штуки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4 штуки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2.14.</w:t>
            </w:r>
          </w:p>
        </w:tc>
        <w:tc>
          <w:tcPr>
            <w:tcW w:w="1518" w:type="dxa"/>
            <w:vAlign w:val="center"/>
          </w:tcPr>
          <w:p w:rsidR="001F2127" w:rsidRPr="00B937B0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7A2DE1">
              <w:rPr>
                <w:rFonts w:ascii="Times New Roman" w:hAnsi="Times New Roman"/>
                <w:sz w:val="16"/>
                <w:szCs w:val="16"/>
              </w:rPr>
              <w:t>Подготовка прое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к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та по организации дорожного движ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ния города Неви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н</w:t>
            </w:r>
            <w:r w:rsidRPr="007A2DE1">
              <w:rPr>
                <w:rFonts w:ascii="Times New Roman" w:hAnsi="Times New Roman"/>
                <w:sz w:val="16"/>
                <w:szCs w:val="16"/>
              </w:rPr>
              <w:t>номысска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тан проект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ботан проект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D53238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18" w:type="dxa"/>
            <w:vAlign w:val="center"/>
          </w:tcPr>
          <w:p w:rsidR="001F2127" w:rsidRPr="007A2DE1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 (лизинговые платежи по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вору лизинга спецтехники)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D5323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D53238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F2127" w:rsidRDefault="00D53238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обр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тено 2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ниц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спецтехники</w:t>
            </w:r>
            <w:proofErr w:type="spellEnd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847269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журнал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ственных работ, журнал осмотра,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1F2127" w:rsidRDefault="001F2127" w:rsidP="0084726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</w:t>
            </w:r>
            <w:r w:rsidR="008472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контрольных событий состоялось </w:t>
            </w:r>
            <w:r w:rsidR="008472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1F2127" w:rsidRPr="00F416DA" w:rsidTr="009C3E46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1F2127" w:rsidRPr="00CC3632" w:rsidRDefault="001F2127" w:rsidP="009E1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приятие 3: ремонт автомобильных дорог общего пользования мес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т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ного значения в границах города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9505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тир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1F2127" w:rsidRDefault="001F2127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2127" w:rsidRPr="00F416DA" w:rsidTr="003B7595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</w:tcPr>
          <w:p w:rsidR="001F2127" w:rsidRPr="00F62917" w:rsidRDefault="001F2127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1F2127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9505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тир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1F2127" w:rsidRPr="00367E13" w:rsidRDefault="001F2127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9505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3B7595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1F2127" w:rsidRPr="00F62917" w:rsidRDefault="001F2127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13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вано 13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9C3E46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14424 кв. м.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дир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14424 кв. м.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2127" w:rsidRPr="00CC3632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1F2127" w:rsidRPr="00F416DA" w:rsidRDefault="001F2127" w:rsidP="007F51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10 контрольных событий состоялось 7.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приятие 4: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струкция объекта «Путепровод по улице Гагарина через железную дорогу в городе Невинномысске»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F2127" w:rsidRPr="00E64285" w:rsidRDefault="001F2127" w:rsidP="00E642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E64285" w:rsidRDefault="001F2127" w:rsidP="00E642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C90B2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объекта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ция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8" w:type="dxa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еконструкция объекта «Пут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провод по улице Гагарина через железную дорогу в городе Неви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C90B2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ция 1 объекта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ция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F4C25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9"/>
            <w:vAlign w:val="center"/>
          </w:tcPr>
          <w:p w:rsidR="001F2127" w:rsidRPr="00F416DA" w:rsidRDefault="001F2127" w:rsidP="00E6428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4 контрольных событий состоялось 3.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F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6: 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объекта «Путепровод 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рез железную дорогу в г.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номысск,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края, с участками автод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рожных подходов к путепроводу от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ул. Партизанская»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объекта «Пут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провод через 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лезную дорогу в г. Невинномысск, Ставропольского края, с участками автодорожных подходов к пут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проводу от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ул. Партизанская»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F4C25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9"/>
            <w:vAlign w:val="center"/>
          </w:tcPr>
          <w:p w:rsidR="001F2127" w:rsidRPr="00F416DA" w:rsidRDefault="001F2127" w:rsidP="004A202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18" w:type="dxa"/>
            <w:vAlign w:val="center"/>
          </w:tcPr>
          <w:p w:rsidR="001F2127" w:rsidRDefault="001F2127" w:rsidP="002920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7: 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объекта «Подъездная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томобильная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рога для объекта «Оптово-распределител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центр «Невинномысск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мысске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объекта «Под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ездная автом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бильная дорога для объекта «Оптово-распределител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центр «Невинномысск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мысске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Default="001F2127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F4C25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2127" w:rsidRDefault="001F2127" w:rsidP="002920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9"/>
            <w:vAlign w:val="center"/>
          </w:tcPr>
          <w:p w:rsidR="001F2127" w:rsidRPr="00F416DA" w:rsidRDefault="001F2127" w:rsidP="00BA5B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4 контрольных событий состоялось 1.</w:t>
            </w:r>
          </w:p>
        </w:tc>
      </w:tr>
      <w:tr w:rsidR="001F2127" w:rsidRPr="00F416DA" w:rsidTr="00CF4C25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2D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инфраструктурой территории города, на которых планируется реализации инвестиционных проектов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тирование желе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нодорожного пути необщего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с примык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к 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дорожному пути общего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№ 51 «К» станции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Default="001F2127" w:rsidP="006C2D0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- 3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- 3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пути необщего пользования с примыканием к 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му пути общего пользования № 51 «К» станции Невинномысская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Default="001F2127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- 3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- 3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2127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события не состоялись.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1F2127" w:rsidRPr="00FB3FC1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1F2127" w:rsidRPr="00FB3FC1" w:rsidRDefault="003A0803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273" w:history="1">
              <w:r w:rsidR="001F2127" w:rsidRPr="00FB3FC1">
                <w:rPr>
                  <w:rFonts w:ascii="Times New Roman" w:hAnsi="Times New Roman" w:cs="Times New Roman"/>
                  <w:sz w:val="16"/>
                  <w:szCs w:val="16"/>
                </w:rPr>
                <w:t>Подпрограмма 4</w:t>
              </w:r>
            </w:hyperlink>
            <w:r w:rsidR="001F2127" w:rsidRPr="00FB3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1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F2127" w:rsidRPr="00FB3FC1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1F21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  <w:vAlign w:val="center"/>
          </w:tcPr>
          <w:p w:rsidR="001F2127" w:rsidRPr="00FB3FC1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 реализации мероприятий по благоустройству территории города</w:t>
            </w: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F2127" w:rsidRPr="00CF7F70" w:rsidRDefault="001F2127" w:rsidP="002777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 освещения улиц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8428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ламп 8428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40091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1F2127" w:rsidRPr="00CF7F7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ности (оказание услуг) муниц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ний (уличное освещение)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8428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ламп 8428</w:t>
            </w:r>
          </w:p>
        </w:tc>
        <w:tc>
          <w:tcPr>
            <w:tcW w:w="1246" w:type="dxa"/>
            <w:gridSpan w:val="2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2127" w:rsidRPr="00CF7F70" w:rsidRDefault="001F2127" w:rsidP="00CA46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журнал произво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 работы, акты приемки выпо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ненных работ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состоялись..</w:t>
            </w:r>
          </w:p>
        </w:tc>
      </w:tr>
      <w:tr w:rsidR="001F2127" w:rsidRPr="00F416DA" w:rsidTr="00A328DC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1F2127" w:rsidRPr="00261327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жание и ремонт объектов благ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устройства</w:t>
            </w:r>
          </w:p>
        </w:tc>
        <w:tc>
          <w:tcPr>
            <w:tcW w:w="1344" w:type="dxa"/>
            <w:shd w:val="clear" w:color="auto" w:fill="auto"/>
          </w:tcPr>
          <w:p w:rsidR="001F2127" w:rsidRPr="00F416DA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BB5FC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функц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онир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вания 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686" w:type="dxa"/>
            <w:shd w:val="clear" w:color="auto" w:fill="auto"/>
          </w:tcPr>
          <w:p w:rsidR="001F2127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печ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фун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устройства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жания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подзе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перех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да:</w:t>
            </w:r>
          </w:p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220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F2127" w:rsidRPr="00B620C0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</w:t>
            </w:r>
            <w:smartTag w:uri="urn:schemas-microsoft-com:office:smarttags" w:element="metricconverter">
              <w:smartTagPr>
                <w:attr w:name="ProductID" w:val="220 кв. 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220 кв. 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18" w:type="dxa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служивание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стем центрального отопления тепл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теплов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узла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раб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ты тепл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вого узла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1F2127" w:rsidRPr="00643BEB" w:rsidRDefault="001F2127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635D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73,1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73,1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1F2127" w:rsidRPr="00643BEB" w:rsidRDefault="001F2127" w:rsidP="001B4D19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отребление эле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трической энергии по фонтанам,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расположенных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 б. Мира (тихая вода)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привокзальной площади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58098 квтч.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58098 квтч.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F2127" w:rsidRPr="00B620C0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EA2D8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одопотребление  по фонтанам, </w:t>
            </w:r>
            <w:proofErr w:type="gramStart"/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расположенных</w:t>
            </w:r>
            <w:proofErr w:type="gramEnd"/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по б.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Мира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б. Мира (тихая вода) 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и привокзальной площади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</w:tcPr>
          <w:p w:rsidR="001F2127" w:rsidRPr="00367E13" w:rsidRDefault="001F2127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9962 куб. м.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9962 куб. м.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2127" w:rsidRPr="00F416DA" w:rsidTr="00D071F9">
        <w:tc>
          <w:tcPr>
            <w:tcW w:w="648" w:type="dxa"/>
            <w:vAlign w:val="center"/>
          </w:tcPr>
          <w:p w:rsidR="001F2127" w:rsidRPr="00F416DA" w:rsidRDefault="001F2127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18" w:type="dxa"/>
            <w:shd w:val="clear" w:color="auto" w:fill="auto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устройство бул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вара Мира»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F2127" w:rsidRPr="00F416DA" w:rsidRDefault="001F2127" w:rsidP="00C953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D071F9" w:rsidP="00D071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D071F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D071F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F4C25">
        <w:tc>
          <w:tcPr>
            <w:tcW w:w="648" w:type="dxa"/>
            <w:vAlign w:val="center"/>
          </w:tcPr>
          <w:p w:rsidR="001F2127" w:rsidRPr="00F416DA" w:rsidRDefault="001F2127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18" w:type="dxa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устройство двор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вых территорий на 2019 год»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1B4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</w:tcPr>
          <w:p w:rsidR="001F2127" w:rsidRPr="00367E13" w:rsidRDefault="001F212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A5F0D">
        <w:tc>
          <w:tcPr>
            <w:tcW w:w="648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8" w:type="dxa"/>
            <w:shd w:val="clear" w:color="auto" w:fill="auto"/>
          </w:tcPr>
          <w:p w:rsidR="001F2127" w:rsidRPr="00643BEB" w:rsidRDefault="001F2127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устройство зоны отдыха по ул. Белово (пляжи)»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F2127" w:rsidRPr="00F416DA" w:rsidRDefault="001F212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127" w:rsidRPr="00F416DA" w:rsidRDefault="00CA5F0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CA5F0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1F2127" w:rsidRPr="00367E13" w:rsidRDefault="001F2127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F2127" w:rsidRPr="00F416DA" w:rsidRDefault="00CA5F0D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27" w:rsidRPr="00F416DA" w:rsidTr="00C953AD">
        <w:tc>
          <w:tcPr>
            <w:tcW w:w="648" w:type="dxa"/>
            <w:vAlign w:val="center"/>
          </w:tcPr>
          <w:p w:rsidR="001F2127" w:rsidRPr="00F416DA" w:rsidRDefault="001F2127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8" w:type="dxa"/>
          </w:tcPr>
          <w:p w:rsidR="001F2127" w:rsidRPr="00630427" w:rsidRDefault="001F2127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 xml:space="preserve">вов, индексов и </w:t>
            </w:r>
            <w:r w:rsidRPr="00630427">
              <w:rPr>
                <w:rFonts w:ascii="Times New Roman" w:hAnsi="Times New Roman"/>
                <w:sz w:val="16"/>
                <w:szCs w:val="16"/>
              </w:rPr>
              <w:lastRenderedPageBreak/>
              <w:t>методологии в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устройство горо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д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ского парка по ул. Энгельса»</w:t>
            </w:r>
          </w:p>
        </w:tc>
        <w:tc>
          <w:tcPr>
            <w:tcW w:w="1344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F2127" w:rsidRPr="00F416DA" w:rsidRDefault="001F212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1F2127" w:rsidRPr="00F416DA" w:rsidRDefault="001F2127" w:rsidP="00C76C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2127" w:rsidRPr="00F416DA" w:rsidRDefault="001F2127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1F2127" w:rsidRPr="00367E13" w:rsidRDefault="001F2127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686" w:type="dxa"/>
          </w:tcPr>
          <w:p w:rsidR="001F2127" w:rsidRPr="00367E13" w:rsidRDefault="001F2127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246" w:type="dxa"/>
            <w:gridSpan w:val="2"/>
            <w:vAlign w:val="center"/>
          </w:tcPr>
          <w:p w:rsidR="001F2127" w:rsidRPr="00F416DA" w:rsidRDefault="001F2127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203" w:rsidRPr="00F416DA" w:rsidTr="00736203">
        <w:tc>
          <w:tcPr>
            <w:tcW w:w="648" w:type="dxa"/>
            <w:vAlign w:val="center"/>
          </w:tcPr>
          <w:p w:rsidR="00736203" w:rsidRPr="00F416DA" w:rsidRDefault="00736203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2.10.</w:t>
            </w:r>
          </w:p>
        </w:tc>
        <w:tc>
          <w:tcPr>
            <w:tcW w:w="1518" w:type="dxa"/>
            <w:shd w:val="clear" w:color="auto" w:fill="auto"/>
          </w:tcPr>
          <w:p w:rsidR="00736203" w:rsidRPr="00630427" w:rsidRDefault="00736203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вов, индексов и методологии в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устройство сквера по ул. Маяковск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го (от ул. Маяко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ского до ул. Ше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ченко)</w:t>
            </w:r>
          </w:p>
        </w:tc>
        <w:tc>
          <w:tcPr>
            <w:tcW w:w="1344" w:type="dxa"/>
            <w:vAlign w:val="center"/>
          </w:tcPr>
          <w:p w:rsidR="00736203" w:rsidRPr="00F416DA" w:rsidRDefault="0073620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736203" w:rsidRPr="00F416DA" w:rsidRDefault="007362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4" w:type="dxa"/>
            <w:vAlign w:val="center"/>
          </w:tcPr>
          <w:p w:rsidR="00736203" w:rsidRPr="00F416DA" w:rsidRDefault="00736203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736203" w:rsidRPr="00F416DA" w:rsidRDefault="0073620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vAlign w:val="center"/>
          </w:tcPr>
          <w:p w:rsidR="00736203" w:rsidRPr="00F416DA" w:rsidRDefault="0073620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736203" w:rsidRPr="00367E13" w:rsidRDefault="00736203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</w:tcPr>
          <w:p w:rsidR="00736203" w:rsidRPr="00367E13" w:rsidRDefault="00736203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246" w:type="dxa"/>
            <w:gridSpan w:val="2"/>
            <w:vAlign w:val="center"/>
          </w:tcPr>
          <w:p w:rsidR="00736203" w:rsidRPr="00F416DA" w:rsidRDefault="00736203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203" w:rsidRPr="00F416DA" w:rsidTr="00EA2D8D">
        <w:tc>
          <w:tcPr>
            <w:tcW w:w="648" w:type="dxa"/>
            <w:vAlign w:val="center"/>
          </w:tcPr>
          <w:p w:rsidR="00736203" w:rsidRDefault="00736203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8" w:type="dxa"/>
            <w:shd w:val="clear" w:color="auto" w:fill="auto"/>
          </w:tcPr>
          <w:p w:rsidR="00736203" w:rsidRPr="00643BEB" w:rsidRDefault="00736203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данской отве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ственности вл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дельца опасного объекта за прич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нение вреда в результате аварии на опасном объе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те (страхование водного объекта)</w:t>
            </w:r>
          </w:p>
        </w:tc>
        <w:tc>
          <w:tcPr>
            <w:tcW w:w="1344" w:type="dxa"/>
            <w:vAlign w:val="center"/>
          </w:tcPr>
          <w:p w:rsidR="00736203" w:rsidRPr="00F416DA" w:rsidRDefault="00736203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736203" w:rsidRPr="00F416DA" w:rsidRDefault="007362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736203" w:rsidRPr="00F416DA" w:rsidRDefault="007362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203" w:rsidRPr="00F416DA" w:rsidRDefault="0073620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36203" w:rsidRPr="00F416DA" w:rsidRDefault="0073620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736203" w:rsidRPr="00F416DA" w:rsidRDefault="007362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1 объекта</w:t>
            </w:r>
          </w:p>
        </w:tc>
        <w:tc>
          <w:tcPr>
            <w:tcW w:w="686" w:type="dxa"/>
            <w:shd w:val="clear" w:color="auto" w:fill="auto"/>
          </w:tcPr>
          <w:p w:rsidR="00736203" w:rsidRPr="00F416DA" w:rsidRDefault="00736203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1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46" w:type="dxa"/>
            <w:gridSpan w:val="2"/>
            <w:vAlign w:val="center"/>
          </w:tcPr>
          <w:p w:rsidR="00736203" w:rsidRPr="00F416DA" w:rsidRDefault="00736203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65E" w:rsidRPr="00F416DA" w:rsidTr="00C1465E">
        <w:tc>
          <w:tcPr>
            <w:tcW w:w="648" w:type="dxa"/>
            <w:vAlign w:val="center"/>
          </w:tcPr>
          <w:p w:rsidR="00C1465E" w:rsidRDefault="00C1465E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18" w:type="dxa"/>
            <w:shd w:val="clear" w:color="auto" w:fill="auto"/>
          </w:tcPr>
          <w:p w:rsidR="00C1465E" w:rsidRPr="00643BEB" w:rsidRDefault="00C1465E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Арендная плата за нежилое помещ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ние</w:t>
            </w:r>
          </w:p>
        </w:tc>
        <w:tc>
          <w:tcPr>
            <w:tcW w:w="1344" w:type="dxa"/>
            <w:vAlign w:val="center"/>
          </w:tcPr>
          <w:p w:rsidR="00C1465E" w:rsidRPr="00F416DA" w:rsidRDefault="00C1465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1465E" w:rsidRPr="00F416DA" w:rsidRDefault="00C1465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4" w:type="dxa"/>
            <w:vAlign w:val="center"/>
          </w:tcPr>
          <w:p w:rsidR="00C1465E" w:rsidRPr="00F416DA" w:rsidRDefault="00C1465E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65E" w:rsidRDefault="00C1465E" w:rsidP="00C146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1465E" w:rsidRDefault="00C1465E" w:rsidP="00C146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C1465E" w:rsidRPr="00F416DA" w:rsidRDefault="00C1465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щения</w:t>
            </w:r>
          </w:p>
        </w:tc>
        <w:tc>
          <w:tcPr>
            <w:tcW w:w="686" w:type="dxa"/>
            <w:shd w:val="clear" w:color="auto" w:fill="auto"/>
          </w:tcPr>
          <w:p w:rsidR="00C1465E" w:rsidRPr="00F416DA" w:rsidRDefault="00C1465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1465E" w:rsidRPr="00F416DA" w:rsidRDefault="00C1465E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65E" w:rsidRPr="00F416DA" w:rsidTr="00CF4C25">
        <w:tc>
          <w:tcPr>
            <w:tcW w:w="648" w:type="dxa"/>
            <w:vAlign w:val="center"/>
          </w:tcPr>
          <w:p w:rsidR="00C1465E" w:rsidRDefault="00C1465E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8" w:type="dxa"/>
            <w:shd w:val="clear" w:color="auto" w:fill="auto"/>
          </w:tcPr>
          <w:p w:rsidR="00C1465E" w:rsidRPr="00630427" w:rsidRDefault="00C1465E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и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вов, индексов и методологии в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устройство прил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гающей террит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о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рии</w:t>
            </w:r>
          </w:p>
          <w:p w:rsidR="00C1465E" w:rsidRDefault="00C1465E" w:rsidP="00CF4C25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630427">
              <w:rPr>
                <w:rFonts w:ascii="Times New Roman" w:eastAsia="Calibri" w:hAnsi="Times New Roman"/>
                <w:sz w:val="16"/>
                <w:szCs w:val="16"/>
              </w:rPr>
              <w:t>к МБУК «КДЦ «РОДИНА», г. Невинномысск, ул. Ленина, 85В»</w:t>
            </w:r>
          </w:p>
        </w:tc>
        <w:tc>
          <w:tcPr>
            <w:tcW w:w="1344" w:type="dxa"/>
            <w:vAlign w:val="center"/>
          </w:tcPr>
          <w:p w:rsidR="00C1465E" w:rsidRPr="00F416DA" w:rsidRDefault="00C1465E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1465E" w:rsidRPr="00F416DA" w:rsidRDefault="00C1465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vAlign w:val="center"/>
          </w:tcPr>
          <w:p w:rsidR="00C1465E" w:rsidRPr="00F416DA" w:rsidRDefault="00C1465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465E" w:rsidRPr="00F416DA" w:rsidRDefault="00C1465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1465E" w:rsidRPr="00F416DA" w:rsidRDefault="00C1465E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C1465E" w:rsidRPr="00367E13" w:rsidRDefault="00C1465E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сметная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</w:tcPr>
          <w:p w:rsidR="00C1465E" w:rsidRPr="00367E13" w:rsidRDefault="00C1465E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сме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246" w:type="dxa"/>
            <w:gridSpan w:val="2"/>
            <w:vAlign w:val="center"/>
          </w:tcPr>
          <w:p w:rsidR="00C1465E" w:rsidRDefault="00C1465E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A328DC">
        <w:tc>
          <w:tcPr>
            <w:tcW w:w="648" w:type="dxa"/>
            <w:vAlign w:val="center"/>
          </w:tcPr>
          <w:p w:rsidR="00662332" w:rsidRDefault="00662332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18" w:type="dxa"/>
            <w:shd w:val="clear" w:color="auto" w:fill="auto"/>
          </w:tcPr>
          <w:p w:rsidR="00662332" w:rsidRDefault="00662332" w:rsidP="00CF4C2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344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662332" w:rsidRDefault="0066233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vAlign w:val="center"/>
          </w:tcPr>
          <w:p w:rsidR="00662332" w:rsidRDefault="0066233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662332" w:rsidRDefault="0066233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62332" w:rsidRDefault="00662332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ка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</w:t>
            </w:r>
          </w:p>
        </w:tc>
        <w:tc>
          <w:tcPr>
            <w:tcW w:w="1246" w:type="dxa"/>
            <w:gridSpan w:val="2"/>
            <w:vAlign w:val="center"/>
          </w:tcPr>
          <w:p w:rsidR="00662332" w:rsidRDefault="00662332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22294B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62332" w:rsidRPr="00261327" w:rsidRDefault="0066233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счет на оплату, акты приемки выполненных работ подписаны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662332" w:rsidRDefault="00662332" w:rsidP="0022294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22294B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контрольных событий состоялось 2</w:t>
            </w:r>
            <w:r w:rsidR="002229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07CEF" w:rsidRPr="00F416DA" w:rsidTr="00907CEF">
        <w:tc>
          <w:tcPr>
            <w:tcW w:w="648" w:type="dxa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907CEF" w:rsidRPr="00E86306" w:rsidRDefault="00907CEF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приятие 3:благоустройство прилегающей территории к МБУК «КДЦ «РОДИНА» г. Невинномысск,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ул. Ленина, 85Б</w:t>
            </w:r>
          </w:p>
        </w:tc>
        <w:tc>
          <w:tcPr>
            <w:tcW w:w="1344" w:type="dxa"/>
            <w:vAlign w:val="center"/>
          </w:tcPr>
          <w:p w:rsidR="00907CEF" w:rsidRPr="00F416DA" w:rsidRDefault="00907CE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826" w:type="dxa"/>
            <w:vAlign w:val="center"/>
          </w:tcPr>
          <w:p w:rsidR="00907CEF" w:rsidRPr="00F416DA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907CEF" w:rsidRPr="00F416DA" w:rsidRDefault="00907CEF" w:rsidP="005C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07CEF" w:rsidRDefault="00907CEF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686" w:type="dxa"/>
            <w:shd w:val="clear" w:color="auto" w:fill="auto"/>
          </w:tcPr>
          <w:p w:rsidR="00907CEF" w:rsidRDefault="00907CE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vAlign w:val="center"/>
          </w:tcPr>
          <w:p w:rsidR="00907CEF" w:rsidRDefault="00907CEF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CEF" w:rsidRPr="00F416DA" w:rsidTr="00907CEF">
        <w:tc>
          <w:tcPr>
            <w:tcW w:w="648" w:type="dxa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18" w:type="dxa"/>
            <w:shd w:val="clear" w:color="auto" w:fill="auto"/>
          </w:tcPr>
          <w:p w:rsidR="00907CEF" w:rsidRPr="00A30F94" w:rsidRDefault="00907CEF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Благоустройство прилегающей территории МБУК «КДЦ «РОДИНА» г. Невинномысск, ул. Ленина, 85Б</w:t>
            </w:r>
          </w:p>
        </w:tc>
        <w:tc>
          <w:tcPr>
            <w:tcW w:w="1344" w:type="dxa"/>
            <w:vAlign w:val="center"/>
          </w:tcPr>
          <w:p w:rsidR="00907CEF" w:rsidRDefault="00907CE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907CEF" w:rsidRPr="00F416DA" w:rsidRDefault="00907CE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907CEF" w:rsidRPr="00F416DA" w:rsidRDefault="00907CE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07CEF" w:rsidRDefault="00907CEF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686" w:type="dxa"/>
            <w:shd w:val="clear" w:color="auto" w:fill="auto"/>
          </w:tcPr>
          <w:p w:rsidR="00907CEF" w:rsidRDefault="00907CEF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vAlign w:val="center"/>
          </w:tcPr>
          <w:p w:rsidR="00907CEF" w:rsidRDefault="00907CEF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CEF" w:rsidRPr="00F416DA" w:rsidTr="00907CEF">
        <w:tc>
          <w:tcPr>
            <w:tcW w:w="648" w:type="dxa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  <w:shd w:val="clear" w:color="auto" w:fill="auto"/>
          </w:tcPr>
          <w:p w:rsidR="00907CEF" w:rsidRPr="00A30F94" w:rsidRDefault="00907CEF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бл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гоустройству  прилегающей территории МБУК «КДЦ «РОДИНА» г. Невинномысск, ул. Ленина, 85Б</w:t>
            </w:r>
          </w:p>
        </w:tc>
        <w:tc>
          <w:tcPr>
            <w:tcW w:w="1344" w:type="dxa"/>
            <w:vAlign w:val="center"/>
          </w:tcPr>
          <w:p w:rsidR="00907CEF" w:rsidRDefault="00907CE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907CEF" w:rsidRPr="00F416DA" w:rsidRDefault="00907CE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907CEF" w:rsidRPr="00F416DA" w:rsidRDefault="00907CE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07CEF" w:rsidRDefault="00907CE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07CEF" w:rsidRDefault="00907CEF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тельный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</w:p>
        </w:tc>
        <w:tc>
          <w:tcPr>
            <w:tcW w:w="686" w:type="dxa"/>
            <w:shd w:val="clear" w:color="auto" w:fill="auto"/>
          </w:tcPr>
          <w:p w:rsidR="00907CEF" w:rsidRDefault="00907CE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gridSpan w:val="2"/>
            <w:vAlign w:val="center"/>
          </w:tcPr>
          <w:p w:rsidR="00907CEF" w:rsidRDefault="00907CEF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B54290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662332" w:rsidRDefault="00662332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счет на оплату, акты приемки выполненных работ подписаны</w:t>
            </w:r>
          </w:p>
        </w:tc>
        <w:tc>
          <w:tcPr>
            <w:tcW w:w="7447" w:type="dxa"/>
            <w:gridSpan w:val="9"/>
            <w:vAlign w:val="center"/>
          </w:tcPr>
          <w:p w:rsidR="00662332" w:rsidRDefault="00907CEF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3A0803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332" w:history="1">
              <w:r w:rsidR="00662332" w:rsidRPr="00A6252C">
                <w:rPr>
                  <w:rFonts w:ascii="Times New Roman" w:hAnsi="Times New Roman" w:cs="Times New Roman"/>
                  <w:sz w:val="16"/>
                  <w:szCs w:val="16"/>
                </w:rPr>
                <w:t>Подпрограмма 5</w:t>
              </w:r>
            </w:hyperlink>
            <w:r w:rsidR="00662332" w:rsidRPr="00A6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3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2332" w:rsidRPr="00A6252C">
              <w:rPr>
                <w:rFonts w:ascii="Times New Roman" w:hAnsi="Times New Roman" w:cs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6623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5: повышение надежности коммунальных систем города</w:t>
            </w:r>
          </w:p>
        </w:tc>
      </w:tr>
      <w:tr w:rsidR="0013384B" w:rsidRPr="00F416DA" w:rsidTr="00C953AD">
        <w:tc>
          <w:tcPr>
            <w:tcW w:w="648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13384B" w:rsidRPr="00BD0F82" w:rsidRDefault="0013384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о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р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коммунального хозяйства </w:t>
            </w:r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3384B" w:rsidRPr="00367E13" w:rsidRDefault="0013384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живание 25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 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нальной инфр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структ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686" w:type="dxa"/>
            <w:shd w:val="clear" w:color="auto" w:fill="auto"/>
          </w:tcPr>
          <w:p w:rsidR="0013384B" w:rsidRPr="00367E13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25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13384B" w:rsidRPr="00F416DA" w:rsidRDefault="0013384B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4B" w:rsidRPr="00F416DA" w:rsidTr="00C953AD">
        <w:tc>
          <w:tcPr>
            <w:tcW w:w="648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shd w:val="clear" w:color="auto" w:fill="auto"/>
          </w:tcPr>
          <w:p w:rsidR="0013384B" w:rsidRPr="00F62917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насосных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  <w:proofErr w:type="gramEnd"/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3384B" w:rsidRDefault="0013384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</w:p>
          <w:p w:rsidR="0013384B" w:rsidRDefault="0013384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13384B" w:rsidRPr="00367E13" w:rsidRDefault="0013384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станций:</w:t>
            </w:r>
          </w:p>
          <w:p w:rsidR="0013384B" w:rsidRPr="00367E13" w:rsidRDefault="0013384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686" w:type="dxa"/>
            <w:shd w:val="clear" w:color="auto" w:fill="auto"/>
          </w:tcPr>
          <w:p w:rsidR="0013384B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чество </w:t>
            </w:r>
          </w:p>
          <w:p w:rsidR="0013384B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13384B" w:rsidRPr="00367E13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ций:</w:t>
            </w:r>
          </w:p>
          <w:p w:rsidR="0013384B" w:rsidRPr="00367E13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46" w:type="dxa"/>
            <w:gridSpan w:val="2"/>
            <w:vAlign w:val="center"/>
          </w:tcPr>
          <w:p w:rsidR="0013384B" w:rsidRPr="00F416DA" w:rsidRDefault="0013384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4B" w:rsidRPr="00F416DA" w:rsidTr="00C953AD">
        <w:tc>
          <w:tcPr>
            <w:tcW w:w="648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13384B" w:rsidRPr="00F62917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рений и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анализа сточных вод рек Кубань</w:t>
            </w:r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3384B" w:rsidRPr="00367E13" w:rsidRDefault="0013384B" w:rsidP="00B21CF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686" w:type="dxa"/>
            <w:shd w:val="clear" w:color="auto" w:fill="auto"/>
          </w:tcPr>
          <w:p w:rsidR="0013384B" w:rsidRPr="00367E13" w:rsidRDefault="0013384B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46" w:type="dxa"/>
            <w:gridSpan w:val="2"/>
            <w:vAlign w:val="center"/>
          </w:tcPr>
          <w:p w:rsidR="0013384B" w:rsidRPr="00F416DA" w:rsidRDefault="0013384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4B" w:rsidRPr="00F416DA" w:rsidTr="00C953AD">
        <w:tc>
          <w:tcPr>
            <w:tcW w:w="648" w:type="dxa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  <w:vAlign w:val="center"/>
          </w:tcPr>
          <w:p w:rsidR="0013384B" w:rsidRPr="008C7EAE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одготовка те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нической док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ментации для постановки на учет объектов инженерной 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фраструктуры в районе профила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тория «Энергетик»</w:t>
            </w:r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384B" w:rsidRPr="00F416DA" w:rsidRDefault="0013384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3384B" w:rsidRPr="00F416DA" w:rsidRDefault="0013384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Pr="00F416DA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13384B" w:rsidRPr="00296E11" w:rsidRDefault="0013384B" w:rsidP="00B21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нена пост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новка на гос. учет-</w:t>
            </w:r>
          </w:p>
        </w:tc>
        <w:tc>
          <w:tcPr>
            <w:tcW w:w="686" w:type="dxa"/>
            <w:shd w:val="clear" w:color="auto" w:fill="auto"/>
          </w:tcPr>
          <w:p w:rsidR="0013384B" w:rsidRPr="00296E11" w:rsidRDefault="0013384B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нена пост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новка на гос. учет-</w:t>
            </w:r>
          </w:p>
        </w:tc>
        <w:tc>
          <w:tcPr>
            <w:tcW w:w="1246" w:type="dxa"/>
            <w:gridSpan w:val="2"/>
            <w:vAlign w:val="center"/>
          </w:tcPr>
          <w:p w:rsidR="0013384B" w:rsidRDefault="0013384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4B" w:rsidRPr="00F416DA" w:rsidTr="00B21CF8">
        <w:tc>
          <w:tcPr>
            <w:tcW w:w="648" w:type="dxa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  <w:vAlign w:val="center"/>
          </w:tcPr>
          <w:p w:rsidR="0013384B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8C7EAE">
              <w:rPr>
                <w:rFonts w:ascii="Times New Roman" w:hAnsi="Times New Roman"/>
                <w:sz w:val="16"/>
                <w:szCs w:val="16"/>
              </w:rPr>
              <w:t>Подготовка те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х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нической док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 xml:space="preserve">ментации для постановки на учет объектов инженерной </w:t>
            </w:r>
          </w:p>
          <w:p w:rsidR="0013384B" w:rsidRPr="008C7EAE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8C7EAE">
              <w:rPr>
                <w:rFonts w:ascii="Times New Roman" w:hAnsi="Times New Roman"/>
                <w:sz w:val="16"/>
                <w:szCs w:val="16"/>
              </w:rPr>
              <w:t>инфраструктуры по ул. Строител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ь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ной, 95</w:t>
            </w:r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  <w:shd w:val="clear" w:color="auto" w:fill="auto"/>
          </w:tcPr>
          <w:p w:rsidR="0013384B" w:rsidRPr="00296E11" w:rsidRDefault="0013384B" w:rsidP="00B21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</w:tcPr>
          <w:p w:rsidR="0013384B" w:rsidRPr="00296E11" w:rsidRDefault="0013384B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246" w:type="dxa"/>
            <w:gridSpan w:val="2"/>
            <w:vAlign w:val="center"/>
          </w:tcPr>
          <w:p w:rsidR="0013384B" w:rsidRDefault="0013384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4B" w:rsidRPr="00F416DA" w:rsidTr="00B21CF8">
        <w:tc>
          <w:tcPr>
            <w:tcW w:w="648" w:type="dxa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518" w:type="dxa"/>
            <w:vAlign w:val="center"/>
          </w:tcPr>
          <w:p w:rsidR="0013384B" w:rsidRPr="008C7EAE" w:rsidRDefault="0013384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нической 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ментации для постановки на учет объектов инженерной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фраструктуры водопроводно-канализационного электросетевого хозяйства 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Невинномысска</w:t>
            </w:r>
          </w:p>
        </w:tc>
        <w:tc>
          <w:tcPr>
            <w:tcW w:w="1344" w:type="dxa"/>
            <w:vAlign w:val="center"/>
          </w:tcPr>
          <w:p w:rsidR="0013384B" w:rsidRPr="00F416DA" w:rsidRDefault="0013384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3384B" w:rsidRDefault="0013384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84B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384B" w:rsidRDefault="0013384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13384B" w:rsidRPr="00296E11" w:rsidRDefault="0013384B" w:rsidP="00B54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686" w:type="dxa"/>
            <w:shd w:val="clear" w:color="auto" w:fill="auto"/>
          </w:tcPr>
          <w:p w:rsidR="0013384B" w:rsidRPr="00296E11" w:rsidRDefault="0013384B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246" w:type="dxa"/>
            <w:gridSpan w:val="2"/>
            <w:vAlign w:val="center"/>
          </w:tcPr>
          <w:p w:rsidR="0013384B" w:rsidRDefault="0013384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662332" w:rsidRPr="00367E13" w:rsidRDefault="00662332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бытие 1 основного мероприятия 1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662332" w:rsidRPr="00F416DA" w:rsidRDefault="006C591F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14 контрольных событий состоялось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инвестиционных проектов</w:t>
            </w:r>
          </w:p>
        </w:tc>
      </w:tr>
      <w:tr w:rsidR="00F85985" w:rsidRPr="00F416DA" w:rsidTr="008556A3">
        <w:tc>
          <w:tcPr>
            <w:tcW w:w="648" w:type="dxa"/>
            <w:vAlign w:val="center"/>
          </w:tcPr>
          <w:p w:rsidR="00F85985" w:rsidRPr="00F416DA" w:rsidRDefault="00F859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F85985" w:rsidRPr="00F62917" w:rsidRDefault="00F85985" w:rsidP="00B52A41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F713A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к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тирование объекта «Региональный индустриальный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редь)</w:t>
            </w:r>
          </w:p>
        </w:tc>
        <w:tc>
          <w:tcPr>
            <w:tcW w:w="1344" w:type="dxa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85985" w:rsidRPr="00367E13" w:rsidRDefault="00F85985" w:rsidP="002E6EF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- 4</w:t>
            </w:r>
          </w:p>
        </w:tc>
        <w:tc>
          <w:tcPr>
            <w:tcW w:w="686" w:type="dxa"/>
            <w:shd w:val="clear" w:color="auto" w:fill="auto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- 4</w:t>
            </w:r>
          </w:p>
        </w:tc>
        <w:tc>
          <w:tcPr>
            <w:tcW w:w="1246" w:type="dxa"/>
            <w:gridSpan w:val="2"/>
            <w:vAlign w:val="center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985" w:rsidRPr="00F416DA" w:rsidTr="008556A3">
        <w:tc>
          <w:tcPr>
            <w:tcW w:w="648" w:type="dxa"/>
            <w:vAlign w:val="center"/>
          </w:tcPr>
          <w:p w:rsidR="00F85985" w:rsidRDefault="00F859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  <w:shd w:val="clear" w:color="auto" w:fill="auto"/>
          </w:tcPr>
          <w:p w:rsidR="00F85985" w:rsidRPr="00643BEB" w:rsidRDefault="00F85985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электроснабжения </w:t>
            </w:r>
          </w:p>
        </w:tc>
        <w:tc>
          <w:tcPr>
            <w:tcW w:w="1344" w:type="dxa"/>
          </w:tcPr>
          <w:p w:rsidR="00F85985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686" w:type="dxa"/>
            <w:shd w:val="clear" w:color="auto" w:fill="auto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1246" w:type="dxa"/>
            <w:gridSpan w:val="2"/>
            <w:vAlign w:val="center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985" w:rsidRPr="00F416DA" w:rsidTr="008556A3">
        <w:tc>
          <w:tcPr>
            <w:tcW w:w="648" w:type="dxa"/>
            <w:vAlign w:val="center"/>
          </w:tcPr>
          <w:p w:rsidR="00F85985" w:rsidRDefault="00F859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  <w:shd w:val="clear" w:color="auto" w:fill="auto"/>
          </w:tcPr>
          <w:p w:rsidR="00F85985" w:rsidRPr="00643BEB" w:rsidRDefault="00F85985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водоснабжения технической воды </w:t>
            </w:r>
          </w:p>
        </w:tc>
        <w:tc>
          <w:tcPr>
            <w:tcW w:w="1344" w:type="dxa"/>
          </w:tcPr>
          <w:p w:rsidR="00F85985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85985" w:rsidRPr="00367E13" w:rsidRDefault="00F85985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686" w:type="dxa"/>
            <w:shd w:val="clear" w:color="auto" w:fill="auto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1246" w:type="dxa"/>
            <w:gridSpan w:val="2"/>
            <w:vAlign w:val="center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985" w:rsidRPr="00F416DA" w:rsidTr="008556A3">
        <w:tc>
          <w:tcPr>
            <w:tcW w:w="648" w:type="dxa"/>
            <w:vAlign w:val="center"/>
          </w:tcPr>
          <w:p w:rsidR="00F85985" w:rsidRDefault="00F859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  <w:shd w:val="clear" w:color="auto" w:fill="auto"/>
          </w:tcPr>
          <w:p w:rsidR="00F85985" w:rsidRPr="00643BEB" w:rsidRDefault="00F85985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троительство наружных сетей водоотведения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очереди</w:t>
            </w:r>
          </w:p>
        </w:tc>
        <w:tc>
          <w:tcPr>
            <w:tcW w:w="1344" w:type="dxa"/>
          </w:tcPr>
          <w:p w:rsidR="00F85985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85985" w:rsidRPr="00367E13" w:rsidRDefault="00F85985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686" w:type="dxa"/>
            <w:shd w:val="clear" w:color="auto" w:fill="auto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1246" w:type="dxa"/>
            <w:gridSpan w:val="2"/>
            <w:vAlign w:val="center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985" w:rsidRPr="00F416DA" w:rsidTr="008556A3">
        <w:tc>
          <w:tcPr>
            <w:tcW w:w="648" w:type="dxa"/>
            <w:vAlign w:val="center"/>
          </w:tcPr>
          <w:p w:rsidR="00F85985" w:rsidRDefault="00F8598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  <w:shd w:val="clear" w:color="auto" w:fill="auto"/>
          </w:tcPr>
          <w:p w:rsidR="00F85985" w:rsidRPr="00643BEB" w:rsidRDefault="00F85985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троительство наружных сетей ливневой канал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344" w:type="dxa"/>
          </w:tcPr>
          <w:p w:rsidR="00F85985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F85985" w:rsidRPr="00F416DA" w:rsidRDefault="00F85985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5985" w:rsidRPr="00F416DA" w:rsidRDefault="00F85985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F85985" w:rsidRPr="00367E13" w:rsidRDefault="00F85985" w:rsidP="008556A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686" w:type="dxa"/>
            <w:shd w:val="clear" w:color="auto" w:fill="auto"/>
          </w:tcPr>
          <w:p w:rsidR="00F85985" w:rsidRPr="00367E13" w:rsidRDefault="00F85985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чество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1246" w:type="dxa"/>
            <w:gridSpan w:val="2"/>
            <w:vAlign w:val="center"/>
          </w:tcPr>
          <w:p w:rsidR="00F85985" w:rsidRPr="00F416DA" w:rsidRDefault="00F85985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8556A3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662332" w:rsidRPr="00F713A3" w:rsidRDefault="00662332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2 документация подготовлена</w:t>
            </w:r>
          </w:p>
        </w:tc>
        <w:tc>
          <w:tcPr>
            <w:tcW w:w="7447" w:type="dxa"/>
            <w:gridSpan w:val="9"/>
            <w:vAlign w:val="center"/>
          </w:tcPr>
          <w:p w:rsidR="00662332" w:rsidRPr="00F416DA" w:rsidRDefault="008556A3" w:rsidP="008556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</w:t>
            </w:r>
          </w:p>
        </w:tc>
      </w:tr>
      <w:tr w:rsidR="0075277D" w:rsidRPr="00F416DA" w:rsidTr="00C953AD">
        <w:tc>
          <w:tcPr>
            <w:tcW w:w="648" w:type="dxa"/>
            <w:vAlign w:val="center"/>
          </w:tcPr>
          <w:p w:rsidR="0075277D" w:rsidRDefault="0075277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:rsidR="0075277D" w:rsidRDefault="0075277D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приятие 3: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>строительство  подв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одящих сетей водоснабжения, вод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t xml:space="preserve">оотведения, локально-очистных сетей, теплоснабжения и </w:t>
            </w:r>
            <w:r w:rsidRPr="00DB2D2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электроснабжения для реализации инвестиционных проектов</w:t>
            </w:r>
          </w:p>
        </w:tc>
        <w:tc>
          <w:tcPr>
            <w:tcW w:w="1344" w:type="dxa"/>
          </w:tcPr>
          <w:p w:rsidR="0075277D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ЖКХ</w:t>
            </w:r>
          </w:p>
        </w:tc>
        <w:tc>
          <w:tcPr>
            <w:tcW w:w="826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75277D" w:rsidRDefault="0075277D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тов-5</w:t>
            </w:r>
          </w:p>
        </w:tc>
        <w:tc>
          <w:tcPr>
            <w:tcW w:w="686" w:type="dxa"/>
            <w:shd w:val="clear" w:color="auto" w:fill="auto"/>
          </w:tcPr>
          <w:p w:rsidR="0075277D" w:rsidRDefault="0075277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тов-5</w:t>
            </w:r>
          </w:p>
        </w:tc>
        <w:tc>
          <w:tcPr>
            <w:tcW w:w="1246" w:type="dxa"/>
            <w:gridSpan w:val="2"/>
            <w:vAlign w:val="center"/>
          </w:tcPr>
          <w:p w:rsidR="0075277D" w:rsidRPr="00F416DA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77D" w:rsidRPr="00F416DA" w:rsidTr="00C953AD">
        <w:tc>
          <w:tcPr>
            <w:tcW w:w="648" w:type="dxa"/>
            <w:vAlign w:val="center"/>
          </w:tcPr>
          <w:p w:rsidR="0075277D" w:rsidRDefault="0075277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18" w:type="dxa"/>
          </w:tcPr>
          <w:p w:rsidR="0075277D" w:rsidRDefault="0075277D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Строительство объектов инфр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структуры, нео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ходимых для ре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лизации проектов (ОРЦ)</w:t>
            </w:r>
          </w:p>
        </w:tc>
        <w:tc>
          <w:tcPr>
            <w:tcW w:w="1344" w:type="dxa"/>
          </w:tcPr>
          <w:p w:rsidR="0075277D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75277D" w:rsidRDefault="0075277D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тов-5</w:t>
            </w:r>
          </w:p>
        </w:tc>
        <w:tc>
          <w:tcPr>
            <w:tcW w:w="686" w:type="dxa"/>
            <w:shd w:val="clear" w:color="auto" w:fill="auto"/>
          </w:tcPr>
          <w:p w:rsidR="0075277D" w:rsidRDefault="0075277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тов-5</w:t>
            </w:r>
          </w:p>
        </w:tc>
        <w:tc>
          <w:tcPr>
            <w:tcW w:w="1246" w:type="dxa"/>
            <w:gridSpan w:val="2"/>
            <w:vAlign w:val="center"/>
          </w:tcPr>
          <w:p w:rsidR="0075277D" w:rsidRPr="00F416DA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77D" w:rsidRPr="00F416DA" w:rsidTr="00C953AD">
        <w:tc>
          <w:tcPr>
            <w:tcW w:w="648" w:type="dxa"/>
            <w:vAlign w:val="center"/>
          </w:tcPr>
          <w:p w:rsidR="0075277D" w:rsidRDefault="0075277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75277D" w:rsidRDefault="0075277D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Строительный контроль по стр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ительству объе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тов инфраструкт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ры, необходимых для реализации инвестиционных проектов (ОРЦ)</w:t>
            </w:r>
          </w:p>
        </w:tc>
        <w:tc>
          <w:tcPr>
            <w:tcW w:w="1344" w:type="dxa"/>
          </w:tcPr>
          <w:p w:rsidR="0075277D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75277D" w:rsidRDefault="0075277D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5277D" w:rsidRDefault="0075277D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75277D" w:rsidRDefault="0075277D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75277D" w:rsidRDefault="0075277D" w:rsidP="00EA2D8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ществлен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  <w:proofErr w:type="spellEnd"/>
          </w:p>
        </w:tc>
        <w:tc>
          <w:tcPr>
            <w:tcW w:w="1246" w:type="dxa"/>
            <w:gridSpan w:val="2"/>
            <w:vAlign w:val="center"/>
          </w:tcPr>
          <w:p w:rsidR="0075277D" w:rsidRPr="00F416DA" w:rsidRDefault="0075277D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B54290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662332" w:rsidRDefault="00662332" w:rsidP="00B54290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формы КС-2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9"/>
          </w:tcPr>
          <w:p w:rsidR="00662332" w:rsidRPr="00F416DA" w:rsidRDefault="0066233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6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программы: обеспечение эффективного использования энергетических ресурсов в системах коммунальной инфр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662332" w:rsidRPr="00F416DA" w:rsidTr="00C953AD">
        <w:tc>
          <w:tcPr>
            <w:tcW w:w="648" w:type="dxa"/>
            <w:vAlign w:val="center"/>
          </w:tcPr>
          <w:p w:rsidR="00662332" w:rsidRDefault="006623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0"/>
          </w:tcPr>
          <w:p w:rsidR="00662332" w:rsidRPr="00F416DA" w:rsidRDefault="00662332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5A126A" w:rsidRPr="00F416DA" w:rsidTr="00EA2D8D">
        <w:tc>
          <w:tcPr>
            <w:tcW w:w="648" w:type="dxa"/>
            <w:vAlign w:val="center"/>
          </w:tcPr>
          <w:p w:rsidR="005A126A" w:rsidRDefault="005A12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</w:tcPr>
          <w:p w:rsidR="005A126A" w:rsidRPr="00445EC9" w:rsidRDefault="005A126A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приятия в области энергосбережения</w:t>
            </w:r>
          </w:p>
        </w:tc>
        <w:tc>
          <w:tcPr>
            <w:tcW w:w="1344" w:type="dxa"/>
          </w:tcPr>
          <w:p w:rsidR="005A126A" w:rsidRPr="00445EC9" w:rsidRDefault="005A126A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vAlign w:val="center"/>
          </w:tcPr>
          <w:p w:rsidR="005A126A" w:rsidRDefault="005A12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vAlign w:val="center"/>
          </w:tcPr>
          <w:p w:rsidR="005A126A" w:rsidRDefault="005A12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5A126A" w:rsidRDefault="005A126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A126A" w:rsidRDefault="005A126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5A126A" w:rsidRDefault="005A126A" w:rsidP="00C953AD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функц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онир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гающего обор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дования нару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ного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86" w:type="dxa"/>
            <w:shd w:val="clear" w:color="auto" w:fill="auto"/>
          </w:tcPr>
          <w:p w:rsidR="005A126A" w:rsidRDefault="005A126A" w:rsidP="00EA2D8D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эне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госб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ющего об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наружного осв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щения</w:t>
            </w:r>
          </w:p>
        </w:tc>
        <w:tc>
          <w:tcPr>
            <w:tcW w:w="1246" w:type="dxa"/>
            <w:gridSpan w:val="2"/>
            <w:vAlign w:val="center"/>
          </w:tcPr>
          <w:p w:rsidR="005A126A" w:rsidRDefault="005A126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126A" w:rsidRPr="00F416DA" w:rsidTr="005A126A">
        <w:tc>
          <w:tcPr>
            <w:tcW w:w="648" w:type="dxa"/>
            <w:vAlign w:val="center"/>
          </w:tcPr>
          <w:p w:rsidR="005A126A" w:rsidRDefault="005A126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5A126A" w:rsidRDefault="005A126A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1 акты подписаны</w:t>
            </w:r>
          </w:p>
        </w:tc>
        <w:tc>
          <w:tcPr>
            <w:tcW w:w="7447" w:type="dxa"/>
            <w:gridSpan w:val="9"/>
            <w:vAlign w:val="center"/>
          </w:tcPr>
          <w:p w:rsidR="005A126A" w:rsidRPr="00F416DA" w:rsidRDefault="005A126A" w:rsidP="005A12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8A172E" w:rsidRPr="00C26E10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A172E" w:rsidRPr="00AB7A72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7A72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AB7A72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B7A7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AB7A72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AB7A72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8A172E" w:rsidRPr="00AB7A72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8A172E" w:rsidRPr="00AB7A72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345"/>
        <w:gridCol w:w="732"/>
        <w:gridCol w:w="1270"/>
        <w:gridCol w:w="1008"/>
        <w:gridCol w:w="1038"/>
        <w:gridCol w:w="3650"/>
      </w:tblGrid>
      <w:tr w:rsidR="008A172E" w:rsidRPr="00A85005" w:rsidTr="00841172">
        <w:tc>
          <w:tcPr>
            <w:tcW w:w="527" w:type="dxa"/>
            <w:vMerge w:val="restart"/>
            <w:shd w:val="clear" w:color="auto" w:fill="auto"/>
            <w:vAlign w:val="center"/>
          </w:tcPr>
          <w:p w:rsidR="008A172E" w:rsidRPr="00AB7A7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8A172E" w:rsidRPr="00AB7A7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Целевой инд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катор,</w:t>
            </w:r>
          </w:p>
          <w:p w:rsidR="008A172E" w:rsidRPr="00AB7A7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8A172E" w:rsidRPr="00AB7A7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ниц изм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B7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рения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8A172E" w:rsidRPr="00AB7A7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72">
              <w:rPr>
                <w:rFonts w:ascii="Times New Roman" w:hAnsi="Times New Roman"/>
                <w:sz w:val="16"/>
                <w:szCs w:val="16"/>
              </w:rPr>
              <w:lastRenderedPageBreak/>
              <w:t>Значения показателей (индикаторов)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72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</w:t>
            </w:r>
            <w:r w:rsidRPr="00AB7A72">
              <w:rPr>
                <w:rFonts w:ascii="Times New Roman" w:hAnsi="Times New Roman"/>
                <w:sz w:val="16"/>
                <w:szCs w:val="16"/>
              </w:rPr>
              <w:t>и</w:t>
            </w:r>
            <w:r w:rsidRPr="00AB7A72">
              <w:rPr>
                <w:rFonts w:ascii="Times New Roman" w:hAnsi="Times New Roman"/>
                <w:sz w:val="16"/>
                <w:szCs w:val="16"/>
              </w:rPr>
              <w:t>чии)</w:t>
            </w:r>
          </w:p>
        </w:tc>
      </w:tr>
      <w:tr w:rsidR="008A172E" w:rsidRPr="00A85005" w:rsidTr="00841172">
        <w:tc>
          <w:tcPr>
            <w:tcW w:w="527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предшеству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щий отчетному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отчетный год</w:t>
            </w:r>
          </w:p>
        </w:tc>
        <w:tc>
          <w:tcPr>
            <w:tcW w:w="3650" w:type="dxa"/>
            <w:vMerge/>
            <w:shd w:val="clear" w:color="auto" w:fill="auto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72E" w:rsidRPr="00A85005" w:rsidTr="00841172">
        <w:tc>
          <w:tcPr>
            <w:tcW w:w="527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3650" w:type="dxa"/>
            <w:vMerge/>
            <w:shd w:val="clear" w:color="auto" w:fill="auto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72E" w:rsidRPr="00B93925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330"/>
        <w:gridCol w:w="728"/>
        <w:gridCol w:w="1280"/>
        <w:gridCol w:w="9"/>
        <w:gridCol w:w="13"/>
        <w:gridCol w:w="989"/>
        <w:gridCol w:w="1042"/>
        <w:gridCol w:w="3637"/>
      </w:tblGrid>
      <w:tr w:rsidR="008A172E" w:rsidRPr="00D25880" w:rsidTr="00841172">
        <w:trPr>
          <w:tblHeader/>
        </w:trPr>
        <w:tc>
          <w:tcPr>
            <w:tcW w:w="529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1" w:type="dxa"/>
            <w:gridSpan w:val="3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7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города Не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винномысска»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FD5ED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: улучшение жилищных условий населения города, социальная поддержка населения</w:t>
            </w: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850CCF" w:rsidRPr="002F50F2" w:rsidRDefault="00850CCF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обслуж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ваемой площ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а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ди муниц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пального жил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го фонда от общей площади муниципальн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го жилого фо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28" w:type="dxa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CCF" w:rsidRPr="0001617F" w:rsidRDefault="00850CC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850CCF" w:rsidRPr="00D755DD" w:rsidRDefault="00850CCF" w:rsidP="00850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0CCF" w:rsidRPr="0001617F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50CCF" w:rsidRPr="0001617F" w:rsidRDefault="00850CC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0" w:type="dxa"/>
          </w:tcPr>
          <w:p w:rsidR="00850CCF" w:rsidRPr="002F50F2" w:rsidRDefault="00850CCF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граждан из числа обр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а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тившихся, к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торым оказана социальная помощь, в с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ответствии с действующим законодател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ством</w:t>
            </w:r>
          </w:p>
        </w:tc>
        <w:tc>
          <w:tcPr>
            <w:tcW w:w="728" w:type="dxa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0" w:type="dxa"/>
            <w:vAlign w:val="center"/>
          </w:tcPr>
          <w:p w:rsidR="00850CCF" w:rsidRPr="00FE5FBE" w:rsidRDefault="00850CCF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1011" w:type="dxa"/>
            <w:gridSpan w:val="3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91691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0CCF" w:rsidRPr="00FE5FB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3637" w:type="dxa"/>
            <w:shd w:val="clear" w:color="auto" w:fill="auto"/>
          </w:tcPr>
          <w:p w:rsidR="00850CCF" w:rsidRPr="005C0267" w:rsidRDefault="00850CCF" w:rsidP="00C953AD">
            <w:pPr>
              <w:spacing w:after="0" w:line="240" w:lineRule="auto"/>
              <w:ind w:left="-199"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0" w:type="dxa"/>
            <w:vAlign w:val="center"/>
          </w:tcPr>
          <w:p w:rsidR="00850CCF" w:rsidRPr="005C0267" w:rsidRDefault="00850CCF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молодых семей - учас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т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ников програ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м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мы, обеспече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ных жильем, в рамках пр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</w:t>
            </w:r>
          </w:p>
        </w:tc>
        <w:tc>
          <w:tcPr>
            <w:tcW w:w="728" w:type="dxa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0" w:type="dxa"/>
            <w:vAlign w:val="center"/>
          </w:tcPr>
          <w:p w:rsidR="00850CCF" w:rsidRPr="002F50F2" w:rsidRDefault="00850CCF" w:rsidP="00B54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17,59</w:t>
            </w:r>
          </w:p>
        </w:tc>
        <w:tc>
          <w:tcPr>
            <w:tcW w:w="1011" w:type="dxa"/>
            <w:gridSpan w:val="3"/>
            <w:vAlign w:val="center"/>
          </w:tcPr>
          <w:p w:rsidR="00850CCF" w:rsidRPr="002F50F2" w:rsidRDefault="00850CCF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34,37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0CCF" w:rsidRPr="002F50F2" w:rsidRDefault="00AB7A72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637" w:type="dxa"/>
            <w:vAlign w:val="center"/>
          </w:tcPr>
          <w:p w:rsidR="00850CCF" w:rsidRPr="002F50F2" w:rsidRDefault="00850CCF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6914" w:rsidRPr="005C271D" w:rsidTr="00841172">
        <w:tc>
          <w:tcPr>
            <w:tcW w:w="529" w:type="dxa"/>
            <w:vAlign w:val="center"/>
          </w:tcPr>
          <w:p w:rsidR="00916914" w:rsidRPr="005C0267" w:rsidRDefault="0091691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0" w:type="dxa"/>
            <w:vAlign w:val="center"/>
          </w:tcPr>
          <w:p w:rsidR="00916914" w:rsidRPr="002F50F2" w:rsidRDefault="00916914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расселе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аварийн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жилищного фонда  жилья в общей площади аварийного жилищного фонда</w:t>
            </w:r>
          </w:p>
        </w:tc>
        <w:tc>
          <w:tcPr>
            <w:tcW w:w="728" w:type="dxa"/>
            <w:vAlign w:val="center"/>
          </w:tcPr>
          <w:p w:rsidR="00916914" w:rsidRPr="005C0267" w:rsidRDefault="0091691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0" w:type="dxa"/>
            <w:vAlign w:val="center"/>
          </w:tcPr>
          <w:p w:rsidR="00916914" w:rsidRDefault="00916914" w:rsidP="00B54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1" w:type="dxa"/>
            <w:gridSpan w:val="3"/>
            <w:vAlign w:val="center"/>
          </w:tcPr>
          <w:p w:rsidR="00916914" w:rsidRDefault="00916914" w:rsidP="0091691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26,70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16914" w:rsidRPr="002F50F2" w:rsidRDefault="00667ECA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26,70</w:t>
            </w:r>
          </w:p>
        </w:tc>
        <w:tc>
          <w:tcPr>
            <w:tcW w:w="3637" w:type="dxa"/>
            <w:vAlign w:val="center"/>
          </w:tcPr>
          <w:p w:rsidR="00916914" w:rsidRPr="002F50F2" w:rsidRDefault="0091691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50CCF" w:rsidRPr="002F50F2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2992" w:history="1">
              <w:r w:rsidR="00850CCF" w:rsidRPr="002F50F2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2F50F2">
              <w:rPr>
                <w:rFonts w:ascii="Times New Roman" w:hAnsi="Times New Roman"/>
                <w:sz w:val="16"/>
                <w:szCs w:val="16"/>
              </w:rPr>
              <w:t>Содержание и ремонт жилищного фонда города Невинномысска, оказа</w:t>
            </w:r>
            <w:r w:rsidR="00850CCF">
              <w:rPr>
                <w:rFonts w:ascii="Times New Roman" w:hAnsi="Times New Roman"/>
                <w:sz w:val="16"/>
                <w:szCs w:val="16"/>
              </w:rPr>
              <w:t>ние социальной помощи населению»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50CCF" w:rsidRPr="002F50F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  <w:vAlign w:val="center"/>
          </w:tcPr>
          <w:p w:rsidR="00850CCF" w:rsidRPr="005C0267" w:rsidRDefault="00850CCF" w:rsidP="00916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лощадь 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б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служиваемого муниципальн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го жилого фо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28" w:type="dxa"/>
            <w:vAlign w:val="center"/>
          </w:tcPr>
          <w:p w:rsidR="00850CCF" w:rsidRPr="008E2CEB" w:rsidRDefault="00FD5ED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CCF" w:rsidRPr="002F50F2" w:rsidRDefault="0091691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1050,20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850CCF" w:rsidRPr="002F50F2" w:rsidRDefault="0091691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757,60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0CCF" w:rsidRPr="002F50F2" w:rsidRDefault="00667ECA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757,60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50CCF" w:rsidRPr="002F50F2" w:rsidRDefault="00850CCF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850CCF" w:rsidRPr="00D508D2" w:rsidRDefault="00850CCF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заявок, по к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торым возм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щена стоимость услуг по погр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="00916914">
              <w:rPr>
                <w:rFonts w:ascii="Times New Roman" w:hAnsi="Times New Roman"/>
                <w:sz w:val="16"/>
                <w:szCs w:val="16"/>
              </w:rPr>
              <w:t>бению</w:t>
            </w:r>
          </w:p>
        </w:tc>
        <w:tc>
          <w:tcPr>
            <w:tcW w:w="728" w:type="dxa"/>
            <w:vAlign w:val="center"/>
          </w:tcPr>
          <w:p w:rsidR="00850CCF" w:rsidRPr="00D508D2" w:rsidRDefault="00850CCF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CCF" w:rsidRPr="005C0267" w:rsidRDefault="0091691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850CCF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42" w:type="dxa"/>
            <w:vAlign w:val="center"/>
          </w:tcPr>
          <w:p w:rsidR="00850CCF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50CCF" w:rsidRPr="00D508D2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491" w:history="1">
              <w:r w:rsidR="00850CCF" w:rsidRPr="00D508D2">
                <w:rPr>
                  <w:rFonts w:ascii="Times New Roman" w:hAnsi="Times New Roman"/>
                  <w:sz w:val="16"/>
                  <w:szCs w:val="16"/>
                </w:rPr>
                <w:t>Подпрограмма 8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D508D2">
              <w:rPr>
                <w:rFonts w:ascii="Times New Roman" w:hAnsi="Times New Roman"/>
                <w:sz w:val="16"/>
                <w:szCs w:val="16"/>
              </w:rPr>
              <w:t>Обеспечением жильем молодых семей в городе Невинномысске</w:t>
            </w:r>
            <w:r w:rsidR="00850CC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shd w:val="clear" w:color="auto" w:fill="auto"/>
          </w:tcPr>
          <w:p w:rsidR="00850CCF" w:rsidRPr="00D508D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8 оказание поддержки молодых семей в решении их жилищных проблем</w:t>
            </w: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FC7D16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D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850CCF" w:rsidRPr="00D508D2" w:rsidRDefault="00850CC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Число молодых семей - учас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ников програ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м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мы, получи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ших социал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ные выплаты</w:t>
            </w:r>
          </w:p>
        </w:tc>
        <w:tc>
          <w:tcPr>
            <w:tcW w:w="728" w:type="dxa"/>
            <w:vAlign w:val="center"/>
          </w:tcPr>
          <w:p w:rsidR="00850CCF" w:rsidRPr="00D508D2" w:rsidRDefault="00850CCF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0" w:type="dxa"/>
            <w:vAlign w:val="center"/>
          </w:tcPr>
          <w:p w:rsidR="00850CCF" w:rsidRPr="00D508D2" w:rsidRDefault="0091691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11" w:type="dxa"/>
            <w:gridSpan w:val="3"/>
            <w:vAlign w:val="center"/>
          </w:tcPr>
          <w:p w:rsidR="00850CCF" w:rsidRPr="00D508D2" w:rsidRDefault="0091691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42" w:type="dxa"/>
            <w:vAlign w:val="center"/>
          </w:tcPr>
          <w:p w:rsidR="00850CCF" w:rsidRPr="0001617F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637" w:type="dxa"/>
            <w:vAlign w:val="center"/>
          </w:tcPr>
          <w:p w:rsidR="00850CCF" w:rsidRPr="005C0267" w:rsidRDefault="00850CC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5EDA" w:rsidRPr="005C271D" w:rsidTr="00B54290">
        <w:tc>
          <w:tcPr>
            <w:tcW w:w="529" w:type="dxa"/>
            <w:vAlign w:val="center"/>
          </w:tcPr>
          <w:p w:rsidR="00FD5EDA" w:rsidRPr="00FC7D16" w:rsidRDefault="00FD5EDA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vAlign w:val="center"/>
          </w:tcPr>
          <w:p w:rsidR="00FD5EDA" w:rsidRDefault="00FD5EDA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 « Переселение граждан из аварийного жилищного фонда в городе Невинномысске»</w:t>
            </w:r>
          </w:p>
        </w:tc>
      </w:tr>
      <w:tr w:rsidR="00FD5EDA" w:rsidRPr="005C271D" w:rsidTr="00B54290">
        <w:tc>
          <w:tcPr>
            <w:tcW w:w="529" w:type="dxa"/>
            <w:vAlign w:val="center"/>
          </w:tcPr>
          <w:p w:rsidR="00FD5EDA" w:rsidRPr="00FC7D16" w:rsidRDefault="00FD5EDA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FD5EDA" w:rsidRDefault="00FD5EDA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9: сокращение непригодного жилья</w:t>
            </w:r>
          </w:p>
        </w:tc>
      </w:tr>
      <w:tr w:rsidR="00FD5EDA" w:rsidRPr="005C271D" w:rsidTr="00841172">
        <w:tc>
          <w:tcPr>
            <w:tcW w:w="529" w:type="dxa"/>
            <w:vAlign w:val="center"/>
          </w:tcPr>
          <w:p w:rsidR="00FD5EDA" w:rsidRPr="00FC7D16" w:rsidRDefault="00FD5ED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FD5EDA" w:rsidRPr="00D508D2" w:rsidRDefault="00FD5ED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расс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ленного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рийного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лищного фонда </w:t>
            </w:r>
          </w:p>
        </w:tc>
        <w:tc>
          <w:tcPr>
            <w:tcW w:w="728" w:type="dxa"/>
            <w:vAlign w:val="center"/>
          </w:tcPr>
          <w:p w:rsidR="00FD5EDA" w:rsidRPr="00D508D2" w:rsidRDefault="00FD5EDA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80" w:type="dxa"/>
            <w:vAlign w:val="center"/>
          </w:tcPr>
          <w:p w:rsidR="00FD5EDA" w:rsidRDefault="00FD5ED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gridSpan w:val="3"/>
            <w:vAlign w:val="center"/>
          </w:tcPr>
          <w:p w:rsidR="00FD5ED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042" w:type="dxa"/>
            <w:vAlign w:val="center"/>
          </w:tcPr>
          <w:p w:rsidR="00FD5EDA" w:rsidRPr="0001617F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3637" w:type="dxa"/>
            <w:vAlign w:val="center"/>
          </w:tcPr>
          <w:p w:rsidR="00FD5EDA" w:rsidRDefault="00FD5ED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460E80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shd w:val="clear" w:color="auto" w:fill="auto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FD5ED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460E80" w:rsidRPr="005C271D" w:rsidTr="00841172">
        <w:trPr>
          <w:trHeight w:val="782"/>
        </w:trPr>
        <w:tc>
          <w:tcPr>
            <w:tcW w:w="529" w:type="dxa"/>
            <w:vAlign w:val="center"/>
          </w:tcPr>
          <w:p w:rsidR="00460E80" w:rsidRPr="005C0267" w:rsidRDefault="00460E80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460E80" w:rsidRPr="00D508D2" w:rsidRDefault="00460E80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площади территории города охв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ченной мер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приятиями по озеленению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санитарно-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эпидемиолог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ческими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приятиями</w:t>
            </w:r>
          </w:p>
        </w:tc>
        <w:tc>
          <w:tcPr>
            <w:tcW w:w="728" w:type="dxa"/>
            <w:vAlign w:val="center"/>
          </w:tcPr>
          <w:p w:rsidR="00460E80" w:rsidRPr="00D508D2" w:rsidRDefault="00460E80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89" w:type="dxa"/>
            <w:gridSpan w:val="2"/>
            <w:vAlign w:val="center"/>
          </w:tcPr>
          <w:p w:rsidR="00460E80" w:rsidRPr="005C0267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460E80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60E80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0E80" w:rsidRPr="005C0267" w:rsidRDefault="00460E8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E80" w:rsidRPr="005C271D" w:rsidTr="00841172">
        <w:tc>
          <w:tcPr>
            <w:tcW w:w="529" w:type="dxa"/>
            <w:vAlign w:val="center"/>
          </w:tcPr>
          <w:p w:rsidR="00460E80" w:rsidRPr="005C0267" w:rsidRDefault="00460E80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30" w:type="dxa"/>
          </w:tcPr>
          <w:p w:rsidR="00460E80" w:rsidRPr="00D508D2" w:rsidRDefault="00460E80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ний граждан, касающихся эко</w:t>
            </w:r>
            <w:r>
              <w:rPr>
                <w:rFonts w:ascii="Times New Roman" w:hAnsi="Times New Roman"/>
                <w:sz w:val="16"/>
                <w:szCs w:val="16"/>
              </w:rPr>
              <w:t>логической обстановки в городе</w:t>
            </w:r>
          </w:p>
        </w:tc>
        <w:tc>
          <w:tcPr>
            <w:tcW w:w="728" w:type="dxa"/>
            <w:vAlign w:val="center"/>
          </w:tcPr>
          <w:p w:rsidR="00460E80" w:rsidRPr="00D508D2" w:rsidRDefault="00460E80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460E80" w:rsidRPr="005C0267" w:rsidRDefault="00460E80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460E80" w:rsidRPr="005C0267" w:rsidRDefault="00460E8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60E80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60E80" w:rsidRPr="005C0267" w:rsidRDefault="00460E8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0" w:type="dxa"/>
          </w:tcPr>
          <w:p w:rsidR="00850CCF" w:rsidRPr="00D508D2" w:rsidRDefault="00850CCF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 города, пров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дящих мер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приятия по улучшению экологической обс</w:t>
            </w:r>
            <w:r w:rsidR="00460E80">
              <w:rPr>
                <w:rFonts w:ascii="Times New Roman" w:hAnsi="Times New Roman"/>
                <w:sz w:val="16"/>
                <w:szCs w:val="16"/>
              </w:rPr>
              <w:t>тановки в городе</w:t>
            </w:r>
          </w:p>
        </w:tc>
        <w:tc>
          <w:tcPr>
            <w:tcW w:w="728" w:type="dxa"/>
            <w:vAlign w:val="center"/>
          </w:tcPr>
          <w:p w:rsidR="00850CCF" w:rsidRPr="00D508D2" w:rsidRDefault="00850CCF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9" w:type="dxa"/>
            <w:gridSpan w:val="2"/>
            <w:vAlign w:val="center"/>
          </w:tcPr>
          <w:p w:rsidR="00850CCF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850CCF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2" w:type="dxa"/>
            <w:vAlign w:val="center"/>
          </w:tcPr>
          <w:p w:rsidR="00850CCF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50CCF" w:rsidRPr="005C0267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50CCF" w:rsidRPr="00D508D2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850CCF" w:rsidRPr="00D508D2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850CC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50CCF" w:rsidRPr="00D508D2">
              <w:rPr>
                <w:rFonts w:ascii="Times New Roman" w:hAnsi="Times New Roman"/>
                <w:sz w:val="16"/>
                <w:szCs w:val="16"/>
              </w:rPr>
              <w:t>Улучшение экологической об</w:t>
            </w:r>
            <w:r w:rsidR="00850CCF">
              <w:rPr>
                <w:rFonts w:ascii="Times New Roman" w:hAnsi="Times New Roman"/>
                <w:sz w:val="16"/>
                <w:szCs w:val="16"/>
              </w:rPr>
              <w:t>становки в городе Невинномысске»</w:t>
            </w:r>
          </w:p>
        </w:tc>
      </w:tr>
      <w:tr w:rsidR="00850CCF" w:rsidRPr="005C271D" w:rsidTr="00C953AD">
        <w:tc>
          <w:tcPr>
            <w:tcW w:w="529" w:type="dxa"/>
            <w:vAlign w:val="center"/>
          </w:tcPr>
          <w:p w:rsidR="00850CCF" w:rsidRDefault="00850CCF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850CCF" w:rsidRPr="00D508D2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850CCF" w:rsidRPr="00D508D2" w:rsidRDefault="00850CCF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оз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ленен</w:t>
            </w:r>
            <w:r w:rsidR="002D181D">
              <w:rPr>
                <w:rFonts w:ascii="Times New Roman" w:hAnsi="Times New Roman"/>
                <w:sz w:val="16"/>
                <w:szCs w:val="16"/>
              </w:rPr>
              <w:t>ия</w:t>
            </w:r>
          </w:p>
        </w:tc>
        <w:tc>
          <w:tcPr>
            <w:tcW w:w="728" w:type="dxa"/>
          </w:tcPr>
          <w:p w:rsidR="00850CCF" w:rsidRPr="00D508D2" w:rsidRDefault="002D181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850CCF" w:rsidRPr="008C65EE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61299,38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0CCF" w:rsidRPr="008C65EE" w:rsidRDefault="002D181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912378,38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0CCF" w:rsidRPr="008C65E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912378,38</w:t>
            </w:r>
          </w:p>
        </w:tc>
        <w:tc>
          <w:tcPr>
            <w:tcW w:w="3637" w:type="dxa"/>
          </w:tcPr>
          <w:p w:rsidR="00850CCF" w:rsidRPr="008C65EE" w:rsidRDefault="00850CCF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CCF" w:rsidRPr="005C271D" w:rsidTr="00841172">
        <w:tc>
          <w:tcPr>
            <w:tcW w:w="529" w:type="dxa"/>
            <w:vAlign w:val="center"/>
          </w:tcPr>
          <w:p w:rsidR="00850CCF" w:rsidRPr="005C0267" w:rsidRDefault="00850CCF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30" w:type="dxa"/>
          </w:tcPr>
          <w:p w:rsidR="00850CCF" w:rsidRPr="00D508D2" w:rsidRDefault="00850CCF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ний г</w:t>
            </w:r>
            <w:r w:rsidR="002D181D">
              <w:rPr>
                <w:rFonts w:ascii="Times New Roman" w:hAnsi="Times New Roman"/>
                <w:sz w:val="16"/>
                <w:szCs w:val="16"/>
              </w:rPr>
              <w:t>раждан о безнадзорных животных</w:t>
            </w:r>
          </w:p>
        </w:tc>
        <w:tc>
          <w:tcPr>
            <w:tcW w:w="728" w:type="dxa"/>
            <w:vAlign w:val="center"/>
          </w:tcPr>
          <w:p w:rsidR="00850CCF" w:rsidRPr="00D508D2" w:rsidRDefault="00850CCF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B2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302" w:type="dxa"/>
            <w:gridSpan w:val="3"/>
            <w:vAlign w:val="center"/>
          </w:tcPr>
          <w:p w:rsidR="00850CCF" w:rsidRPr="008C65EE" w:rsidRDefault="002D181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41F3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89" w:type="dxa"/>
            <w:vAlign w:val="center"/>
          </w:tcPr>
          <w:p w:rsidR="00850CCF" w:rsidRPr="008C65EE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41F3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42" w:type="dxa"/>
            <w:vAlign w:val="center"/>
          </w:tcPr>
          <w:p w:rsidR="00850CCF" w:rsidRPr="008C65E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3637" w:type="dxa"/>
          </w:tcPr>
          <w:p w:rsidR="00850CCF" w:rsidRPr="008C65EE" w:rsidRDefault="00850CC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5C0267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0" w:type="dxa"/>
          </w:tcPr>
          <w:p w:rsidR="00667ECA" w:rsidRPr="00D508D2" w:rsidRDefault="00667ECA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лощад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те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ритории города, охваченная санитарно-эпидемиолог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ческими мер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приятиями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302" w:type="dxa"/>
            <w:gridSpan w:val="3"/>
            <w:vAlign w:val="center"/>
          </w:tcPr>
          <w:p w:rsidR="00667ECA" w:rsidRPr="008C65E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92902</w:t>
            </w:r>
          </w:p>
        </w:tc>
        <w:tc>
          <w:tcPr>
            <w:tcW w:w="989" w:type="dxa"/>
            <w:vAlign w:val="center"/>
          </w:tcPr>
          <w:p w:rsidR="00667ECA" w:rsidRPr="008C65E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1042" w:type="dxa"/>
            <w:vAlign w:val="center"/>
          </w:tcPr>
          <w:p w:rsidR="00667ECA" w:rsidRPr="008C65EE" w:rsidRDefault="00667ECA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3637" w:type="dxa"/>
            <w:vAlign w:val="center"/>
          </w:tcPr>
          <w:p w:rsidR="00667ECA" w:rsidRPr="008C65EE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rPr>
          <w:trHeight w:val="486"/>
        </w:trPr>
        <w:tc>
          <w:tcPr>
            <w:tcW w:w="529" w:type="dxa"/>
            <w:vAlign w:val="center"/>
          </w:tcPr>
          <w:p w:rsidR="00667ECA" w:rsidRPr="005C0267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E42CCD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те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ритории с 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саженной пре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д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приятиями древесной ра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тительностью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02" w:type="dxa"/>
            <w:gridSpan w:val="2"/>
            <w:vAlign w:val="center"/>
          </w:tcPr>
          <w:p w:rsidR="00667ECA" w:rsidRPr="00E42CCD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E42CCD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E42CCD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Концентрация загрязняющих веще</w:t>
            </w:r>
            <w:proofErr w:type="gramStart"/>
            <w:r w:rsidRPr="00D508D2">
              <w:rPr>
                <w:rFonts w:ascii="Times New Roman" w:hAnsi="Times New Roman"/>
                <w:sz w:val="16"/>
                <w:szCs w:val="16"/>
              </w:rPr>
              <w:t>ств в ст</w:t>
            </w:r>
            <w:proofErr w:type="gramEnd"/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и ливневых водах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мг/дм3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59,90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E42CCD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отходов пер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даваемых пре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приятиями на утилизацию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E42CCD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предприятий, осуществля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щих монит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ринг загрязн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ния окружа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2" w:type="dxa"/>
            <w:vAlign w:val="center"/>
          </w:tcPr>
          <w:p w:rsidR="00667ECA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E42CCD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мероприятий по повышению экологической культуры нас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vAlign w:val="center"/>
          </w:tcPr>
          <w:p w:rsidR="00667ECA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выбросов па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никовых газов в атмосферный воздух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</w:t>
            </w:r>
          </w:p>
        </w:tc>
        <w:tc>
          <w:tcPr>
            <w:tcW w:w="1289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38824,00</w:t>
            </w:r>
          </w:p>
        </w:tc>
        <w:tc>
          <w:tcPr>
            <w:tcW w:w="1042" w:type="dxa"/>
            <w:vAlign w:val="center"/>
          </w:tcPr>
          <w:p w:rsidR="00667ECA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38815</w:t>
            </w:r>
          </w:p>
        </w:tc>
        <w:tc>
          <w:tcPr>
            <w:tcW w:w="3637" w:type="dxa"/>
            <w:vAlign w:val="center"/>
          </w:tcPr>
          <w:p w:rsidR="00667ECA" w:rsidRPr="00E42CCD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Pr="005C0267" w:rsidRDefault="00667EC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развитие современной транспортной инфраструктуры города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02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30" w:type="dxa"/>
          </w:tcPr>
          <w:p w:rsidR="00667ECA" w:rsidRPr="00D508D2" w:rsidRDefault="00667ECA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прот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я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женности д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lastRenderedPageBreak/>
              <w:t>рог, отвеча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щих нормати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ным требо</w:t>
            </w:r>
            <w:r>
              <w:rPr>
                <w:rFonts w:ascii="Times New Roman" w:hAnsi="Times New Roman"/>
                <w:sz w:val="16"/>
                <w:szCs w:val="16"/>
              </w:rPr>
              <w:t>ван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ям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67ECA" w:rsidRPr="005C0267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80,90</w:t>
            </w:r>
          </w:p>
        </w:tc>
        <w:tc>
          <w:tcPr>
            <w:tcW w:w="1011" w:type="dxa"/>
            <w:gridSpan w:val="3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82,80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83,10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08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Развитие дорожной инфраструктуры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shd w:val="clear" w:color="auto" w:fill="auto"/>
          </w:tcPr>
          <w:p w:rsidR="00667ECA" w:rsidRPr="005C0267" w:rsidRDefault="00667ECA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овышение качества и технической оснащенности дорог общего пользования местного значения, в том числе находящиеся в границах Ставропольской городской агломерации, снижение количества мест концентрации дорожно-транспортных происшествий на дорожной сети города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520A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Протяженность дорог, соотве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ствующих но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мативным тр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бованиям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08D2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D508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Pr="005C0267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67ECA" w:rsidRPr="005C0267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EA2D8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инфраструктуры территории города, на которых планируется реализация инвестиционных проектов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330" w:type="dxa"/>
          </w:tcPr>
          <w:p w:rsidR="00667ECA" w:rsidRPr="00D508D2" w:rsidRDefault="00667ECA" w:rsidP="0052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проектов на объекты 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рожной инфр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для реализации инвестицио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проектов 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AB7A7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37" w:type="dxa"/>
          </w:tcPr>
          <w:p w:rsidR="00667ECA" w:rsidRPr="005C0267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жалоб со стороны нас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ления на сост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яние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объектов 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благоустро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й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66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Pr="005C0267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52,00</w:t>
            </w:r>
          </w:p>
        </w:tc>
        <w:tc>
          <w:tcPr>
            <w:tcW w:w="1002" w:type="dxa"/>
            <w:gridSpan w:val="2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73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4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  <w:shd w:val="clear" w:color="auto" w:fill="auto"/>
          </w:tcPr>
          <w:p w:rsidR="00667ECA" w:rsidRPr="005C0267" w:rsidRDefault="00667ECA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реализации мероприятий по благоустройству территорий города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исправно функционир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ющих объектов благоустро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й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ства города в их общем колич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</w:t>
            </w:r>
          </w:p>
        </w:tc>
        <w:tc>
          <w:tcPr>
            <w:tcW w:w="1002" w:type="dxa"/>
            <w:gridSpan w:val="2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96,80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93,40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30" w:type="dxa"/>
          </w:tcPr>
          <w:p w:rsidR="00667ECA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функционир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ющих светил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ников уличного освещения</w:t>
            </w:r>
          </w:p>
        </w:tc>
        <w:tc>
          <w:tcPr>
            <w:tcW w:w="728" w:type="dxa"/>
            <w:vAlign w:val="center"/>
          </w:tcPr>
          <w:p w:rsidR="00667ECA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8139</w:t>
            </w:r>
          </w:p>
        </w:tc>
        <w:tc>
          <w:tcPr>
            <w:tcW w:w="1002" w:type="dxa"/>
            <w:gridSpan w:val="2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8428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ры, % (не б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лее)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74,10</w:t>
            </w:r>
          </w:p>
        </w:tc>
        <w:tc>
          <w:tcPr>
            <w:tcW w:w="1002" w:type="dxa"/>
            <w:gridSpan w:val="2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75,20</w:t>
            </w:r>
          </w:p>
        </w:tc>
        <w:tc>
          <w:tcPr>
            <w:tcW w:w="1042" w:type="dxa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75,20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3A080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332" w:history="1">
              <w:r w:rsidR="00667ECA" w:rsidRPr="00D508D2">
                <w:rPr>
                  <w:rFonts w:ascii="Times New Roman" w:hAnsi="Times New Roman"/>
                  <w:sz w:val="16"/>
                  <w:szCs w:val="16"/>
                </w:rPr>
                <w:t>Подпрограмма 5</w:t>
              </w:r>
            </w:hyperlink>
            <w:r w:rsidR="00667EC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67ECA" w:rsidRPr="00D508D2">
              <w:rPr>
                <w:rFonts w:ascii="Times New Roman" w:hAnsi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667EC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5: повышение надежности коммунальных систем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ний граждан по вопросу нена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д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лежащего функционир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вания систем коммунальной инфраструкт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1002" w:type="dxa"/>
            <w:gridSpan w:val="2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1042" w:type="dxa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3637" w:type="dxa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а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ция инвестиционных проектов</w:t>
            </w: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667ECA" w:rsidRPr="00D508D2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проектов на объекты ко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мунальной инфраструкт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для реализ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инвестиц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онных проектов 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302" w:type="dxa"/>
            <w:gridSpan w:val="3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67ECA" w:rsidRPr="005C0267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37" w:type="dxa"/>
            <w:shd w:val="clear" w:color="auto" w:fill="auto"/>
          </w:tcPr>
          <w:p w:rsidR="00667ECA" w:rsidRPr="005C0267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841172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30" w:type="dxa"/>
          </w:tcPr>
          <w:p w:rsidR="00667ECA" w:rsidRDefault="00667ECA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построенных сетей вод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снабжения, водоотведения, локально-очистных сетей, теплоснабж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и электр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снабжения</w:t>
            </w:r>
          </w:p>
        </w:tc>
        <w:tc>
          <w:tcPr>
            <w:tcW w:w="728" w:type="dxa"/>
            <w:vAlign w:val="center"/>
          </w:tcPr>
          <w:p w:rsidR="00667ECA" w:rsidRPr="00D508D2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302" w:type="dxa"/>
            <w:gridSpan w:val="3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vAlign w:val="center"/>
          </w:tcPr>
          <w:p w:rsidR="00667ECA" w:rsidRPr="005C0267" w:rsidRDefault="00B661E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667ECA" w:rsidRPr="005C0267" w:rsidRDefault="00667EC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CA" w:rsidRPr="005C271D" w:rsidTr="00C953AD">
        <w:tc>
          <w:tcPr>
            <w:tcW w:w="529" w:type="dxa"/>
            <w:vAlign w:val="center"/>
          </w:tcPr>
          <w:p w:rsidR="00667ECA" w:rsidRDefault="00667EC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667ECA" w:rsidRDefault="00667ECA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EA">
              <w:rPr>
                <w:rFonts w:ascii="Times New Roman" w:hAnsi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 xml:space="preserve"> программы: обеспечение эффективного использования энергетических ресурсов в системах коммунальной инфрастру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к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</w:tr>
      <w:tr w:rsidR="00940279" w:rsidRPr="005C271D" w:rsidTr="00841172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940279" w:rsidRDefault="00940279" w:rsidP="009C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эле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трической эне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гии в системах наружного освещения </w:t>
            </w:r>
          </w:p>
        </w:tc>
        <w:tc>
          <w:tcPr>
            <w:tcW w:w="728" w:type="dxa"/>
            <w:vAlign w:val="center"/>
          </w:tcPr>
          <w:p w:rsidR="00940279" w:rsidRDefault="00940279" w:rsidP="009C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940279" w:rsidRDefault="00940279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2512043,00</w:t>
            </w:r>
          </w:p>
        </w:tc>
        <w:tc>
          <w:tcPr>
            <w:tcW w:w="989" w:type="dxa"/>
            <w:vAlign w:val="center"/>
          </w:tcPr>
          <w:p w:rsidR="00940279" w:rsidRDefault="00940279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1722880,76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40279" w:rsidRDefault="00940279" w:rsidP="00C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1722880,76</w:t>
            </w:r>
          </w:p>
        </w:tc>
        <w:tc>
          <w:tcPr>
            <w:tcW w:w="3637" w:type="dxa"/>
            <w:shd w:val="clear" w:color="auto" w:fill="auto"/>
          </w:tcPr>
          <w:p w:rsidR="00940279" w:rsidRDefault="0094027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279" w:rsidRPr="005C271D" w:rsidTr="00C953AD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940279" w:rsidRPr="005C271D" w:rsidTr="00C953AD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8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940279" w:rsidRPr="005C271D" w:rsidTr="00841172">
        <w:tc>
          <w:tcPr>
            <w:tcW w:w="52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0" w:type="dxa"/>
          </w:tcPr>
          <w:p w:rsidR="00940279" w:rsidRDefault="00940279" w:rsidP="0028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энерг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сберегающих ламп в объектах наружного освещения</w:t>
            </w:r>
          </w:p>
        </w:tc>
        <w:tc>
          <w:tcPr>
            <w:tcW w:w="728" w:type="dxa"/>
            <w:vAlign w:val="center"/>
          </w:tcPr>
          <w:p w:rsidR="00940279" w:rsidRDefault="00940279" w:rsidP="0028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75,54</w:t>
            </w:r>
          </w:p>
        </w:tc>
        <w:tc>
          <w:tcPr>
            <w:tcW w:w="989" w:type="dxa"/>
            <w:vAlign w:val="center"/>
          </w:tcPr>
          <w:p w:rsidR="00940279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40279" w:rsidRPr="005C0267" w:rsidRDefault="0094027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3637" w:type="dxa"/>
            <w:shd w:val="clear" w:color="auto" w:fill="auto"/>
          </w:tcPr>
          <w:p w:rsidR="00940279" w:rsidRDefault="0094027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6AAD" w:rsidRDefault="00A16AAD" w:rsidP="00A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EE72AB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72AB">
        <w:rPr>
          <w:rFonts w:ascii="Times New Roman" w:hAnsi="Times New Roman"/>
          <w:sz w:val="28"/>
          <w:szCs w:val="28"/>
        </w:rPr>
        <w:t>Подпрограмма 1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72AB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9D23F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72AB" w:rsidRDefault="00EE72AB" w:rsidP="00EE72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6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65D6D">
        <w:rPr>
          <w:rFonts w:ascii="Times New Roman" w:hAnsi="Times New Roman"/>
          <w:sz w:val="28"/>
          <w:szCs w:val="28"/>
        </w:rPr>
        <w:t xml:space="preserve"> году осуществлялась оплата расходов на содержание и коммунальные услуги жилых помещений по муниципальному жилищном</w:t>
      </w:r>
      <w:r>
        <w:rPr>
          <w:rFonts w:ascii="Times New Roman" w:hAnsi="Times New Roman"/>
          <w:sz w:val="28"/>
          <w:szCs w:val="28"/>
        </w:rPr>
        <w:t>у фонду города.</w:t>
      </w:r>
    </w:p>
    <w:p w:rsidR="00EE72AB" w:rsidRPr="00265D6D" w:rsidRDefault="00EE72AB" w:rsidP="00EE72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25 договоров на оплату фактических расходов на содержание жилых помещений, коммунальные услуги муниципального жилищного фонда города Невинномысска, оплату услуг по начислению и сбору платы за пользование жилым помещением (платы на наем). Проведены </w:t>
      </w:r>
      <w:r w:rsidRPr="00265D6D">
        <w:rPr>
          <w:rFonts w:ascii="Times New Roman" w:hAnsi="Times New Roman"/>
          <w:sz w:val="28"/>
          <w:szCs w:val="28"/>
        </w:rPr>
        <w:t>взносы на капитальный ремонт муниципальных квартир</w:t>
      </w:r>
      <w:r>
        <w:rPr>
          <w:rFonts w:ascii="Times New Roman" w:hAnsi="Times New Roman"/>
          <w:sz w:val="28"/>
          <w:szCs w:val="28"/>
        </w:rPr>
        <w:t>, заключено</w:t>
      </w:r>
      <w:r w:rsidR="00C10F98">
        <w:rPr>
          <w:rFonts w:ascii="Times New Roman" w:hAnsi="Times New Roman"/>
          <w:sz w:val="28"/>
          <w:szCs w:val="28"/>
        </w:rPr>
        <w:t xml:space="preserve"> 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11 договоров</w:t>
      </w:r>
      <w:r w:rsidRPr="00265D6D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8A172E" w:rsidRDefault="008A172E" w:rsidP="008A1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EC2" w:rsidRPr="00FD0E9E" w:rsidRDefault="00157EC2" w:rsidP="00157E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</w:t>
      </w:r>
      <w:r w:rsidRPr="004228E2">
        <w:rPr>
          <w:rFonts w:ascii="Times New Roman" w:hAnsi="Times New Roman"/>
          <w:sz w:val="28"/>
          <w:szCs w:val="28"/>
        </w:rPr>
        <w:t xml:space="preserve"> велась </w:t>
      </w:r>
      <w:r>
        <w:rPr>
          <w:rFonts w:ascii="Times New Roman" w:hAnsi="Times New Roman"/>
          <w:sz w:val="28"/>
          <w:szCs w:val="28"/>
        </w:rPr>
        <w:t xml:space="preserve">формовочная обрезка деревьев – 487 шт., покос газонов – 363764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валка деревьев – 436,1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., валка сухостоя – </w:t>
      </w:r>
      <w:r w:rsidR="00637A8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521 шт., высажено 1220 кустов роз.</w:t>
      </w:r>
      <w:proofErr w:type="gramEnd"/>
      <w:r w:rsidRPr="004228E2">
        <w:rPr>
          <w:rFonts w:ascii="Times New Roman" w:hAnsi="Times New Roman"/>
          <w:sz w:val="28"/>
          <w:szCs w:val="28"/>
        </w:rPr>
        <w:t xml:space="preserve"> Проводились санитарно-эпидемиологические мероприятия</w:t>
      </w:r>
      <w:r>
        <w:rPr>
          <w:rFonts w:ascii="Times New Roman" w:hAnsi="Times New Roman"/>
          <w:sz w:val="28"/>
          <w:szCs w:val="28"/>
        </w:rPr>
        <w:t>: отловлено 168 безнадзорных животных, 82,9 тыс. кв. м. обработано от малярийного комара, содержалась территория кладбища.</w:t>
      </w:r>
    </w:p>
    <w:p w:rsidR="00157EC2" w:rsidRPr="00A404F9" w:rsidRDefault="00157EC2" w:rsidP="00157E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га.</w:t>
      </w:r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озеленению территории предприятия, экологическому просвещению</w:t>
      </w:r>
      <w:r w:rsidRPr="00A404F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8A172E" w:rsidRPr="003A5D9E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C929D1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5027C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BFA" w:rsidRPr="00323A90" w:rsidRDefault="00954BFA" w:rsidP="00954B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A90">
        <w:rPr>
          <w:rFonts w:ascii="Times New Roman" w:hAnsi="Times New Roman"/>
          <w:sz w:val="28"/>
          <w:szCs w:val="28"/>
        </w:rPr>
        <w:t>Муниципальным бюджетным учреждением по благоустройству города Невинномысска выполнялись работы механической уборке дорог общего пользования местного значения города Нев</w:t>
      </w:r>
      <w:r>
        <w:rPr>
          <w:rFonts w:ascii="Times New Roman" w:hAnsi="Times New Roman"/>
          <w:sz w:val="28"/>
          <w:szCs w:val="28"/>
        </w:rPr>
        <w:t xml:space="preserve">инномысска общей площадью 969866,5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4BFA" w:rsidRDefault="00954BFA" w:rsidP="0021049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323A90">
        <w:rPr>
          <w:rFonts w:ascii="Times New Roman" w:hAnsi="Times New Roman"/>
          <w:sz w:val="28"/>
          <w:szCs w:val="28"/>
        </w:rPr>
        <w:t xml:space="preserve">выполнены работы по ремонту (ямочный ремонт) асфальтобетонного покрытия </w:t>
      </w:r>
      <w:proofErr w:type="gramStart"/>
      <w:r w:rsidRPr="00323A90">
        <w:rPr>
          <w:rFonts w:ascii="Times New Roman" w:hAnsi="Times New Roman"/>
          <w:sz w:val="28"/>
          <w:szCs w:val="28"/>
        </w:rPr>
        <w:t>дорог общего пользования местного значения города Невинномысска общей</w:t>
      </w:r>
      <w:proofErr w:type="gramEnd"/>
      <w:r w:rsidRPr="00323A90">
        <w:rPr>
          <w:rFonts w:ascii="Times New Roman" w:hAnsi="Times New Roman"/>
          <w:sz w:val="28"/>
          <w:szCs w:val="28"/>
        </w:rPr>
        <w:t xml:space="preserve"> площадью </w:t>
      </w:r>
      <w:r w:rsidRPr="00813DFA">
        <w:rPr>
          <w:rFonts w:ascii="Times New Roman" w:hAnsi="Times New Roman"/>
          <w:sz w:val="28"/>
          <w:szCs w:val="28"/>
        </w:rPr>
        <w:t>461383,1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104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</w:t>
      </w:r>
      <w:r w:rsidR="00210490">
        <w:rPr>
          <w:rFonts w:ascii="Times New Roman" w:hAnsi="Times New Roman"/>
          <w:sz w:val="28"/>
          <w:szCs w:val="28"/>
        </w:rPr>
        <w:t xml:space="preserve">на очистка дорог вдоль бордюров, </w:t>
      </w:r>
      <w:r>
        <w:rPr>
          <w:rFonts w:ascii="Times New Roman" w:hAnsi="Times New Roman"/>
          <w:sz w:val="28"/>
          <w:szCs w:val="28"/>
        </w:rPr>
        <w:t>промывка барьерных ограждений.</w:t>
      </w:r>
      <w:r w:rsidR="00210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Выполнена механическая уборка дорог:</w:t>
      </w:r>
    </w:p>
    <w:p w:rsidR="00954BFA" w:rsidRDefault="00954BFA" w:rsidP="00954B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механизированное подметание проезжей части дорог;</w:t>
      </w:r>
    </w:p>
    <w:p w:rsidR="00954BFA" w:rsidRDefault="00954BFA" w:rsidP="00954B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механизированная посыпка </w:t>
      </w:r>
      <w:proofErr w:type="spellStart"/>
      <w:r>
        <w:rPr>
          <w:rFonts w:ascii="Times New Roman" w:hAnsi="Times New Roman"/>
          <w:sz w:val="28"/>
          <w:szCs w:val="28"/>
        </w:rPr>
        <w:t>песк</w:t>
      </w:r>
      <w:r w:rsidR="00210490">
        <w:rPr>
          <w:rFonts w:ascii="Times New Roman" w:hAnsi="Times New Roman"/>
          <w:sz w:val="28"/>
          <w:szCs w:val="28"/>
        </w:rPr>
        <w:t>о</w:t>
      </w:r>
      <w:proofErr w:type="spellEnd"/>
      <w:r w:rsidR="00210490">
        <w:rPr>
          <w:rFonts w:ascii="Times New Roman" w:hAnsi="Times New Roman"/>
          <w:sz w:val="28"/>
          <w:szCs w:val="28"/>
        </w:rPr>
        <w:t>-соляной смесью проезжей части</w:t>
      </w:r>
      <w:r>
        <w:rPr>
          <w:rFonts w:ascii="Times New Roman" w:hAnsi="Times New Roman"/>
          <w:sz w:val="28"/>
          <w:szCs w:val="28"/>
        </w:rPr>
        <w:t>.</w:t>
      </w:r>
    </w:p>
    <w:p w:rsidR="00954BFA" w:rsidRDefault="00210490" w:rsidP="00F905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4BFA" w:rsidRPr="00323A90">
        <w:rPr>
          <w:rFonts w:ascii="Times New Roman" w:hAnsi="Times New Roman"/>
          <w:sz w:val="28"/>
          <w:szCs w:val="28"/>
        </w:rPr>
        <w:t xml:space="preserve">ыполнены работы по нанесению горизонтальной дорожной разметки на улично-дорожной сети города </w:t>
      </w:r>
      <w:r w:rsidR="00954BFA">
        <w:rPr>
          <w:rFonts w:ascii="Times New Roman" w:hAnsi="Times New Roman"/>
          <w:sz w:val="28"/>
          <w:szCs w:val="28"/>
        </w:rPr>
        <w:t>общей п</w:t>
      </w:r>
      <w:r w:rsidR="00954BFA" w:rsidRPr="00323A90">
        <w:rPr>
          <w:rFonts w:ascii="Times New Roman" w:hAnsi="Times New Roman"/>
          <w:sz w:val="28"/>
          <w:szCs w:val="28"/>
        </w:rPr>
        <w:t xml:space="preserve">лощадью </w:t>
      </w:r>
      <w:r w:rsidR="00954BFA" w:rsidRPr="00813DFA">
        <w:rPr>
          <w:rFonts w:ascii="Times New Roman" w:hAnsi="Times New Roman"/>
          <w:sz w:val="28"/>
          <w:szCs w:val="28"/>
        </w:rPr>
        <w:t xml:space="preserve">7624,89 </w:t>
      </w:r>
      <w:proofErr w:type="spellStart"/>
      <w:r w:rsidR="00954BFA" w:rsidRPr="00813DFA">
        <w:rPr>
          <w:rFonts w:ascii="Times New Roman" w:hAnsi="Times New Roman"/>
          <w:sz w:val="28"/>
          <w:szCs w:val="28"/>
        </w:rPr>
        <w:t>кв.м</w:t>
      </w:r>
      <w:proofErr w:type="spellEnd"/>
      <w:r w:rsidR="00954BFA" w:rsidRPr="00813DFA">
        <w:rPr>
          <w:rFonts w:ascii="Times New Roman" w:hAnsi="Times New Roman"/>
          <w:sz w:val="28"/>
          <w:szCs w:val="28"/>
        </w:rPr>
        <w:t>.</w:t>
      </w:r>
    </w:p>
    <w:p w:rsidR="00954BFA" w:rsidRDefault="00954BFA" w:rsidP="00F905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3A90">
        <w:rPr>
          <w:rFonts w:ascii="Times New Roman" w:hAnsi="Times New Roman"/>
          <w:sz w:val="28"/>
          <w:szCs w:val="28"/>
        </w:rPr>
        <w:t>ыполнены работы по облуж</w:t>
      </w:r>
      <w:r>
        <w:rPr>
          <w:rFonts w:ascii="Times New Roman" w:hAnsi="Times New Roman"/>
          <w:sz w:val="28"/>
          <w:szCs w:val="28"/>
        </w:rPr>
        <w:t>иванию 11 светофорных объектов; обрезка</w:t>
      </w:r>
      <w:r w:rsidRPr="00323A90">
        <w:rPr>
          <w:rFonts w:ascii="Times New Roman" w:hAnsi="Times New Roman"/>
          <w:sz w:val="28"/>
          <w:szCs w:val="28"/>
        </w:rPr>
        <w:t xml:space="preserve"> сухих ветвей над проезжей частью дорог;</w:t>
      </w:r>
      <w:r w:rsidRPr="00BD4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устройство искусственных неровностей, ремонт светофорных объектов, установка светофорных объектов,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и другие мероприятия.</w:t>
      </w:r>
    </w:p>
    <w:p w:rsidR="00954BFA" w:rsidRPr="00040311" w:rsidRDefault="00210490" w:rsidP="00F90548">
      <w:pPr>
        <w:pStyle w:val="1c"/>
        <w:suppressAutoHyphens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</w:t>
      </w:r>
      <w:r w:rsidR="00954BFA" w:rsidRPr="00040311">
        <w:rPr>
          <w:rFonts w:ascii="Times New Roman" w:eastAsia="Calibri" w:hAnsi="Times New Roman"/>
          <w:snapToGrid w:val="0"/>
          <w:sz w:val="28"/>
          <w:szCs w:val="28"/>
        </w:rPr>
        <w:t xml:space="preserve"> реконструкци</w:t>
      </w:r>
      <w:r>
        <w:rPr>
          <w:rFonts w:ascii="Times New Roman" w:eastAsia="Calibri" w:hAnsi="Times New Roman"/>
          <w:snapToGrid w:val="0"/>
          <w:sz w:val="28"/>
          <w:szCs w:val="28"/>
        </w:rPr>
        <w:t>я</w:t>
      </w:r>
      <w:r w:rsidR="00954BFA" w:rsidRPr="00040311">
        <w:rPr>
          <w:rFonts w:ascii="Times New Roman" w:eastAsia="Calibri" w:hAnsi="Times New Roman"/>
          <w:snapToGrid w:val="0"/>
          <w:sz w:val="28"/>
          <w:szCs w:val="28"/>
        </w:rPr>
        <w:t xml:space="preserve"> существующего путепровода по ул. Гагарина через железную дорогу в городе Невинномысске Ставропольского края. </w:t>
      </w:r>
    </w:p>
    <w:p w:rsidR="00954BFA" w:rsidRPr="00B371AE" w:rsidRDefault="00954BFA" w:rsidP="00F90548">
      <w:pPr>
        <w:pStyle w:val="1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371AE">
        <w:rPr>
          <w:rFonts w:ascii="Times New Roman" w:hAnsi="Times New Roman"/>
          <w:sz w:val="28"/>
          <w:szCs w:val="28"/>
        </w:rPr>
        <w:t>В 2020 году выполнены работы по изготовлению проектно-сметной документации на объе</w:t>
      </w:r>
      <w:proofErr w:type="gramStart"/>
      <w:r w:rsidRPr="00B371AE">
        <w:rPr>
          <w:rFonts w:ascii="Times New Roman" w:hAnsi="Times New Roman"/>
          <w:sz w:val="28"/>
          <w:szCs w:val="28"/>
        </w:rPr>
        <w:t>кт Стр</w:t>
      </w:r>
      <w:proofErr w:type="gramEnd"/>
      <w:r w:rsidRPr="00B371AE">
        <w:rPr>
          <w:rFonts w:ascii="Times New Roman" w:hAnsi="Times New Roman"/>
          <w:sz w:val="28"/>
          <w:szCs w:val="28"/>
        </w:rPr>
        <w:t>оительство объекта «Подъездная автомобильная дорога для объекта «Оптово-распределительный центр «Невинномысск» в городе Невинномысске Став</w:t>
      </w:r>
      <w:r w:rsidR="00210490">
        <w:rPr>
          <w:rFonts w:ascii="Times New Roman" w:hAnsi="Times New Roman"/>
          <w:sz w:val="28"/>
          <w:szCs w:val="28"/>
        </w:rPr>
        <w:t xml:space="preserve">ропольского края», начато строительство. </w:t>
      </w:r>
    </w:p>
    <w:p w:rsidR="00954BFA" w:rsidRDefault="00F05B7B" w:rsidP="00F90548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разработка проектов на объекты дорожной инфраструктуры для реализации инвестиционных проектов.</w:t>
      </w:r>
    </w:p>
    <w:p w:rsidR="00C10F98" w:rsidRDefault="00C10F98" w:rsidP="00F05B7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37A8C" w:rsidRDefault="00637A8C" w:rsidP="00F05B7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37A8C" w:rsidRDefault="00637A8C" w:rsidP="00F05B7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37A8C" w:rsidRDefault="00637A8C" w:rsidP="00F05B7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1F29" w:rsidRDefault="00431F29" w:rsidP="00431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муниципальным бюджетным учреждением по благоустройству города Невинномысска были выполнены следующие работы: содержание подземного перехода, фонтана, общественных туалетов, мероприятия в области энергосбережения, ручная уборка тротуаров, скверов, остановок, уборка несанкционированных мест навалов мусора, уборка городских территорий.</w:t>
      </w:r>
    </w:p>
    <w:p w:rsidR="00682811" w:rsidRPr="00A404F9" w:rsidRDefault="00682811" w:rsidP="0068281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проверка правильности применения сметных нормативов, индексов и методологии выполнения сметной документации для объектов «Благоустройство прилегающей территории к МБУК «КДЦ «РОДИНА», «Благоустройство городского парка по ул. Энгельса», «Благоустройство сквера по ул. Маяковского (от ул. Маяковского до ул. Шевченко)».</w:t>
      </w:r>
    </w:p>
    <w:p w:rsidR="00682811" w:rsidRDefault="00682811" w:rsidP="00431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BB3" w:rsidRPr="004F43DA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проводилось</w:t>
      </w:r>
      <w:r w:rsidRPr="004F43DA">
        <w:rPr>
          <w:rFonts w:ascii="Times New Roman" w:hAnsi="Times New Roman"/>
          <w:sz w:val="28"/>
          <w:szCs w:val="28"/>
        </w:rPr>
        <w:t>: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793B">
        <w:rPr>
          <w:rFonts w:ascii="Times New Roman" w:hAnsi="Times New Roman"/>
          <w:sz w:val="28"/>
          <w:szCs w:val="28"/>
        </w:rPr>
        <w:t>бслуживание насосных канализационных с</w:t>
      </w:r>
      <w:r>
        <w:rPr>
          <w:rFonts w:ascii="Times New Roman" w:hAnsi="Times New Roman"/>
          <w:sz w:val="28"/>
          <w:szCs w:val="28"/>
        </w:rPr>
        <w:t xml:space="preserve">танций по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технической документации для постановки учет объектов инженерной инфраструктуры: в районе профилактория «Энергетик» и </w:t>
      </w:r>
      <w:r w:rsidR="00C10F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по ул. Строительной, 95.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велась </w:t>
      </w:r>
      <w:r w:rsidR="00FD0E47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проектно-сметной документации объекта «Региональный индустриальный парк «Невинномысск»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очередь).</w:t>
      </w:r>
    </w:p>
    <w:p w:rsidR="00472BB3" w:rsidRPr="00B371AE" w:rsidRDefault="00472BB3" w:rsidP="00C10F98">
      <w:pPr>
        <w:pStyle w:val="1c"/>
        <w:suppressAutoHyphens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B371AE">
        <w:rPr>
          <w:rFonts w:ascii="Times New Roman" w:hAnsi="Times New Roman"/>
          <w:sz w:val="28"/>
          <w:szCs w:val="28"/>
        </w:rPr>
        <w:t>В 2020 году выполнены работы по изготовлению проектно-сметной документации на объект «Строительство объектов инфраструктуры, необходимых для реализации инвестиционных проектов (ОРЦ) (строительство подв</w:t>
      </w:r>
      <w:r w:rsidRPr="00B371AE">
        <w:rPr>
          <w:rFonts w:ascii="Times New Roman" w:hAnsi="Times New Roman"/>
          <w:sz w:val="28"/>
          <w:szCs w:val="28"/>
        </w:rPr>
        <w:t>о</w:t>
      </w:r>
      <w:r w:rsidRPr="00B371AE">
        <w:rPr>
          <w:rFonts w:ascii="Times New Roman" w:hAnsi="Times New Roman"/>
          <w:sz w:val="28"/>
          <w:szCs w:val="28"/>
        </w:rPr>
        <w:t>дящих сетей водоснабжения, водоотведения, локальных очистных сетей, теплоснабжения и электроснабжения для реализации инвестиционного проекта)».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D0E47">
        <w:rPr>
          <w:rFonts w:ascii="Times New Roman" w:hAnsi="Times New Roman"/>
          <w:sz w:val="28"/>
          <w:szCs w:val="28"/>
        </w:rPr>
        <w:t>Объекты построены</w:t>
      </w:r>
      <w:r>
        <w:rPr>
          <w:rFonts w:ascii="Times New Roman" w:eastAsia="Calibri" w:hAnsi="Times New Roman"/>
          <w:snapToGrid w:val="0"/>
          <w:sz w:val="28"/>
          <w:szCs w:val="28"/>
        </w:rPr>
        <w:t>.</w:t>
      </w:r>
      <w:r w:rsidRPr="00B371AE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3FF" w:rsidRDefault="009F13FF" w:rsidP="009F13FF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38558327"/>
      <w:r>
        <w:rPr>
          <w:rFonts w:ascii="Times New Roman" w:hAnsi="Times New Roman"/>
          <w:sz w:val="28"/>
          <w:szCs w:val="28"/>
        </w:rPr>
        <w:t>За 2020 год из 47 выданных извещений реализовано 43, и них 11 многодетным семьям и 32 малосемейным семьям.</w:t>
      </w:r>
    </w:p>
    <w:bookmarkEnd w:id="0"/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Pr="00A404F9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9F13FF" w:rsidRDefault="009F13FF" w:rsidP="009F13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2020 год проводились мероприятия в области энергосбережения, осмотр и замена осветительных приборов. </w:t>
      </w:r>
    </w:p>
    <w:p w:rsidR="002F69EA" w:rsidRDefault="002F69EA"/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городе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AC7" w:rsidRDefault="00884AC7" w:rsidP="00F9054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декабре 2020 года р</w:t>
      </w:r>
      <w:r w:rsidRPr="005B0822">
        <w:rPr>
          <w:rFonts w:ascii="Times New Roman" w:hAnsi="Times New Roman"/>
          <w:sz w:val="28"/>
          <w:szCs w:val="28"/>
        </w:rPr>
        <w:t xml:space="preserve">асселено </w:t>
      </w:r>
      <w:r>
        <w:rPr>
          <w:rFonts w:ascii="Times New Roman" w:hAnsi="Times New Roman"/>
          <w:sz w:val="28"/>
          <w:szCs w:val="28"/>
        </w:rPr>
        <w:t>11</w:t>
      </w:r>
      <w:r w:rsidRPr="005B0822">
        <w:rPr>
          <w:rFonts w:ascii="Times New Roman" w:hAnsi="Times New Roman"/>
          <w:sz w:val="28"/>
          <w:szCs w:val="28"/>
        </w:rPr>
        <w:t xml:space="preserve"> граждан из 2 аварийных домов</w:t>
      </w:r>
      <w:r>
        <w:rPr>
          <w:rFonts w:ascii="Times New Roman" w:hAnsi="Times New Roman"/>
          <w:sz w:val="28"/>
          <w:szCs w:val="28"/>
        </w:rPr>
        <w:t xml:space="preserve"> площадью 246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84AC7" w:rsidRDefault="00884AC7" w:rsidP="00F90548">
      <w:pPr>
        <w:suppressAutoHyphens/>
        <w:spacing w:after="0" w:line="240" w:lineRule="auto"/>
        <w:ind w:firstLine="709"/>
        <w:jc w:val="both"/>
      </w:pPr>
    </w:p>
    <w:p w:rsidR="007673B7" w:rsidRDefault="007673B7" w:rsidP="00F90548">
      <w:pPr>
        <w:suppressAutoHyphens/>
      </w:pPr>
    </w:p>
    <w:sectPr w:rsidR="007673B7" w:rsidSect="009A2AF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03" w:rsidRDefault="003A0803" w:rsidP="002527BC">
      <w:pPr>
        <w:spacing w:after="0" w:line="240" w:lineRule="auto"/>
      </w:pPr>
      <w:r>
        <w:separator/>
      </w:r>
    </w:p>
  </w:endnote>
  <w:endnote w:type="continuationSeparator" w:id="0">
    <w:p w:rsidR="003A0803" w:rsidRDefault="003A0803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03" w:rsidRDefault="003A0803" w:rsidP="002527BC">
      <w:pPr>
        <w:spacing w:after="0" w:line="240" w:lineRule="auto"/>
      </w:pPr>
      <w:r>
        <w:separator/>
      </w:r>
    </w:p>
  </w:footnote>
  <w:footnote w:type="continuationSeparator" w:id="0">
    <w:p w:rsidR="003A0803" w:rsidRDefault="003A0803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2D8D" w:rsidRPr="002527BC" w:rsidRDefault="00EA2D8D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637A8C">
          <w:rPr>
            <w:rFonts w:ascii="Times New Roman" w:hAnsi="Times New Roman"/>
            <w:noProof/>
          </w:rPr>
          <w:t>43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EA2D8D" w:rsidRDefault="00EA2D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31FA"/>
    <w:rsid w:val="0000356B"/>
    <w:rsid w:val="0000402D"/>
    <w:rsid w:val="0000535A"/>
    <w:rsid w:val="000152B2"/>
    <w:rsid w:val="00021213"/>
    <w:rsid w:val="000231BD"/>
    <w:rsid w:val="00023660"/>
    <w:rsid w:val="00033249"/>
    <w:rsid w:val="000367BD"/>
    <w:rsid w:val="00043C24"/>
    <w:rsid w:val="000508DD"/>
    <w:rsid w:val="000571DA"/>
    <w:rsid w:val="0006550F"/>
    <w:rsid w:val="00071434"/>
    <w:rsid w:val="00075239"/>
    <w:rsid w:val="0008352B"/>
    <w:rsid w:val="000845EC"/>
    <w:rsid w:val="00085530"/>
    <w:rsid w:val="0009590C"/>
    <w:rsid w:val="000A0C8D"/>
    <w:rsid w:val="000A6A5B"/>
    <w:rsid w:val="000B2811"/>
    <w:rsid w:val="000B37BE"/>
    <w:rsid w:val="000B5521"/>
    <w:rsid w:val="000C562B"/>
    <w:rsid w:val="000C5C09"/>
    <w:rsid w:val="000D2D93"/>
    <w:rsid w:val="000E2922"/>
    <w:rsid w:val="000F6E86"/>
    <w:rsid w:val="001021FC"/>
    <w:rsid w:val="001111F8"/>
    <w:rsid w:val="00121305"/>
    <w:rsid w:val="00131715"/>
    <w:rsid w:val="0013384B"/>
    <w:rsid w:val="00145B59"/>
    <w:rsid w:val="00146D23"/>
    <w:rsid w:val="00152638"/>
    <w:rsid w:val="00157EC2"/>
    <w:rsid w:val="00160A5C"/>
    <w:rsid w:val="00166703"/>
    <w:rsid w:val="00170604"/>
    <w:rsid w:val="00171E40"/>
    <w:rsid w:val="00180B22"/>
    <w:rsid w:val="0019005B"/>
    <w:rsid w:val="00197E64"/>
    <w:rsid w:val="001B4D19"/>
    <w:rsid w:val="001C3E77"/>
    <w:rsid w:val="001C6E03"/>
    <w:rsid w:val="001E1314"/>
    <w:rsid w:val="001E4B48"/>
    <w:rsid w:val="001E7CC1"/>
    <w:rsid w:val="001F2127"/>
    <w:rsid w:val="001F5912"/>
    <w:rsid w:val="00200961"/>
    <w:rsid w:val="00210490"/>
    <w:rsid w:val="0022294B"/>
    <w:rsid w:val="00225DA1"/>
    <w:rsid w:val="00237813"/>
    <w:rsid w:val="002527BC"/>
    <w:rsid w:val="0025432D"/>
    <w:rsid w:val="002618FC"/>
    <w:rsid w:val="0026349D"/>
    <w:rsid w:val="00263A62"/>
    <w:rsid w:val="0026575A"/>
    <w:rsid w:val="002718F8"/>
    <w:rsid w:val="0027679D"/>
    <w:rsid w:val="00277761"/>
    <w:rsid w:val="00280084"/>
    <w:rsid w:val="00280A6F"/>
    <w:rsid w:val="00283EB2"/>
    <w:rsid w:val="00290D06"/>
    <w:rsid w:val="00292068"/>
    <w:rsid w:val="002A3F95"/>
    <w:rsid w:val="002A4ECD"/>
    <w:rsid w:val="002B7ACF"/>
    <w:rsid w:val="002B7DD6"/>
    <w:rsid w:val="002C274C"/>
    <w:rsid w:val="002C53CC"/>
    <w:rsid w:val="002C7EB5"/>
    <w:rsid w:val="002D0567"/>
    <w:rsid w:val="002D181D"/>
    <w:rsid w:val="002D4624"/>
    <w:rsid w:val="002E6EF2"/>
    <w:rsid w:val="002F5DFD"/>
    <w:rsid w:val="002F69EA"/>
    <w:rsid w:val="0030429B"/>
    <w:rsid w:val="0030477A"/>
    <w:rsid w:val="00305463"/>
    <w:rsid w:val="00305728"/>
    <w:rsid w:val="00311344"/>
    <w:rsid w:val="00323963"/>
    <w:rsid w:val="00331F55"/>
    <w:rsid w:val="00336C93"/>
    <w:rsid w:val="003409E4"/>
    <w:rsid w:val="00356999"/>
    <w:rsid w:val="00357292"/>
    <w:rsid w:val="00362CCA"/>
    <w:rsid w:val="00363E16"/>
    <w:rsid w:val="0036734D"/>
    <w:rsid w:val="003675FC"/>
    <w:rsid w:val="003763FA"/>
    <w:rsid w:val="00390CCA"/>
    <w:rsid w:val="003A07CF"/>
    <w:rsid w:val="003A0803"/>
    <w:rsid w:val="003A5185"/>
    <w:rsid w:val="003B7595"/>
    <w:rsid w:val="003C4A4E"/>
    <w:rsid w:val="003C625E"/>
    <w:rsid w:val="003D0F44"/>
    <w:rsid w:val="003D492E"/>
    <w:rsid w:val="003E332C"/>
    <w:rsid w:val="003F75EA"/>
    <w:rsid w:val="004072D0"/>
    <w:rsid w:val="00412CF9"/>
    <w:rsid w:val="00413CA2"/>
    <w:rsid w:val="00415FF3"/>
    <w:rsid w:val="00417C77"/>
    <w:rsid w:val="00420EE8"/>
    <w:rsid w:val="00431F29"/>
    <w:rsid w:val="004335BC"/>
    <w:rsid w:val="00456ADC"/>
    <w:rsid w:val="004578F8"/>
    <w:rsid w:val="00460AA0"/>
    <w:rsid w:val="00460E80"/>
    <w:rsid w:val="00462A6B"/>
    <w:rsid w:val="00472BB3"/>
    <w:rsid w:val="00477AA7"/>
    <w:rsid w:val="00490773"/>
    <w:rsid w:val="004A2029"/>
    <w:rsid w:val="004A21D2"/>
    <w:rsid w:val="004A2223"/>
    <w:rsid w:val="004A5498"/>
    <w:rsid w:val="004C0337"/>
    <w:rsid w:val="004C0978"/>
    <w:rsid w:val="004C6B3D"/>
    <w:rsid w:val="004D402D"/>
    <w:rsid w:val="004D444B"/>
    <w:rsid w:val="004E2B5F"/>
    <w:rsid w:val="004E4EC7"/>
    <w:rsid w:val="0050073B"/>
    <w:rsid w:val="00510981"/>
    <w:rsid w:val="00517D81"/>
    <w:rsid w:val="00520A2F"/>
    <w:rsid w:val="00521AB7"/>
    <w:rsid w:val="00530036"/>
    <w:rsid w:val="00533E0F"/>
    <w:rsid w:val="00540CCE"/>
    <w:rsid w:val="00541F3F"/>
    <w:rsid w:val="00543D08"/>
    <w:rsid w:val="00546F86"/>
    <w:rsid w:val="00567B17"/>
    <w:rsid w:val="005806B1"/>
    <w:rsid w:val="0058197B"/>
    <w:rsid w:val="005840A2"/>
    <w:rsid w:val="00587345"/>
    <w:rsid w:val="00587E6F"/>
    <w:rsid w:val="00592CE9"/>
    <w:rsid w:val="005A126A"/>
    <w:rsid w:val="005A46F6"/>
    <w:rsid w:val="005A6B38"/>
    <w:rsid w:val="005B3E64"/>
    <w:rsid w:val="005B6412"/>
    <w:rsid w:val="005C2016"/>
    <w:rsid w:val="005C58F3"/>
    <w:rsid w:val="005D0BB1"/>
    <w:rsid w:val="005D2A6F"/>
    <w:rsid w:val="005F1DA9"/>
    <w:rsid w:val="00602091"/>
    <w:rsid w:val="006025A9"/>
    <w:rsid w:val="00617D38"/>
    <w:rsid w:val="00635D82"/>
    <w:rsid w:val="00637A8C"/>
    <w:rsid w:val="00650FA7"/>
    <w:rsid w:val="00651859"/>
    <w:rsid w:val="00656A80"/>
    <w:rsid w:val="00662332"/>
    <w:rsid w:val="00667ECA"/>
    <w:rsid w:val="0067177C"/>
    <w:rsid w:val="006764DA"/>
    <w:rsid w:val="00682811"/>
    <w:rsid w:val="006828E9"/>
    <w:rsid w:val="0068424A"/>
    <w:rsid w:val="00684E1A"/>
    <w:rsid w:val="00687B54"/>
    <w:rsid w:val="006901A7"/>
    <w:rsid w:val="00693A6E"/>
    <w:rsid w:val="00693B08"/>
    <w:rsid w:val="006A6681"/>
    <w:rsid w:val="006A6FBB"/>
    <w:rsid w:val="006C084A"/>
    <w:rsid w:val="006C2D0D"/>
    <w:rsid w:val="006C591F"/>
    <w:rsid w:val="006C77DC"/>
    <w:rsid w:val="006D1C74"/>
    <w:rsid w:val="006D3449"/>
    <w:rsid w:val="006D6C6E"/>
    <w:rsid w:val="006E01B0"/>
    <w:rsid w:val="006E247E"/>
    <w:rsid w:val="006E34C8"/>
    <w:rsid w:val="006E7B32"/>
    <w:rsid w:val="00700992"/>
    <w:rsid w:val="0070686C"/>
    <w:rsid w:val="00710D8E"/>
    <w:rsid w:val="007139A6"/>
    <w:rsid w:val="0071630D"/>
    <w:rsid w:val="0073521A"/>
    <w:rsid w:val="00736203"/>
    <w:rsid w:val="00742A92"/>
    <w:rsid w:val="0075277D"/>
    <w:rsid w:val="007673B7"/>
    <w:rsid w:val="007725B6"/>
    <w:rsid w:val="0077607E"/>
    <w:rsid w:val="00776430"/>
    <w:rsid w:val="00777E2A"/>
    <w:rsid w:val="00783D87"/>
    <w:rsid w:val="007862FB"/>
    <w:rsid w:val="00790A1E"/>
    <w:rsid w:val="007A1A64"/>
    <w:rsid w:val="007C366C"/>
    <w:rsid w:val="007D219D"/>
    <w:rsid w:val="007F0DDB"/>
    <w:rsid w:val="007F519B"/>
    <w:rsid w:val="007F6D13"/>
    <w:rsid w:val="00807CC5"/>
    <w:rsid w:val="008271FC"/>
    <w:rsid w:val="008309F9"/>
    <w:rsid w:val="00830E80"/>
    <w:rsid w:val="00841172"/>
    <w:rsid w:val="00842A94"/>
    <w:rsid w:val="00847269"/>
    <w:rsid w:val="00850CCF"/>
    <w:rsid w:val="008556A3"/>
    <w:rsid w:val="008558BC"/>
    <w:rsid w:val="00856C3F"/>
    <w:rsid w:val="00857249"/>
    <w:rsid w:val="0086352C"/>
    <w:rsid w:val="00873662"/>
    <w:rsid w:val="0087416A"/>
    <w:rsid w:val="00874278"/>
    <w:rsid w:val="008802E6"/>
    <w:rsid w:val="00884AC7"/>
    <w:rsid w:val="0088514A"/>
    <w:rsid w:val="00891980"/>
    <w:rsid w:val="00891C7A"/>
    <w:rsid w:val="00892613"/>
    <w:rsid w:val="00893C10"/>
    <w:rsid w:val="008A172E"/>
    <w:rsid w:val="008B291E"/>
    <w:rsid w:val="008B29C8"/>
    <w:rsid w:val="008C4D5C"/>
    <w:rsid w:val="008D1D40"/>
    <w:rsid w:val="008D37E6"/>
    <w:rsid w:val="008D3A15"/>
    <w:rsid w:val="008E7B7E"/>
    <w:rsid w:val="0090649A"/>
    <w:rsid w:val="00907CEF"/>
    <w:rsid w:val="00910337"/>
    <w:rsid w:val="00910BF9"/>
    <w:rsid w:val="00916914"/>
    <w:rsid w:val="009260E1"/>
    <w:rsid w:val="0093088B"/>
    <w:rsid w:val="00940014"/>
    <w:rsid w:val="009400C8"/>
    <w:rsid w:val="00940279"/>
    <w:rsid w:val="00945D09"/>
    <w:rsid w:val="00946447"/>
    <w:rsid w:val="00953FBD"/>
    <w:rsid w:val="00954BFA"/>
    <w:rsid w:val="00956CB5"/>
    <w:rsid w:val="0096488F"/>
    <w:rsid w:val="0097123F"/>
    <w:rsid w:val="00972DA3"/>
    <w:rsid w:val="00973B78"/>
    <w:rsid w:val="009879F4"/>
    <w:rsid w:val="00987FA1"/>
    <w:rsid w:val="009951DB"/>
    <w:rsid w:val="0099733B"/>
    <w:rsid w:val="009A2AF3"/>
    <w:rsid w:val="009B0C07"/>
    <w:rsid w:val="009B18B9"/>
    <w:rsid w:val="009C1D01"/>
    <w:rsid w:val="009C1FD1"/>
    <w:rsid w:val="009C22C0"/>
    <w:rsid w:val="009C3E46"/>
    <w:rsid w:val="009E1E3C"/>
    <w:rsid w:val="009E2309"/>
    <w:rsid w:val="009F080D"/>
    <w:rsid w:val="009F13FF"/>
    <w:rsid w:val="00A01EE5"/>
    <w:rsid w:val="00A02133"/>
    <w:rsid w:val="00A158D0"/>
    <w:rsid w:val="00A16AAD"/>
    <w:rsid w:val="00A328DC"/>
    <w:rsid w:val="00A46917"/>
    <w:rsid w:val="00A46A23"/>
    <w:rsid w:val="00A52D0A"/>
    <w:rsid w:val="00A56745"/>
    <w:rsid w:val="00A60F19"/>
    <w:rsid w:val="00A66653"/>
    <w:rsid w:val="00A71464"/>
    <w:rsid w:val="00A7242C"/>
    <w:rsid w:val="00A74DE6"/>
    <w:rsid w:val="00A851BA"/>
    <w:rsid w:val="00A9616D"/>
    <w:rsid w:val="00A97B20"/>
    <w:rsid w:val="00AA4CFB"/>
    <w:rsid w:val="00AB38F4"/>
    <w:rsid w:val="00AB7A72"/>
    <w:rsid w:val="00AC43EE"/>
    <w:rsid w:val="00AD188A"/>
    <w:rsid w:val="00AD2870"/>
    <w:rsid w:val="00AD6BDF"/>
    <w:rsid w:val="00AE3447"/>
    <w:rsid w:val="00B00335"/>
    <w:rsid w:val="00B159DE"/>
    <w:rsid w:val="00B172DB"/>
    <w:rsid w:val="00B21CF8"/>
    <w:rsid w:val="00B22E0E"/>
    <w:rsid w:val="00B26AF7"/>
    <w:rsid w:val="00B333C6"/>
    <w:rsid w:val="00B36C48"/>
    <w:rsid w:val="00B46057"/>
    <w:rsid w:val="00B46343"/>
    <w:rsid w:val="00B521DC"/>
    <w:rsid w:val="00B52A41"/>
    <w:rsid w:val="00B540C2"/>
    <w:rsid w:val="00B54290"/>
    <w:rsid w:val="00B661EC"/>
    <w:rsid w:val="00B702B8"/>
    <w:rsid w:val="00B708C5"/>
    <w:rsid w:val="00B86A13"/>
    <w:rsid w:val="00B95BC4"/>
    <w:rsid w:val="00BA12C2"/>
    <w:rsid w:val="00BA5BA2"/>
    <w:rsid w:val="00BB25E5"/>
    <w:rsid w:val="00BB2C6B"/>
    <w:rsid w:val="00BB4BE9"/>
    <w:rsid w:val="00BB5FC0"/>
    <w:rsid w:val="00BC4CF9"/>
    <w:rsid w:val="00BD2193"/>
    <w:rsid w:val="00BE0515"/>
    <w:rsid w:val="00BE2AFE"/>
    <w:rsid w:val="00BF0FE1"/>
    <w:rsid w:val="00BF18C2"/>
    <w:rsid w:val="00BF512A"/>
    <w:rsid w:val="00C06290"/>
    <w:rsid w:val="00C06B02"/>
    <w:rsid w:val="00C10F98"/>
    <w:rsid w:val="00C1465E"/>
    <w:rsid w:val="00C165FF"/>
    <w:rsid w:val="00C27740"/>
    <w:rsid w:val="00C341FF"/>
    <w:rsid w:val="00C353DA"/>
    <w:rsid w:val="00C456AD"/>
    <w:rsid w:val="00C465D4"/>
    <w:rsid w:val="00C5423A"/>
    <w:rsid w:val="00C57D9D"/>
    <w:rsid w:val="00C76C72"/>
    <w:rsid w:val="00C76D6A"/>
    <w:rsid w:val="00C809B4"/>
    <w:rsid w:val="00C874AA"/>
    <w:rsid w:val="00C87921"/>
    <w:rsid w:val="00C90B20"/>
    <w:rsid w:val="00C953AD"/>
    <w:rsid w:val="00CA4695"/>
    <w:rsid w:val="00CA4E40"/>
    <w:rsid w:val="00CA5F0D"/>
    <w:rsid w:val="00CB50ED"/>
    <w:rsid w:val="00CC457D"/>
    <w:rsid w:val="00CC5EEA"/>
    <w:rsid w:val="00CD51E4"/>
    <w:rsid w:val="00CD7FAA"/>
    <w:rsid w:val="00CE0BF8"/>
    <w:rsid w:val="00CE19AF"/>
    <w:rsid w:val="00CE4186"/>
    <w:rsid w:val="00CF4C25"/>
    <w:rsid w:val="00CF5CF0"/>
    <w:rsid w:val="00D071F9"/>
    <w:rsid w:val="00D213F4"/>
    <w:rsid w:val="00D3067A"/>
    <w:rsid w:val="00D40D3B"/>
    <w:rsid w:val="00D47FDA"/>
    <w:rsid w:val="00D53238"/>
    <w:rsid w:val="00D57D49"/>
    <w:rsid w:val="00D63AB8"/>
    <w:rsid w:val="00D7496F"/>
    <w:rsid w:val="00D90C93"/>
    <w:rsid w:val="00D94A35"/>
    <w:rsid w:val="00D97425"/>
    <w:rsid w:val="00DA02EA"/>
    <w:rsid w:val="00DB0004"/>
    <w:rsid w:val="00DC2160"/>
    <w:rsid w:val="00DC3FEF"/>
    <w:rsid w:val="00DC46DC"/>
    <w:rsid w:val="00DC490B"/>
    <w:rsid w:val="00DC760B"/>
    <w:rsid w:val="00DD4B72"/>
    <w:rsid w:val="00DE088B"/>
    <w:rsid w:val="00DE1679"/>
    <w:rsid w:val="00DE39D7"/>
    <w:rsid w:val="00E0405C"/>
    <w:rsid w:val="00E071A8"/>
    <w:rsid w:val="00E33882"/>
    <w:rsid w:val="00E50624"/>
    <w:rsid w:val="00E62DC3"/>
    <w:rsid w:val="00E64285"/>
    <w:rsid w:val="00E66DC3"/>
    <w:rsid w:val="00E708AB"/>
    <w:rsid w:val="00E7299B"/>
    <w:rsid w:val="00E75A19"/>
    <w:rsid w:val="00E837DF"/>
    <w:rsid w:val="00E83A21"/>
    <w:rsid w:val="00E9059C"/>
    <w:rsid w:val="00E96AE9"/>
    <w:rsid w:val="00EA2D8D"/>
    <w:rsid w:val="00EB3CAB"/>
    <w:rsid w:val="00EE620C"/>
    <w:rsid w:val="00EE72AB"/>
    <w:rsid w:val="00EF1DF2"/>
    <w:rsid w:val="00EF70A8"/>
    <w:rsid w:val="00F05B7B"/>
    <w:rsid w:val="00F0735F"/>
    <w:rsid w:val="00F12AD6"/>
    <w:rsid w:val="00F15806"/>
    <w:rsid w:val="00F1592D"/>
    <w:rsid w:val="00F17DA8"/>
    <w:rsid w:val="00F20824"/>
    <w:rsid w:val="00F350A5"/>
    <w:rsid w:val="00F455CB"/>
    <w:rsid w:val="00F461B7"/>
    <w:rsid w:val="00F47DE7"/>
    <w:rsid w:val="00F504E4"/>
    <w:rsid w:val="00F53B26"/>
    <w:rsid w:val="00F64054"/>
    <w:rsid w:val="00F64D38"/>
    <w:rsid w:val="00F7202C"/>
    <w:rsid w:val="00F73A5C"/>
    <w:rsid w:val="00F7569E"/>
    <w:rsid w:val="00F8006C"/>
    <w:rsid w:val="00F808CE"/>
    <w:rsid w:val="00F85985"/>
    <w:rsid w:val="00F90548"/>
    <w:rsid w:val="00F96FE0"/>
    <w:rsid w:val="00FA4AED"/>
    <w:rsid w:val="00FB2E75"/>
    <w:rsid w:val="00FC5C1C"/>
    <w:rsid w:val="00FD0E47"/>
    <w:rsid w:val="00FD5EDA"/>
    <w:rsid w:val="00FD60F2"/>
    <w:rsid w:val="00FE0CC7"/>
    <w:rsid w:val="00FE5F2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A242-52A8-457D-808E-B3652D6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43</Pages>
  <Words>12916</Words>
  <Characters>73622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465</cp:revision>
  <dcterms:created xsi:type="dcterms:W3CDTF">2021-01-19T08:11:00Z</dcterms:created>
  <dcterms:modified xsi:type="dcterms:W3CDTF">2021-03-09T09:10:00Z</dcterms:modified>
</cp:coreProperties>
</file>