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B63DF" w:rsidRPr="00864B88" w:rsidRDefault="009F5CA2" w:rsidP="009B63D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</w:t>
      </w:r>
      <w:r w:rsidR="008D3B56">
        <w:rPr>
          <w:sz w:val="28"/>
          <w:szCs w:val="28"/>
        </w:rPr>
        <w:t>с целью</w:t>
      </w:r>
      <w:r w:rsidR="00567041">
        <w:rPr>
          <w:sz w:val="28"/>
          <w:szCs w:val="28"/>
        </w:rPr>
        <w:t xml:space="preserve"> заключени</w:t>
      </w:r>
      <w:r w:rsidR="008D3B56">
        <w:rPr>
          <w:sz w:val="28"/>
          <w:szCs w:val="28"/>
        </w:rPr>
        <w:t>я</w:t>
      </w:r>
      <w:r w:rsidR="00567041">
        <w:rPr>
          <w:sz w:val="28"/>
          <w:szCs w:val="28"/>
        </w:rPr>
        <w:t xml:space="preserve">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p w:rsidR="007B2F12" w:rsidRPr="00A771AA" w:rsidRDefault="007B2F12" w:rsidP="00A771AA">
      <w:pPr>
        <w:ind w:firstLine="720"/>
        <w:jc w:val="both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A771AA" w:rsidP="00B37F87">
            <w:pPr>
              <w:jc w:val="center"/>
            </w:pPr>
            <w:r>
              <w:t xml:space="preserve">ДЛЯ РЕАЛИЗАЦИИ </w:t>
            </w:r>
            <w:r w:rsidR="00B37F87">
              <w:rPr>
                <w:lang w:eastAsia="en-US"/>
              </w:rPr>
              <w:t>КВАСА И (ИЛИ) ПРОХЛАДИТЕЛЬНЫХ НАПИТКОВ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 w:rsidR="00CF6B1B">
              <w:t>(для малого и среднего предпринимательства)</w:t>
            </w:r>
          </w:p>
        </w:tc>
      </w:tr>
      <w:tr w:rsidR="00CF6B1B" w:rsidRPr="007D77C6" w:rsidTr="00A771AA">
        <w:trPr>
          <w:trHeight w:val="127"/>
        </w:trPr>
        <w:tc>
          <w:tcPr>
            <w:tcW w:w="1809" w:type="dxa"/>
            <w:vAlign w:val="center"/>
          </w:tcPr>
          <w:p w:rsidR="00CF6B1B" w:rsidRDefault="00A771AA" w:rsidP="0009281C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1B" w:rsidRPr="00E0473F" w:rsidRDefault="00CF6B1B" w:rsidP="00B37F87">
            <w:pPr>
              <w:jc w:val="both"/>
            </w:pPr>
            <w:r w:rsidRPr="00E0473F">
              <w:t xml:space="preserve">улица </w:t>
            </w:r>
            <w:r w:rsidR="00B37F87">
              <w:t>Гагарина</w:t>
            </w:r>
            <w:r>
              <w:t xml:space="preserve">, </w:t>
            </w:r>
            <w:r w:rsidR="00B37F87">
              <w:t>51</w:t>
            </w:r>
            <w:r w:rsidR="006716C0">
              <w:t xml:space="preserve"> (район </w:t>
            </w:r>
            <w:r w:rsidR="00B37F87">
              <w:t>ТЦ «Престиж-центр»</w:t>
            </w:r>
            <w:r w:rsidR="006716C0">
              <w:t>)</w:t>
            </w:r>
          </w:p>
        </w:tc>
        <w:tc>
          <w:tcPr>
            <w:tcW w:w="1559" w:type="dxa"/>
            <w:vAlign w:val="center"/>
          </w:tcPr>
          <w:p w:rsidR="00CF6B1B" w:rsidRPr="00953328" w:rsidRDefault="00B37F87" w:rsidP="00054024">
            <w:pPr>
              <w:jc w:val="center"/>
            </w:pPr>
            <w:r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CF6B1B" w:rsidRPr="00054024" w:rsidRDefault="00CF6B1B" w:rsidP="00CF6B1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6716C0" w:rsidRDefault="006716C0" w:rsidP="006716C0">
            <w:r>
              <w:t xml:space="preserve">с </w:t>
            </w:r>
            <w:r w:rsidR="009E25CE">
              <w:t xml:space="preserve">01 мая </w:t>
            </w:r>
            <w:r>
              <w:t xml:space="preserve">по </w:t>
            </w:r>
            <w:r w:rsidR="00B37F87">
              <w:t>30 сентября</w:t>
            </w:r>
            <w:r w:rsidR="00CF6B1B">
              <w:t xml:space="preserve"> </w:t>
            </w:r>
          </w:p>
          <w:p w:rsidR="00A771AA" w:rsidRPr="00837CF8" w:rsidRDefault="00CF6B1B" w:rsidP="00B8481E">
            <w:r w:rsidRPr="00837CF8">
              <w:t>20</w:t>
            </w:r>
            <w:r w:rsidR="009E25CE">
              <w:t>2</w:t>
            </w:r>
            <w:r w:rsidR="00B8481E">
              <w:t>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CF6B1B" w:rsidRDefault="00A13EE7" w:rsidP="00CF6B1B">
            <w:pPr>
              <w:jc w:val="center"/>
            </w:pPr>
            <w:r>
              <w:t>15000</w:t>
            </w:r>
            <w:r w:rsidR="00A23527">
              <w:t xml:space="preserve"> (без НДС)</w:t>
            </w:r>
          </w:p>
        </w:tc>
      </w:tr>
      <w:tr w:rsidR="00B8481E" w:rsidRPr="007D77C6" w:rsidTr="002A568B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481E" w:rsidRPr="00E0473F" w:rsidRDefault="00B8481E" w:rsidP="00BB4C8B">
            <w:pPr>
              <w:jc w:val="both"/>
            </w:pPr>
            <w:r w:rsidRPr="00E0473F">
              <w:t xml:space="preserve">улица </w:t>
            </w:r>
            <w:r>
              <w:t>Гагарина – улица Калинина</w:t>
            </w:r>
          </w:p>
        </w:tc>
        <w:tc>
          <w:tcPr>
            <w:tcW w:w="1559" w:type="dxa"/>
          </w:tcPr>
          <w:p w:rsidR="00B8481E" w:rsidRDefault="00B8481E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2A568B">
            <w:pPr>
              <w:jc w:val="center"/>
            </w:pPr>
            <w:r>
              <w:t>15000</w:t>
            </w:r>
            <w:r w:rsidRPr="00176C95">
              <w:t xml:space="preserve"> (без НДС)</w:t>
            </w:r>
          </w:p>
        </w:tc>
      </w:tr>
      <w:tr w:rsidR="00B8481E" w:rsidRPr="007D77C6" w:rsidTr="002A568B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481E" w:rsidRPr="00E0473F" w:rsidRDefault="00B8481E" w:rsidP="00CF6B1B">
            <w:pPr>
              <w:jc w:val="both"/>
            </w:pPr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</w:tcPr>
          <w:p w:rsidR="00B8481E" w:rsidRDefault="00B8481E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2A568B">
            <w:pPr>
              <w:jc w:val="center"/>
            </w:pPr>
            <w:r>
              <w:t>15000</w:t>
            </w:r>
            <w:r w:rsidRPr="00176C95">
              <w:t xml:space="preserve"> (без НДС)</w:t>
            </w:r>
          </w:p>
        </w:tc>
      </w:tr>
      <w:tr w:rsidR="00B8481E" w:rsidRPr="007D77C6" w:rsidTr="002A568B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481E" w:rsidRPr="00E0473F" w:rsidRDefault="00B8481E" w:rsidP="00E71D7B">
            <w:pPr>
              <w:jc w:val="both"/>
            </w:pPr>
            <w:r w:rsidRPr="00E0473F">
              <w:t xml:space="preserve">улица </w:t>
            </w:r>
            <w:r>
              <w:t>Гагарина, 14</w:t>
            </w:r>
          </w:p>
        </w:tc>
        <w:tc>
          <w:tcPr>
            <w:tcW w:w="1559" w:type="dxa"/>
          </w:tcPr>
          <w:p w:rsidR="00B8481E" w:rsidRDefault="00B8481E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2A568B">
            <w:pPr>
              <w:jc w:val="center"/>
            </w:pPr>
            <w:r>
              <w:t xml:space="preserve">15000 </w:t>
            </w:r>
            <w:r w:rsidRPr="00176C95">
              <w:t>(без НДС)</w:t>
            </w:r>
          </w:p>
        </w:tc>
      </w:tr>
      <w:tr w:rsidR="00B8481E" w:rsidRPr="007D77C6" w:rsidTr="002A568B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481E" w:rsidRPr="00E0473F" w:rsidRDefault="00B8481E" w:rsidP="006716C0">
            <w:pPr>
              <w:jc w:val="both"/>
            </w:pPr>
            <w:r w:rsidRPr="00E0473F">
              <w:t xml:space="preserve">улица </w:t>
            </w:r>
            <w:r>
              <w:t>Гагарина, 21</w:t>
            </w:r>
          </w:p>
        </w:tc>
        <w:tc>
          <w:tcPr>
            <w:tcW w:w="1559" w:type="dxa"/>
          </w:tcPr>
          <w:p w:rsidR="00B8481E" w:rsidRDefault="00B8481E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2A568B">
            <w:pPr>
              <w:jc w:val="center"/>
            </w:pPr>
            <w:r>
              <w:t>15000</w:t>
            </w:r>
            <w:r w:rsidRPr="00176C95">
              <w:t xml:space="preserve"> (без НДС)</w:t>
            </w:r>
          </w:p>
        </w:tc>
      </w:tr>
      <w:tr w:rsidR="00B8481E" w:rsidRPr="007D77C6" w:rsidTr="002A568B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481E" w:rsidRPr="00E0473F" w:rsidRDefault="00B8481E" w:rsidP="00E71D7B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</w:tcPr>
          <w:p w:rsidR="00B8481E" w:rsidRDefault="00B8481E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2A568B">
            <w:pPr>
              <w:jc w:val="center"/>
            </w:pPr>
            <w:r>
              <w:t>15000</w:t>
            </w:r>
            <w:r w:rsidRPr="00176C95">
              <w:t xml:space="preserve"> (без НДС)</w:t>
            </w:r>
          </w:p>
        </w:tc>
      </w:tr>
      <w:tr w:rsidR="00B8481E" w:rsidRPr="007D77C6" w:rsidTr="002A568B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481E" w:rsidRPr="00E0473F" w:rsidRDefault="00B8481E" w:rsidP="00E71D7B">
            <w:pPr>
              <w:jc w:val="both"/>
            </w:pPr>
            <w:r w:rsidRPr="00E0473F">
              <w:t xml:space="preserve">улица </w:t>
            </w:r>
            <w:r>
              <w:t>Гагарина, 55</w:t>
            </w:r>
          </w:p>
        </w:tc>
        <w:tc>
          <w:tcPr>
            <w:tcW w:w="1559" w:type="dxa"/>
          </w:tcPr>
          <w:p w:rsidR="00B8481E" w:rsidRDefault="00B8481E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2A568B">
            <w:pPr>
              <w:jc w:val="center"/>
            </w:pPr>
            <w:r>
              <w:t>15000</w:t>
            </w:r>
            <w:r w:rsidRPr="00176C95">
              <w:t xml:space="preserve"> (без НДС)</w:t>
            </w:r>
          </w:p>
        </w:tc>
      </w:tr>
      <w:tr w:rsidR="00B8481E" w:rsidRPr="007D77C6" w:rsidTr="002A568B">
        <w:trPr>
          <w:trHeight w:val="594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481E" w:rsidRPr="00E0473F" w:rsidRDefault="00B8481E" w:rsidP="00BB4C8B">
            <w:pPr>
              <w:jc w:val="both"/>
            </w:pPr>
            <w:r w:rsidRPr="00E0473F">
              <w:t xml:space="preserve">улица </w:t>
            </w:r>
            <w:r>
              <w:t>Гагарина, 60А</w:t>
            </w:r>
          </w:p>
        </w:tc>
        <w:tc>
          <w:tcPr>
            <w:tcW w:w="1559" w:type="dxa"/>
          </w:tcPr>
          <w:p w:rsidR="00B8481E" w:rsidRDefault="00B8481E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2A568B">
            <w:pPr>
              <w:jc w:val="center"/>
            </w:pPr>
            <w:r>
              <w:t>15000</w:t>
            </w:r>
            <w:r w:rsidRPr="00176C95">
              <w:t xml:space="preserve"> (без НДС)</w:t>
            </w:r>
          </w:p>
        </w:tc>
      </w:tr>
      <w:tr w:rsidR="00B8481E" w:rsidRPr="007D77C6" w:rsidTr="004A4770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481E" w:rsidRPr="00E0473F" w:rsidRDefault="00B8481E" w:rsidP="00E71D7B">
            <w:pPr>
              <w:jc w:val="both"/>
            </w:pPr>
            <w:r w:rsidRPr="00E0473F">
              <w:t xml:space="preserve">улица </w:t>
            </w:r>
            <w:r>
              <w:t>Краснопартизанская, 1</w:t>
            </w:r>
          </w:p>
        </w:tc>
        <w:tc>
          <w:tcPr>
            <w:tcW w:w="1559" w:type="dxa"/>
          </w:tcPr>
          <w:p w:rsidR="00B8481E" w:rsidRDefault="00B8481E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E71D7B">
            <w:pPr>
              <w:jc w:val="center"/>
            </w:pPr>
            <w:r>
              <w:t>10500 (без НДС)</w:t>
            </w:r>
          </w:p>
        </w:tc>
      </w:tr>
      <w:tr w:rsidR="00B8481E" w:rsidRPr="007D77C6" w:rsidTr="004A4770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481E" w:rsidRPr="00E0473F" w:rsidRDefault="00B8481E" w:rsidP="00E71D7B">
            <w:pPr>
              <w:jc w:val="both"/>
            </w:pPr>
            <w:r w:rsidRPr="00E0473F">
              <w:t xml:space="preserve">улица </w:t>
            </w:r>
            <w:r>
              <w:t>Луначарского, 1Б</w:t>
            </w:r>
          </w:p>
        </w:tc>
        <w:tc>
          <w:tcPr>
            <w:tcW w:w="1559" w:type="dxa"/>
          </w:tcPr>
          <w:p w:rsidR="00B8481E" w:rsidRDefault="00B8481E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E71D7B">
            <w:pPr>
              <w:jc w:val="center"/>
            </w:pPr>
            <w:r>
              <w:t>12000 (без НДС)</w:t>
            </w:r>
          </w:p>
        </w:tc>
      </w:tr>
      <w:tr w:rsidR="00B8481E" w:rsidRPr="007D77C6" w:rsidTr="004A4770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</w:tcPr>
          <w:p w:rsidR="00B8481E" w:rsidRDefault="00B8481E" w:rsidP="00E71D7B">
            <w:r w:rsidRPr="00E0473F">
              <w:t xml:space="preserve">улица </w:t>
            </w:r>
            <w:r>
              <w:t>Матросова (сквер)</w:t>
            </w:r>
          </w:p>
        </w:tc>
        <w:tc>
          <w:tcPr>
            <w:tcW w:w="1559" w:type="dxa"/>
          </w:tcPr>
          <w:p w:rsidR="00B8481E" w:rsidRDefault="00B8481E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E71D7B">
            <w:pPr>
              <w:jc w:val="center"/>
            </w:pPr>
            <w:r>
              <w:t>10500 (без НДС)</w:t>
            </w:r>
          </w:p>
        </w:tc>
      </w:tr>
      <w:tr w:rsidR="00B8481E" w:rsidRPr="007D77C6" w:rsidTr="004A4770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12</w:t>
            </w:r>
          </w:p>
        </w:tc>
        <w:tc>
          <w:tcPr>
            <w:tcW w:w="4678" w:type="dxa"/>
            <w:shd w:val="clear" w:color="auto" w:fill="auto"/>
          </w:tcPr>
          <w:p w:rsidR="00B8481E" w:rsidRDefault="00B8481E" w:rsidP="00E71D7B">
            <w:r>
              <w:t>бульвар Мира, 28</w:t>
            </w:r>
          </w:p>
        </w:tc>
        <w:tc>
          <w:tcPr>
            <w:tcW w:w="1559" w:type="dxa"/>
          </w:tcPr>
          <w:p w:rsidR="00B8481E" w:rsidRDefault="00B8481E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lastRenderedPageBreak/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E71D7B">
            <w:pPr>
              <w:jc w:val="center"/>
            </w:pPr>
            <w:r>
              <w:lastRenderedPageBreak/>
              <w:t>15000 (без НДС)</w:t>
            </w:r>
          </w:p>
        </w:tc>
      </w:tr>
      <w:tr w:rsidR="00B8481E" w:rsidRPr="007D77C6" w:rsidTr="0010495B">
        <w:trPr>
          <w:trHeight w:val="351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lastRenderedPageBreak/>
              <w:t>13</w:t>
            </w:r>
          </w:p>
        </w:tc>
        <w:tc>
          <w:tcPr>
            <w:tcW w:w="4678" w:type="dxa"/>
            <w:shd w:val="clear" w:color="auto" w:fill="auto"/>
          </w:tcPr>
          <w:p w:rsidR="00B8481E" w:rsidRDefault="00B8481E" w:rsidP="00E71D7B">
            <w:r>
              <w:t>бульвар Мира (в районе кинотеатра «Мир»)</w:t>
            </w:r>
          </w:p>
        </w:tc>
        <w:tc>
          <w:tcPr>
            <w:tcW w:w="1559" w:type="dxa"/>
          </w:tcPr>
          <w:p w:rsidR="00B8481E" w:rsidRDefault="00B8481E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E71D7B">
            <w:pPr>
              <w:jc w:val="center"/>
            </w:pPr>
            <w:r>
              <w:t>15000 (без НДС)</w:t>
            </w:r>
          </w:p>
        </w:tc>
      </w:tr>
      <w:tr w:rsidR="00B8481E" w:rsidRPr="007D77C6" w:rsidTr="004A4770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14</w:t>
            </w:r>
          </w:p>
        </w:tc>
        <w:tc>
          <w:tcPr>
            <w:tcW w:w="4678" w:type="dxa"/>
            <w:shd w:val="clear" w:color="auto" w:fill="auto"/>
          </w:tcPr>
          <w:p w:rsidR="00B8481E" w:rsidRDefault="00B8481E" w:rsidP="00B37F87">
            <w:r w:rsidRPr="00E0473F">
              <w:t xml:space="preserve">улица </w:t>
            </w:r>
            <w:r>
              <w:t>Приборостроительная, 6</w:t>
            </w:r>
          </w:p>
        </w:tc>
        <w:tc>
          <w:tcPr>
            <w:tcW w:w="1559" w:type="dxa"/>
          </w:tcPr>
          <w:p w:rsidR="00B8481E" w:rsidRDefault="00B8481E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E71D7B">
            <w:pPr>
              <w:jc w:val="center"/>
            </w:pPr>
            <w:r>
              <w:t>12000 (без НДС)</w:t>
            </w:r>
          </w:p>
        </w:tc>
      </w:tr>
      <w:tr w:rsidR="00B8481E" w:rsidRPr="007D77C6" w:rsidTr="002A568B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</w:tcPr>
          <w:p w:rsidR="00B8481E" w:rsidRDefault="00B8481E" w:rsidP="00E71D7B">
            <w:r>
              <w:t>улица Калинина, 180</w:t>
            </w:r>
          </w:p>
        </w:tc>
        <w:tc>
          <w:tcPr>
            <w:tcW w:w="1559" w:type="dxa"/>
          </w:tcPr>
          <w:p w:rsidR="00B8481E" w:rsidRDefault="00B8481E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2A568B">
            <w:pPr>
              <w:jc w:val="center"/>
            </w:pPr>
            <w:r>
              <w:t>15000</w:t>
            </w:r>
            <w:r w:rsidRPr="0078748F">
              <w:t xml:space="preserve"> (без НДС)</w:t>
            </w:r>
          </w:p>
        </w:tc>
      </w:tr>
      <w:tr w:rsidR="00B8481E" w:rsidRPr="007D77C6" w:rsidTr="002A568B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</w:tcPr>
          <w:p w:rsidR="00B8481E" w:rsidRDefault="00B8481E" w:rsidP="00B37F87">
            <w:r w:rsidRPr="00E0473F">
              <w:t xml:space="preserve">улица </w:t>
            </w:r>
            <w:r>
              <w:t>Менделеева, 5</w:t>
            </w:r>
          </w:p>
        </w:tc>
        <w:tc>
          <w:tcPr>
            <w:tcW w:w="1559" w:type="dxa"/>
          </w:tcPr>
          <w:p w:rsidR="00B8481E" w:rsidRDefault="00B8481E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2A568B">
            <w:pPr>
              <w:jc w:val="center"/>
            </w:pPr>
            <w:r>
              <w:t>15000</w:t>
            </w:r>
            <w:r w:rsidRPr="0078748F">
              <w:t xml:space="preserve"> (без НДС)</w:t>
            </w:r>
          </w:p>
        </w:tc>
      </w:tr>
      <w:tr w:rsidR="00B8481E" w:rsidRPr="007D77C6" w:rsidTr="004A4770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auto"/>
          </w:tcPr>
          <w:p w:rsidR="00B8481E" w:rsidRPr="00E0473F" w:rsidRDefault="00B8481E" w:rsidP="00B37F87">
            <w:r w:rsidRPr="00E0473F">
              <w:t xml:space="preserve">улица </w:t>
            </w:r>
            <w:proofErr w:type="spellStart"/>
            <w:r>
              <w:t>Низяева</w:t>
            </w:r>
            <w:proofErr w:type="spellEnd"/>
            <w:r>
              <w:t>, 1</w:t>
            </w:r>
          </w:p>
        </w:tc>
        <w:tc>
          <w:tcPr>
            <w:tcW w:w="1559" w:type="dxa"/>
          </w:tcPr>
          <w:p w:rsidR="00B8481E" w:rsidRDefault="00B8481E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E71D7B">
            <w:pPr>
              <w:jc w:val="center"/>
            </w:pPr>
            <w:r>
              <w:t>10500 (без НДС)</w:t>
            </w:r>
          </w:p>
        </w:tc>
      </w:tr>
      <w:tr w:rsidR="00B8481E" w:rsidRPr="007D77C6" w:rsidTr="004A4770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18</w:t>
            </w:r>
          </w:p>
        </w:tc>
        <w:tc>
          <w:tcPr>
            <w:tcW w:w="4678" w:type="dxa"/>
            <w:shd w:val="clear" w:color="auto" w:fill="auto"/>
          </w:tcPr>
          <w:p w:rsidR="00B8481E" w:rsidRPr="00E0473F" w:rsidRDefault="00B8481E" w:rsidP="00B37F87">
            <w:r w:rsidRPr="00E0473F">
              <w:t xml:space="preserve">улица </w:t>
            </w:r>
            <w:r>
              <w:t>Калинина, 148</w:t>
            </w:r>
          </w:p>
        </w:tc>
        <w:tc>
          <w:tcPr>
            <w:tcW w:w="1559" w:type="dxa"/>
          </w:tcPr>
          <w:p w:rsidR="00B8481E" w:rsidRDefault="00B8481E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E71D7B">
            <w:pPr>
              <w:jc w:val="center"/>
            </w:pPr>
            <w:r>
              <w:t>15000 (без НДС)</w:t>
            </w:r>
          </w:p>
        </w:tc>
      </w:tr>
      <w:tr w:rsidR="00B8481E" w:rsidRPr="007D77C6" w:rsidTr="004A4770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19</w:t>
            </w:r>
          </w:p>
        </w:tc>
        <w:tc>
          <w:tcPr>
            <w:tcW w:w="4678" w:type="dxa"/>
            <w:shd w:val="clear" w:color="auto" w:fill="auto"/>
          </w:tcPr>
          <w:p w:rsidR="00B8481E" w:rsidRPr="00E0473F" w:rsidRDefault="00B8481E" w:rsidP="00B37F87">
            <w:r w:rsidRPr="00E0473F">
              <w:t xml:space="preserve">улица </w:t>
            </w:r>
            <w:r>
              <w:t>Менделеева, 64</w:t>
            </w:r>
          </w:p>
        </w:tc>
        <w:tc>
          <w:tcPr>
            <w:tcW w:w="1559" w:type="dxa"/>
          </w:tcPr>
          <w:p w:rsidR="00B8481E" w:rsidRDefault="00B8481E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E71D7B">
            <w:pPr>
              <w:jc w:val="center"/>
            </w:pPr>
            <w:r>
              <w:t>13500 (без НДС)</w:t>
            </w:r>
          </w:p>
        </w:tc>
      </w:tr>
      <w:tr w:rsidR="00B8481E" w:rsidRPr="007D77C6" w:rsidTr="002A568B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20</w:t>
            </w:r>
          </w:p>
        </w:tc>
        <w:tc>
          <w:tcPr>
            <w:tcW w:w="4678" w:type="dxa"/>
            <w:shd w:val="clear" w:color="auto" w:fill="auto"/>
          </w:tcPr>
          <w:p w:rsidR="00B8481E" w:rsidRPr="00E0473F" w:rsidRDefault="00B8481E" w:rsidP="00B37F87">
            <w:r w:rsidRPr="00E0473F">
              <w:t xml:space="preserve">улица </w:t>
            </w:r>
            <w:r>
              <w:t>3 Интернационала, 128</w:t>
            </w:r>
          </w:p>
        </w:tc>
        <w:tc>
          <w:tcPr>
            <w:tcW w:w="1559" w:type="dxa"/>
          </w:tcPr>
          <w:p w:rsidR="00B8481E" w:rsidRDefault="00B8481E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2A568B">
            <w:pPr>
              <w:jc w:val="center"/>
            </w:pPr>
            <w:r>
              <w:t>13500</w:t>
            </w:r>
            <w:r w:rsidRPr="00E34571">
              <w:t xml:space="preserve"> (без НДС)</w:t>
            </w:r>
          </w:p>
        </w:tc>
      </w:tr>
      <w:tr w:rsidR="00B8481E" w:rsidRPr="007D77C6" w:rsidTr="002A568B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21</w:t>
            </w:r>
          </w:p>
        </w:tc>
        <w:tc>
          <w:tcPr>
            <w:tcW w:w="4678" w:type="dxa"/>
            <w:shd w:val="clear" w:color="auto" w:fill="auto"/>
          </w:tcPr>
          <w:p w:rsidR="00B8481E" w:rsidRPr="00E0473F" w:rsidRDefault="00B8481E" w:rsidP="00B37F87">
            <w:r w:rsidRPr="00E0473F">
              <w:t xml:space="preserve">улица </w:t>
            </w:r>
            <w:r>
              <w:t>Менделеева, 34</w:t>
            </w:r>
          </w:p>
        </w:tc>
        <w:tc>
          <w:tcPr>
            <w:tcW w:w="1559" w:type="dxa"/>
          </w:tcPr>
          <w:p w:rsidR="00B8481E" w:rsidRDefault="00B8481E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2A568B">
            <w:pPr>
              <w:jc w:val="center"/>
            </w:pPr>
            <w:r>
              <w:t>13500</w:t>
            </w:r>
            <w:r w:rsidRPr="00E34571">
              <w:t xml:space="preserve"> (без НДС)</w:t>
            </w:r>
          </w:p>
        </w:tc>
      </w:tr>
      <w:tr w:rsidR="00B8481E" w:rsidRPr="007D77C6" w:rsidTr="004A4770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22</w:t>
            </w:r>
          </w:p>
        </w:tc>
        <w:tc>
          <w:tcPr>
            <w:tcW w:w="4678" w:type="dxa"/>
            <w:shd w:val="clear" w:color="auto" w:fill="auto"/>
          </w:tcPr>
          <w:p w:rsidR="00B8481E" w:rsidRPr="00E0473F" w:rsidRDefault="00B8481E" w:rsidP="00B37F87">
            <w:r w:rsidRPr="00E0473F">
              <w:t xml:space="preserve">улица </w:t>
            </w:r>
            <w:proofErr w:type="spellStart"/>
            <w:r>
              <w:t>Низяева</w:t>
            </w:r>
            <w:proofErr w:type="spellEnd"/>
            <w:r>
              <w:t>, 33</w:t>
            </w:r>
          </w:p>
        </w:tc>
        <w:tc>
          <w:tcPr>
            <w:tcW w:w="1559" w:type="dxa"/>
          </w:tcPr>
          <w:p w:rsidR="00B8481E" w:rsidRDefault="00B8481E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E71D7B">
            <w:pPr>
              <w:jc w:val="center"/>
            </w:pPr>
            <w:r>
              <w:t>10500 (без НДС)</w:t>
            </w:r>
          </w:p>
        </w:tc>
      </w:tr>
      <w:tr w:rsidR="00B8481E" w:rsidRPr="007D77C6" w:rsidTr="004A4770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9281C">
            <w:pPr>
              <w:jc w:val="center"/>
            </w:pPr>
            <w:r>
              <w:t>23</w:t>
            </w:r>
          </w:p>
        </w:tc>
        <w:tc>
          <w:tcPr>
            <w:tcW w:w="4678" w:type="dxa"/>
            <w:shd w:val="clear" w:color="auto" w:fill="auto"/>
          </w:tcPr>
          <w:p w:rsidR="00B8481E" w:rsidRPr="00E0473F" w:rsidRDefault="00B8481E" w:rsidP="00B37F87">
            <w:r w:rsidRPr="00E0473F">
              <w:t xml:space="preserve">улица </w:t>
            </w:r>
            <w:r>
              <w:t>Гагарина, 70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B8481E" w:rsidRDefault="00B8481E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</w:t>
            </w:r>
            <w:proofErr w:type="gramStart"/>
            <w:r w:rsidRPr="00054024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E71D7B">
            <w:pPr>
              <w:jc w:val="center"/>
            </w:pPr>
            <w:r>
              <w:t>15000 (без НДС)</w:t>
            </w:r>
          </w:p>
        </w:tc>
      </w:tr>
      <w:tr w:rsidR="00BB4C8B" w:rsidRPr="007D77C6" w:rsidTr="00E71D7B">
        <w:trPr>
          <w:trHeight w:val="127"/>
        </w:trPr>
        <w:tc>
          <w:tcPr>
            <w:tcW w:w="15843" w:type="dxa"/>
            <w:gridSpan w:val="6"/>
            <w:vAlign w:val="center"/>
          </w:tcPr>
          <w:p w:rsidR="00BB4C8B" w:rsidRDefault="00BB4C8B" w:rsidP="00587004">
            <w:pPr>
              <w:jc w:val="center"/>
            </w:pPr>
            <w:r>
              <w:t xml:space="preserve">ДЛЯ </w:t>
            </w:r>
            <w:r w:rsidR="00587004">
              <w:t>РЕАЛИЗАЦИИ</w:t>
            </w:r>
            <w:r w:rsidR="00587004" w:rsidRPr="00587004">
              <w:t xml:space="preserve"> </w:t>
            </w:r>
            <w:r w:rsidR="00587004">
              <w:t>МОРОЖЕНОГО</w:t>
            </w:r>
            <w:r w:rsidR="00587004" w:rsidRPr="00587004">
              <w:t xml:space="preserve">, </w:t>
            </w:r>
            <w:r w:rsidR="00587004">
              <w:t>СЛАДКОЙ</w:t>
            </w:r>
            <w:r w:rsidR="00587004" w:rsidRPr="00587004">
              <w:t xml:space="preserve"> </w:t>
            </w:r>
            <w:r w:rsidR="00587004">
              <w:t>ВАТЫ</w:t>
            </w:r>
            <w:r w:rsidR="00587004" w:rsidRPr="00587004">
              <w:t xml:space="preserve">, </w:t>
            </w:r>
            <w:r w:rsidR="00587004">
              <w:t>ВОЗДУШНОЙ КУКУРУЗЫ</w:t>
            </w:r>
            <w:r>
              <w:rPr>
                <w:lang w:eastAsia="en-US"/>
              </w:rPr>
              <w:t xml:space="preserve"> 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B8481E" w:rsidRPr="007D77C6" w:rsidTr="00CF6FC6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00C73">
            <w:pPr>
              <w:jc w:val="center"/>
            </w:pPr>
            <w:r>
              <w:t>24</w:t>
            </w:r>
          </w:p>
        </w:tc>
        <w:tc>
          <w:tcPr>
            <w:tcW w:w="4678" w:type="dxa"/>
            <w:shd w:val="clear" w:color="auto" w:fill="auto"/>
          </w:tcPr>
          <w:p w:rsidR="00B8481E" w:rsidRPr="00FF78DE" w:rsidRDefault="00B8481E" w:rsidP="00594E41">
            <w:r w:rsidRPr="00FF78DE">
              <w:t>Улица Гагарина – от улицы Революционной до улицы Калинина</w:t>
            </w:r>
          </w:p>
        </w:tc>
        <w:tc>
          <w:tcPr>
            <w:tcW w:w="1559" w:type="dxa"/>
          </w:tcPr>
          <w:p w:rsidR="00B8481E" w:rsidRPr="000226F7" w:rsidRDefault="00B8481E" w:rsidP="00F16780">
            <w:pPr>
              <w:jc w:val="center"/>
            </w:pPr>
            <w:r w:rsidRPr="000226F7">
              <w:t>торговая тележка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58700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>1 место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E71D7B">
            <w:pPr>
              <w:jc w:val="center"/>
            </w:pPr>
            <w:r>
              <w:t>10000 (без НДС)</w:t>
            </w:r>
          </w:p>
        </w:tc>
      </w:tr>
      <w:tr w:rsidR="00B8481E" w:rsidRPr="007D77C6" w:rsidTr="00CF6FC6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00C73">
            <w:pPr>
              <w:jc w:val="center"/>
            </w:pPr>
            <w:r>
              <w:t>25</w:t>
            </w:r>
          </w:p>
        </w:tc>
        <w:tc>
          <w:tcPr>
            <w:tcW w:w="4678" w:type="dxa"/>
            <w:shd w:val="clear" w:color="auto" w:fill="auto"/>
          </w:tcPr>
          <w:p w:rsidR="00B8481E" w:rsidRPr="00FF78DE" w:rsidRDefault="00B8481E" w:rsidP="00587004">
            <w:r w:rsidRPr="00FF78DE">
              <w:t>Аллея по бульвару Мира – от дома</w:t>
            </w:r>
            <w:r>
              <w:t xml:space="preserve"> № 11 улицы Менделеева до дома </w:t>
            </w:r>
            <w:r w:rsidRPr="00FF78DE">
              <w:t>№ 30В бульвара Мира</w:t>
            </w:r>
          </w:p>
        </w:tc>
        <w:tc>
          <w:tcPr>
            <w:tcW w:w="1559" w:type="dxa"/>
          </w:tcPr>
          <w:p w:rsidR="00B8481E" w:rsidRPr="000226F7" w:rsidRDefault="00B8481E" w:rsidP="00F16780">
            <w:pPr>
              <w:jc w:val="center"/>
            </w:pPr>
            <w:r w:rsidRPr="000226F7">
              <w:t>торговая тележка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58700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>1 место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9E25CE">
            <w:pPr>
              <w:jc w:val="center"/>
            </w:pPr>
            <w:r>
              <w:t>20000 (без НДС)</w:t>
            </w:r>
          </w:p>
        </w:tc>
      </w:tr>
      <w:tr w:rsidR="00B8481E" w:rsidRPr="007D77C6" w:rsidTr="0083705B">
        <w:trPr>
          <w:trHeight w:val="127"/>
        </w:trPr>
        <w:tc>
          <w:tcPr>
            <w:tcW w:w="1809" w:type="dxa"/>
            <w:vAlign w:val="center"/>
          </w:tcPr>
          <w:p w:rsidR="00B8481E" w:rsidRDefault="00B8481E" w:rsidP="00000C73">
            <w:pPr>
              <w:jc w:val="center"/>
            </w:pPr>
            <w:r>
              <w:t>26</w:t>
            </w:r>
          </w:p>
        </w:tc>
        <w:tc>
          <w:tcPr>
            <w:tcW w:w="4678" w:type="dxa"/>
            <w:shd w:val="clear" w:color="auto" w:fill="auto"/>
          </w:tcPr>
          <w:p w:rsidR="00B8481E" w:rsidRDefault="00B8481E" w:rsidP="00594E41">
            <w:r w:rsidRPr="00FF78DE">
              <w:t>Улица Набережная</w:t>
            </w:r>
          </w:p>
        </w:tc>
        <w:tc>
          <w:tcPr>
            <w:tcW w:w="1559" w:type="dxa"/>
          </w:tcPr>
          <w:p w:rsidR="00B8481E" w:rsidRDefault="00B8481E" w:rsidP="00F16780">
            <w:pPr>
              <w:jc w:val="center"/>
            </w:pPr>
            <w:r w:rsidRPr="000226F7">
              <w:t>торговая тележка</w:t>
            </w:r>
          </w:p>
        </w:tc>
        <w:tc>
          <w:tcPr>
            <w:tcW w:w="2268" w:type="dxa"/>
            <w:shd w:val="clear" w:color="auto" w:fill="FFFFFF"/>
          </w:tcPr>
          <w:p w:rsidR="00B8481E" w:rsidRPr="00054024" w:rsidRDefault="00B8481E" w:rsidP="0058700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>1 место</w:t>
            </w:r>
          </w:p>
        </w:tc>
        <w:tc>
          <w:tcPr>
            <w:tcW w:w="2977" w:type="dxa"/>
          </w:tcPr>
          <w:p w:rsidR="00B8481E" w:rsidRDefault="00B8481E" w:rsidP="00433C31">
            <w:r>
              <w:t xml:space="preserve">с 01 мая по 30 сентября </w:t>
            </w:r>
          </w:p>
          <w:p w:rsidR="00B8481E" w:rsidRPr="00837CF8" w:rsidRDefault="00B8481E" w:rsidP="00433C31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B8481E" w:rsidRDefault="00B8481E" w:rsidP="009E25CE">
            <w:pPr>
              <w:jc w:val="center"/>
            </w:pPr>
            <w:r>
              <w:t>10000 (без НДС)</w:t>
            </w:r>
          </w:p>
        </w:tc>
      </w:tr>
      <w:tr w:rsidR="007B18A6" w:rsidRPr="007D77C6" w:rsidTr="00433C31">
        <w:trPr>
          <w:trHeight w:val="127"/>
        </w:trPr>
        <w:tc>
          <w:tcPr>
            <w:tcW w:w="15843" w:type="dxa"/>
            <w:gridSpan w:val="6"/>
            <w:vAlign w:val="center"/>
          </w:tcPr>
          <w:p w:rsidR="007B2F12" w:rsidRDefault="007B18A6" w:rsidP="007B2F12">
            <w:pPr>
              <w:jc w:val="center"/>
            </w:pPr>
            <w:r>
              <w:t xml:space="preserve">ДЛЯ </w:t>
            </w:r>
            <w:r w:rsidRPr="00272624">
              <w:t>ПРЕДОСТАВЛЕНИ</w:t>
            </w:r>
            <w:r>
              <w:t>Я</w:t>
            </w:r>
            <w:r w:rsidRPr="00272624">
              <w:t xml:space="preserve"> </w:t>
            </w:r>
            <w:r w:rsidR="007B2F12">
              <w:t>бытовых услу</w:t>
            </w:r>
            <w:proofErr w:type="gramStart"/>
            <w:r w:rsidR="007B2F12">
              <w:t>г(</w:t>
            </w:r>
            <w:proofErr w:type="gramEnd"/>
            <w:r w:rsidR="007B2F12">
              <w:t xml:space="preserve">ремонт обуви, часов, одежды, бытовой техники, услуги фото) </w:t>
            </w:r>
          </w:p>
          <w:p w:rsidR="007B18A6" w:rsidRDefault="007B18A6" w:rsidP="007B2F12">
            <w:pPr>
              <w:jc w:val="center"/>
            </w:pP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7B18A6" w:rsidRPr="007D77C6" w:rsidTr="0083705B">
        <w:trPr>
          <w:trHeight w:val="127"/>
        </w:trPr>
        <w:tc>
          <w:tcPr>
            <w:tcW w:w="1809" w:type="dxa"/>
            <w:vAlign w:val="center"/>
          </w:tcPr>
          <w:p w:rsidR="007B18A6" w:rsidRDefault="007B18A6" w:rsidP="00000C73">
            <w:pPr>
              <w:jc w:val="center"/>
            </w:pPr>
            <w:r>
              <w:t>27</w:t>
            </w:r>
          </w:p>
        </w:tc>
        <w:tc>
          <w:tcPr>
            <w:tcW w:w="4678" w:type="dxa"/>
            <w:shd w:val="clear" w:color="auto" w:fill="auto"/>
          </w:tcPr>
          <w:p w:rsidR="007B18A6" w:rsidRPr="00FF78DE" w:rsidRDefault="00A64527" w:rsidP="00594E41">
            <w:r>
              <w:t>Район улицы Ленина, 59</w:t>
            </w:r>
          </w:p>
        </w:tc>
        <w:tc>
          <w:tcPr>
            <w:tcW w:w="1559" w:type="dxa"/>
          </w:tcPr>
          <w:p w:rsidR="007B18A6" w:rsidRPr="000226F7" w:rsidRDefault="00F14E19" w:rsidP="00F16780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</w:tcPr>
          <w:p w:rsidR="007B18A6" w:rsidRPr="00054024" w:rsidRDefault="00F14E19" w:rsidP="00587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место, 110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7B18A6" w:rsidRDefault="00F14E19" w:rsidP="00F14E19">
            <w:r>
              <w:t xml:space="preserve">с 01 мая по 30 декабря </w:t>
            </w:r>
            <w:r w:rsidRPr="00837CF8">
              <w:t>20</w:t>
            </w:r>
            <w:r>
              <w:t>32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7B18A6" w:rsidRDefault="00A64527" w:rsidP="009E25CE">
            <w:pPr>
              <w:jc w:val="center"/>
            </w:pPr>
            <w:r>
              <w:t>1148400 (без НДС)</w:t>
            </w:r>
          </w:p>
        </w:tc>
      </w:tr>
      <w:tr w:rsidR="00B8481E" w:rsidRPr="007D77C6" w:rsidTr="00433C31">
        <w:trPr>
          <w:trHeight w:val="127"/>
        </w:trPr>
        <w:tc>
          <w:tcPr>
            <w:tcW w:w="15843" w:type="dxa"/>
            <w:gridSpan w:val="6"/>
            <w:vAlign w:val="center"/>
          </w:tcPr>
          <w:p w:rsidR="00B8481E" w:rsidRDefault="00B8481E" w:rsidP="00272624">
            <w:pPr>
              <w:jc w:val="center"/>
            </w:pPr>
            <w:r>
              <w:t xml:space="preserve">ДЛЯ </w:t>
            </w:r>
            <w:r w:rsidR="00272624" w:rsidRPr="00272624">
              <w:t>ПРЕДОСТАВЛЕНИ</w:t>
            </w:r>
            <w:r w:rsidR="00272624">
              <w:t>Я</w:t>
            </w:r>
            <w:r w:rsidR="00272624" w:rsidRPr="00272624">
              <w:t xml:space="preserve"> УСЛУГ ОБЩЕСТВЕННОГО ПИТАНИЯ</w:t>
            </w:r>
            <w:r w:rsidR="00272624">
              <w:rPr>
                <w:lang w:eastAsia="en-US"/>
              </w:rPr>
              <w:t xml:space="preserve"> </w:t>
            </w:r>
            <w:r w:rsidR="00272624"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F14E19" w:rsidRPr="007D77C6" w:rsidTr="00433C31">
        <w:trPr>
          <w:trHeight w:val="127"/>
        </w:trPr>
        <w:tc>
          <w:tcPr>
            <w:tcW w:w="1809" w:type="dxa"/>
            <w:vAlign w:val="center"/>
          </w:tcPr>
          <w:p w:rsidR="00F14E19" w:rsidRDefault="00F14E19" w:rsidP="007B18A6">
            <w:pPr>
              <w:jc w:val="center"/>
            </w:pPr>
            <w:r>
              <w:t>28</w:t>
            </w:r>
          </w:p>
        </w:tc>
        <w:tc>
          <w:tcPr>
            <w:tcW w:w="4678" w:type="dxa"/>
            <w:shd w:val="clear" w:color="auto" w:fill="auto"/>
          </w:tcPr>
          <w:p w:rsidR="00F14E19" w:rsidRPr="007336C5" w:rsidRDefault="00F14E19" w:rsidP="00EB6417">
            <w:r w:rsidRPr="007336C5">
              <w:t>Район улицы Гагарина, 34А</w:t>
            </w:r>
          </w:p>
        </w:tc>
        <w:tc>
          <w:tcPr>
            <w:tcW w:w="1559" w:type="dxa"/>
          </w:tcPr>
          <w:p w:rsidR="00F14E19" w:rsidRPr="00993F43" w:rsidRDefault="00F14E19" w:rsidP="00F16780">
            <w:pPr>
              <w:jc w:val="center"/>
            </w:pPr>
            <w:r w:rsidRPr="00993F43">
              <w:t>открытая площадка</w:t>
            </w:r>
          </w:p>
        </w:tc>
        <w:tc>
          <w:tcPr>
            <w:tcW w:w="2268" w:type="dxa"/>
            <w:shd w:val="clear" w:color="auto" w:fill="FFFFFF"/>
          </w:tcPr>
          <w:p w:rsidR="00F14E19" w:rsidRPr="00054024" w:rsidRDefault="00F14E19" w:rsidP="00F16780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>1 место</w:t>
            </w:r>
            <w:r>
              <w:rPr>
                <w:color w:val="000000"/>
              </w:rPr>
              <w:t>, 9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</w:t>
            </w:r>
            <w:proofErr w:type="gramStart"/>
            <w:r w:rsidRPr="00054024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14E19" w:rsidRDefault="00F14E19" w:rsidP="00F14E19">
            <w:r>
              <w:t xml:space="preserve">с 01 мая по 30 декабря </w:t>
            </w:r>
            <w:r w:rsidRPr="00837CF8">
              <w:t>20</w:t>
            </w:r>
            <w:r>
              <w:t>32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F14E19" w:rsidRDefault="00A64527" w:rsidP="00433C31">
            <w:pPr>
              <w:jc w:val="center"/>
            </w:pPr>
            <w:r>
              <w:t>52200 (без НДС)</w:t>
            </w:r>
          </w:p>
        </w:tc>
      </w:tr>
      <w:tr w:rsidR="00F14E19" w:rsidRPr="007D77C6" w:rsidTr="00433C31">
        <w:trPr>
          <w:trHeight w:val="127"/>
        </w:trPr>
        <w:tc>
          <w:tcPr>
            <w:tcW w:w="1809" w:type="dxa"/>
            <w:vAlign w:val="center"/>
          </w:tcPr>
          <w:p w:rsidR="00F14E19" w:rsidRDefault="00F14E19" w:rsidP="007B18A6">
            <w:pPr>
              <w:jc w:val="center"/>
            </w:pPr>
            <w:r>
              <w:lastRenderedPageBreak/>
              <w:t>29</w:t>
            </w:r>
          </w:p>
        </w:tc>
        <w:tc>
          <w:tcPr>
            <w:tcW w:w="4678" w:type="dxa"/>
            <w:shd w:val="clear" w:color="auto" w:fill="auto"/>
          </w:tcPr>
          <w:p w:rsidR="00F14E19" w:rsidRDefault="00F14E19" w:rsidP="00EB6417">
            <w:r w:rsidRPr="007336C5">
              <w:t>Район улицы Павлова, 7А</w:t>
            </w:r>
          </w:p>
        </w:tc>
        <w:tc>
          <w:tcPr>
            <w:tcW w:w="1559" w:type="dxa"/>
          </w:tcPr>
          <w:p w:rsidR="00F14E19" w:rsidRDefault="00F14E19" w:rsidP="00F16780">
            <w:pPr>
              <w:jc w:val="center"/>
            </w:pPr>
            <w:r w:rsidRPr="00993F43">
              <w:t>открытая площадка</w:t>
            </w:r>
          </w:p>
        </w:tc>
        <w:tc>
          <w:tcPr>
            <w:tcW w:w="2268" w:type="dxa"/>
            <w:shd w:val="clear" w:color="auto" w:fill="FFFFFF"/>
          </w:tcPr>
          <w:p w:rsidR="00F14E19" w:rsidRPr="00054024" w:rsidRDefault="00F14E19" w:rsidP="00F16780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>1 мест</w:t>
            </w:r>
            <w:r>
              <w:rPr>
                <w:color w:val="000000"/>
              </w:rPr>
              <w:t>о, 16,5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</w:t>
            </w:r>
            <w:proofErr w:type="gramStart"/>
            <w:r w:rsidRPr="00054024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14E19" w:rsidRDefault="00F14E19" w:rsidP="00F14E19">
            <w:r>
              <w:t xml:space="preserve">с 01 мая по 30 декабря </w:t>
            </w:r>
            <w:r w:rsidRPr="00837CF8">
              <w:t>20</w:t>
            </w:r>
            <w:r>
              <w:t>32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F14E19" w:rsidRDefault="00A64527" w:rsidP="00433C31">
            <w:pPr>
              <w:jc w:val="center"/>
            </w:pPr>
            <w:r>
              <w:t>95700 (без НДС)</w:t>
            </w:r>
          </w:p>
        </w:tc>
      </w:tr>
      <w:tr w:rsidR="00E555F6" w:rsidRPr="007D77C6" w:rsidTr="00866C48">
        <w:trPr>
          <w:trHeight w:val="127"/>
        </w:trPr>
        <w:tc>
          <w:tcPr>
            <w:tcW w:w="15843" w:type="dxa"/>
            <w:gridSpan w:val="6"/>
            <w:vAlign w:val="center"/>
          </w:tcPr>
          <w:p w:rsidR="00E555F6" w:rsidRDefault="00E555F6" w:rsidP="00960D87">
            <w:pPr>
              <w:jc w:val="center"/>
            </w:pPr>
            <w:r>
              <w:t xml:space="preserve">ДЛЯ </w:t>
            </w:r>
            <w:r w:rsidR="00960D87">
              <w:t>ПРЕДОСТАВЛЕНИЯ УСЛУГ ОТДЫХА И РАЗВЛЕЧЕНИЙ НА ОТКРЫТОЙ ПЛОЩАДКЕ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E555F6" w:rsidRPr="007D77C6" w:rsidTr="00866C48">
        <w:trPr>
          <w:trHeight w:val="127"/>
        </w:trPr>
        <w:tc>
          <w:tcPr>
            <w:tcW w:w="1809" w:type="dxa"/>
            <w:vAlign w:val="center"/>
          </w:tcPr>
          <w:p w:rsidR="00E555F6" w:rsidRDefault="00E555F6" w:rsidP="00866C48">
            <w:pPr>
              <w:jc w:val="center"/>
            </w:pPr>
            <w:r>
              <w:t>30</w:t>
            </w:r>
          </w:p>
        </w:tc>
        <w:tc>
          <w:tcPr>
            <w:tcW w:w="4678" w:type="dxa"/>
            <w:shd w:val="clear" w:color="auto" w:fill="auto"/>
          </w:tcPr>
          <w:p w:rsidR="00E555F6" w:rsidRPr="00FF78DE" w:rsidRDefault="00E555F6" w:rsidP="00866C48">
            <w:r w:rsidRPr="00E555F6">
              <w:t>Бульвар Мира (район фонтана)</w:t>
            </w:r>
          </w:p>
        </w:tc>
        <w:tc>
          <w:tcPr>
            <w:tcW w:w="1559" w:type="dxa"/>
          </w:tcPr>
          <w:p w:rsidR="00E555F6" w:rsidRPr="000226F7" w:rsidRDefault="00E555F6" w:rsidP="00866C48">
            <w:pPr>
              <w:jc w:val="center"/>
            </w:pPr>
            <w:r w:rsidRPr="00E555F6">
              <w:t>открытая площадка</w:t>
            </w:r>
          </w:p>
        </w:tc>
        <w:tc>
          <w:tcPr>
            <w:tcW w:w="2268" w:type="dxa"/>
            <w:shd w:val="clear" w:color="auto" w:fill="FFFFFF"/>
          </w:tcPr>
          <w:p w:rsidR="00E555F6" w:rsidRPr="00054024" w:rsidRDefault="00E555F6" w:rsidP="00866C48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>1 место</w:t>
            </w:r>
            <w:r>
              <w:rPr>
                <w:color w:val="000000"/>
              </w:rPr>
              <w:t xml:space="preserve">, 10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E555F6" w:rsidRDefault="00E555F6" w:rsidP="00866C48">
            <w:r>
              <w:t xml:space="preserve">с 01 мая по 30 сентября </w:t>
            </w:r>
          </w:p>
          <w:p w:rsidR="00E555F6" w:rsidRPr="00837CF8" w:rsidRDefault="00E555F6" w:rsidP="00866C48">
            <w:r w:rsidRPr="00837CF8">
              <w:t>20</w:t>
            </w:r>
            <w:r>
              <w:t>23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E555F6" w:rsidRDefault="002326C7" w:rsidP="00866C48">
            <w:pPr>
              <w:jc w:val="center"/>
            </w:pPr>
            <w:r>
              <w:t>50000</w:t>
            </w:r>
            <w:r w:rsidR="00E555F6">
              <w:t xml:space="preserve"> (без НДС)</w:t>
            </w:r>
          </w:p>
        </w:tc>
      </w:tr>
    </w:tbl>
    <w:p w:rsidR="002845F4" w:rsidRDefault="002845F4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8D3B56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</w:t>
      </w:r>
      <w:r w:rsidR="008D3B56">
        <w:rPr>
          <w:sz w:val="27"/>
          <w:szCs w:val="27"/>
        </w:rPr>
        <w:t>и</w:t>
      </w:r>
      <w:r w:rsidRPr="00A771AA">
        <w:rPr>
          <w:sz w:val="27"/>
          <w:szCs w:val="27"/>
        </w:rPr>
        <w:t xml:space="preserve"> </w:t>
      </w:r>
      <w:r w:rsidR="008D3B56">
        <w:rPr>
          <w:sz w:val="27"/>
          <w:szCs w:val="27"/>
        </w:rPr>
        <w:t>постановлением администрации города Невинномысска</w:t>
      </w:r>
      <w:r w:rsidRPr="00A771AA">
        <w:rPr>
          <w:sz w:val="27"/>
          <w:szCs w:val="27"/>
        </w:rPr>
        <w:t xml:space="preserve"> 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23527">
        <w:rPr>
          <w:sz w:val="27"/>
          <w:szCs w:val="27"/>
        </w:rPr>
        <w:t>Гагарина, 74А, 3 этаж</w:t>
      </w:r>
      <w:r w:rsidRPr="00A771AA">
        <w:rPr>
          <w:sz w:val="27"/>
          <w:szCs w:val="27"/>
        </w:rPr>
        <w:t>, тел. (86554) 2-88-55</w:t>
      </w:r>
      <w:r w:rsidR="00A23527">
        <w:rPr>
          <w:sz w:val="27"/>
          <w:szCs w:val="27"/>
        </w:rPr>
        <w:t>,                 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CB00D8">
        <w:rPr>
          <w:sz w:val="27"/>
          <w:szCs w:val="27"/>
        </w:rPr>
        <w:t>2</w:t>
      </w:r>
      <w:r w:rsidR="00B8481E">
        <w:rPr>
          <w:sz w:val="27"/>
          <w:szCs w:val="27"/>
        </w:rPr>
        <w:t>7</w:t>
      </w:r>
      <w:r w:rsidR="00000C73" w:rsidRPr="00000C73">
        <w:rPr>
          <w:sz w:val="27"/>
          <w:szCs w:val="27"/>
        </w:rPr>
        <w:t xml:space="preserve"> </w:t>
      </w:r>
      <w:r w:rsidR="00B8481E">
        <w:rPr>
          <w:sz w:val="27"/>
          <w:szCs w:val="27"/>
        </w:rPr>
        <w:t>марта</w:t>
      </w:r>
      <w:r w:rsidR="005C7F3F">
        <w:rPr>
          <w:sz w:val="27"/>
          <w:szCs w:val="27"/>
        </w:rPr>
        <w:t xml:space="preserve"> 202</w:t>
      </w:r>
      <w:r w:rsidR="00B8481E">
        <w:rPr>
          <w:sz w:val="27"/>
          <w:szCs w:val="27"/>
        </w:rPr>
        <w:t>3</w:t>
      </w:r>
      <w:r w:rsidRPr="00A771AA">
        <w:rPr>
          <w:sz w:val="27"/>
          <w:szCs w:val="27"/>
        </w:rPr>
        <w:t xml:space="preserve"> г. до 18-00 час. </w:t>
      </w:r>
      <w:r w:rsidR="009B63DF">
        <w:rPr>
          <w:sz w:val="27"/>
          <w:szCs w:val="27"/>
        </w:rPr>
        <w:t>2</w:t>
      </w:r>
      <w:r w:rsidR="00B8481E">
        <w:rPr>
          <w:sz w:val="27"/>
          <w:szCs w:val="27"/>
        </w:rPr>
        <w:t>5</w:t>
      </w:r>
      <w:r w:rsidRPr="00A771AA">
        <w:rPr>
          <w:sz w:val="27"/>
          <w:szCs w:val="27"/>
        </w:rPr>
        <w:t xml:space="preserve"> </w:t>
      </w:r>
      <w:r w:rsidR="00CB00D8">
        <w:rPr>
          <w:sz w:val="27"/>
          <w:szCs w:val="27"/>
        </w:rPr>
        <w:t>апреля</w:t>
      </w:r>
      <w:r w:rsidRPr="00A771AA">
        <w:rPr>
          <w:sz w:val="27"/>
          <w:szCs w:val="27"/>
        </w:rPr>
        <w:t xml:space="preserve"> 20</w:t>
      </w:r>
      <w:r w:rsidR="005C7F3F">
        <w:rPr>
          <w:sz w:val="27"/>
          <w:szCs w:val="27"/>
        </w:rPr>
        <w:t>2</w:t>
      </w:r>
      <w:r w:rsidR="00B8481E">
        <w:rPr>
          <w:sz w:val="27"/>
          <w:szCs w:val="27"/>
        </w:rPr>
        <w:t>3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A13EE7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B8481E">
        <w:rPr>
          <w:sz w:val="27"/>
          <w:szCs w:val="27"/>
        </w:rPr>
        <w:t>6</w:t>
      </w:r>
      <w:r w:rsidR="00A771AA" w:rsidRPr="00A771AA">
        <w:rPr>
          <w:sz w:val="27"/>
          <w:szCs w:val="27"/>
        </w:rPr>
        <w:t xml:space="preserve"> </w:t>
      </w:r>
      <w:r>
        <w:rPr>
          <w:sz w:val="27"/>
          <w:szCs w:val="27"/>
        </w:rPr>
        <w:t>апреля</w:t>
      </w:r>
      <w:r w:rsidR="00A771AA" w:rsidRPr="00A771AA">
        <w:rPr>
          <w:sz w:val="27"/>
          <w:szCs w:val="27"/>
        </w:rPr>
        <w:t xml:space="preserve"> 20</w:t>
      </w:r>
      <w:r w:rsidR="005C7F3F">
        <w:rPr>
          <w:sz w:val="27"/>
          <w:szCs w:val="27"/>
        </w:rPr>
        <w:t>2</w:t>
      </w:r>
      <w:r w:rsidR="00B8481E">
        <w:rPr>
          <w:sz w:val="27"/>
          <w:szCs w:val="27"/>
        </w:rPr>
        <w:t>3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5C7F3F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</w:t>
      </w:r>
      <w:r>
        <w:rPr>
          <w:b/>
          <w:sz w:val="27"/>
          <w:szCs w:val="27"/>
        </w:rPr>
        <w:t>п</w:t>
      </w:r>
      <w:r w:rsidR="00A771AA" w:rsidRPr="00A771AA">
        <w:rPr>
          <w:b/>
          <w:sz w:val="27"/>
          <w:szCs w:val="27"/>
        </w:rPr>
        <w:t>роведения аукциона:</w:t>
      </w:r>
    </w:p>
    <w:p w:rsidR="00A771AA" w:rsidRPr="00A771AA" w:rsidRDefault="00A13EE7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B8481E">
        <w:rPr>
          <w:sz w:val="27"/>
          <w:szCs w:val="27"/>
        </w:rPr>
        <w:t>7</w:t>
      </w:r>
      <w:r w:rsidR="00A771AA" w:rsidRPr="00A771AA">
        <w:rPr>
          <w:sz w:val="27"/>
          <w:szCs w:val="27"/>
        </w:rPr>
        <w:t xml:space="preserve"> </w:t>
      </w:r>
      <w:r>
        <w:rPr>
          <w:sz w:val="27"/>
          <w:szCs w:val="27"/>
        </w:rPr>
        <w:t>апреля</w:t>
      </w:r>
      <w:r w:rsidR="00A771AA" w:rsidRPr="00A771AA">
        <w:rPr>
          <w:sz w:val="27"/>
          <w:szCs w:val="27"/>
        </w:rPr>
        <w:t xml:space="preserve"> 20</w:t>
      </w:r>
      <w:r w:rsidR="005C7F3F">
        <w:rPr>
          <w:sz w:val="27"/>
          <w:szCs w:val="27"/>
        </w:rPr>
        <w:t>2</w:t>
      </w:r>
      <w:r w:rsidR="00B8481E">
        <w:rPr>
          <w:sz w:val="27"/>
          <w:szCs w:val="27"/>
        </w:rPr>
        <w:t>3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</w:p>
    <w:p w:rsidR="006A2008" w:rsidRPr="00657D51" w:rsidRDefault="006A2008" w:rsidP="00A771AA">
      <w:pPr>
        <w:ind w:firstLine="708"/>
        <w:jc w:val="both"/>
        <w:rPr>
          <w:sz w:val="27"/>
          <w:szCs w:val="27"/>
        </w:rPr>
      </w:pPr>
    </w:p>
    <w:sectPr w:rsidR="006A2008" w:rsidRPr="00657D51" w:rsidSect="002845F4">
      <w:headerReference w:type="even" r:id="rId9"/>
      <w:headerReference w:type="default" r:id="rId10"/>
      <w:pgSz w:w="16840" w:h="11907" w:orient="landscape" w:code="9"/>
      <w:pgMar w:top="28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18" w:rsidRDefault="009B6318">
      <w:r>
        <w:separator/>
      </w:r>
    </w:p>
  </w:endnote>
  <w:endnote w:type="continuationSeparator" w:id="0">
    <w:p w:rsidR="009B6318" w:rsidRDefault="009B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18" w:rsidRDefault="009B6318">
      <w:r>
        <w:separator/>
      </w:r>
    </w:p>
  </w:footnote>
  <w:footnote w:type="continuationSeparator" w:id="0">
    <w:p w:rsidR="009B6318" w:rsidRDefault="009B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AB" w:rsidRDefault="002005AB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05AB" w:rsidRDefault="002005AB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AB" w:rsidRDefault="002005AB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0D87">
      <w:rPr>
        <w:rStyle w:val="a4"/>
        <w:noProof/>
      </w:rPr>
      <w:t>3</w:t>
    </w:r>
    <w:r>
      <w:rPr>
        <w:rStyle w:val="a4"/>
      </w:rPr>
      <w:fldChar w:fldCharType="end"/>
    </w:r>
  </w:p>
  <w:p w:rsidR="002005AB" w:rsidRDefault="002005AB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320B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495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05AB"/>
    <w:rsid w:val="0020146A"/>
    <w:rsid w:val="002104BD"/>
    <w:rsid w:val="00211732"/>
    <w:rsid w:val="002136B8"/>
    <w:rsid w:val="00223750"/>
    <w:rsid w:val="00230E4D"/>
    <w:rsid w:val="002326C7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2624"/>
    <w:rsid w:val="00275B62"/>
    <w:rsid w:val="00280EA7"/>
    <w:rsid w:val="00281867"/>
    <w:rsid w:val="002845F4"/>
    <w:rsid w:val="00292312"/>
    <w:rsid w:val="002932FB"/>
    <w:rsid w:val="00295176"/>
    <w:rsid w:val="002955A0"/>
    <w:rsid w:val="002A1D5E"/>
    <w:rsid w:val="002A305A"/>
    <w:rsid w:val="002A37AC"/>
    <w:rsid w:val="002A4633"/>
    <w:rsid w:val="002A568B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D7E1F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49BD"/>
    <w:rsid w:val="00317631"/>
    <w:rsid w:val="00323E33"/>
    <w:rsid w:val="003255C9"/>
    <w:rsid w:val="00332629"/>
    <w:rsid w:val="00334A14"/>
    <w:rsid w:val="00341517"/>
    <w:rsid w:val="003415AF"/>
    <w:rsid w:val="003417B9"/>
    <w:rsid w:val="00343A25"/>
    <w:rsid w:val="003456C6"/>
    <w:rsid w:val="00351C91"/>
    <w:rsid w:val="00351E2A"/>
    <w:rsid w:val="00361A21"/>
    <w:rsid w:val="00361DF1"/>
    <w:rsid w:val="00362E42"/>
    <w:rsid w:val="00363D31"/>
    <w:rsid w:val="00366B6B"/>
    <w:rsid w:val="0036793A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4770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43B6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4789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253E5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045F"/>
    <w:rsid w:val="00582A5B"/>
    <w:rsid w:val="00582F41"/>
    <w:rsid w:val="00587004"/>
    <w:rsid w:val="005874BD"/>
    <w:rsid w:val="00590A53"/>
    <w:rsid w:val="00592C8B"/>
    <w:rsid w:val="005A32FC"/>
    <w:rsid w:val="005A6769"/>
    <w:rsid w:val="005B05BC"/>
    <w:rsid w:val="005B183A"/>
    <w:rsid w:val="005B18DE"/>
    <w:rsid w:val="005B6535"/>
    <w:rsid w:val="005B6774"/>
    <w:rsid w:val="005C35E5"/>
    <w:rsid w:val="005C3C79"/>
    <w:rsid w:val="005C7F3F"/>
    <w:rsid w:val="005D35A7"/>
    <w:rsid w:val="005D7607"/>
    <w:rsid w:val="005E1C12"/>
    <w:rsid w:val="005E33F6"/>
    <w:rsid w:val="005E7985"/>
    <w:rsid w:val="005F1FF8"/>
    <w:rsid w:val="005F3653"/>
    <w:rsid w:val="005F3AE5"/>
    <w:rsid w:val="005F68CC"/>
    <w:rsid w:val="005F7154"/>
    <w:rsid w:val="00612C27"/>
    <w:rsid w:val="00614C40"/>
    <w:rsid w:val="00625AF5"/>
    <w:rsid w:val="00636337"/>
    <w:rsid w:val="00640A78"/>
    <w:rsid w:val="00641D2E"/>
    <w:rsid w:val="00644721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18A6"/>
    <w:rsid w:val="007B2F12"/>
    <w:rsid w:val="007B33F5"/>
    <w:rsid w:val="007B414B"/>
    <w:rsid w:val="007B4198"/>
    <w:rsid w:val="007B5923"/>
    <w:rsid w:val="007B6948"/>
    <w:rsid w:val="007C026E"/>
    <w:rsid w:val="007C4933"/>
    <w:rsid w:val="007D1678"/>
    <w:rsid w:val="007D65B8"/>
    <w:rsid w:val="007E62FC"/>
    <w:rsid w:val="007E658C"/>
    <w:rsid w:val="007F008C"/>
    <w:rsid w:val="007F6D84"/>
    <w:rsid w:val="007F7D3B"/>
    <w:rsid w:val="008065A5"/>
    <w:rsid w:val="00806B5C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35925"/>
    <w:rsid w:val="008405D9"/>
    <w:rsid w:val="00841045"/>
    <w:rsid w:val="00842406"/>
    <w:rsid w:val="0084469F"/>
    <w:rsid w:val="0084603B"/>
    <w:rsid w:val="00851324"/>
    <w:rsid w:val="00851688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4B7C"/>
    <w:rsid w:val="008B6884"/>
    <w:rsid w:val="008C7A8C"/>
    <w:rsid w:val="008D3B56"/>
    <w:rsid w:val="008D5428"/>
    <w:rsid w:val="008E0EF6"/>
    <w:rsid w:val="008E30EE"/>
    <w:rsid w:val="008E4106"/>
    <w:rsid w:val="008E6610"/>
    <w:rsid w:val="008F0BE8"/>
    <w:rsid w:val="008F54CB"/>
    <w:rsid w:val="008F64C7"/>
    <w:rsid w:val="0090562C"/>
    <w:rsid w:val="0091017C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0D87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B6318"/>
    <w:rsid w:val="009B63DF"/>
    <w:rsid w:val="009C0C30"/>
    <w:rsid w:val="009C2653"/>
    <w:rsid w:val="009C7ED6"/>
    <w:rsid w:val="009D185C"/>
    <w:rsid w:val="009D7F61"/>
    <w:rsid w:val="009E25CE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3EE7"/>
    <w:rsid w:val="00A14007"/>
    <w:rsid w:val="00A16720"/>
    <w:rsid w:val="00A2237A"/>
    <w:rsid w:val="00A234FD"/>
    <w:rsid w:val="00A23527"/>
    <w:rsid w:val="00A27170"/>
    <w:rsid w:val="00A273C2"/>
    <w:rsid w:val="00A30659"/>
    <w:rsid w:val="00A31023"/>
    <w:rsid w:val="00A34EA6"/>
    <w:rsid w:val="00A35C41"/>
    <w:rsid w:val="00A3644F"/>
    <w:rsid w:val="00A3709B"/>
    <w:rsid w:val="00A426FD"/>
    <w:rsid w:val="00A62133"/>
    <w:rsid w:val="00A62987"/>
    <w:rsid w:val="00A64256"/>
    <w:rsid w:val="00A64527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37F87"/>
    <w:rsid w:val="00B43B5F"/>
    <w:rsid w:val="00B45E2F"/>
    <w:rsid w:val="00B47609"/>
    <w:rsid w:val="00B50594"/>
    <w:rsid w:val="00B53035"/>
    <w:rsid w:val="00B572D3"/>
    <w:rsid w:val="00B6370F"/>
    <w:rsid w:val="00B63767"/>
    <w:rsid w:val="00B67379"/>
    <w:rsid w:val="00B7576F"/>
    <w:rsid w:val="00B8119A"/>
    <w:rsid w:val="00B82592"/>
    <w:rsid w:val="00B835A4"/>
    <w:rsid w:val="00B8481E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4C8B"/>
    <w:rsid w:val="00BB6F91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70D56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45CD"/>
    <w:rsid w:val="00CA6A94"/>
    <w:rsid w:val="00CB00D8"/>
    <w:rsid w:val="00CB43CD"/>
    <w:rsid w:val="00CB5CCA"/>
    <w:rsid w:val="00CC0E74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763BE"/>
    <w:rsid w:val="00D87673"/>
    <w:rsid w:val="00D87DF0"/>
    <w:rsid w:val="00D9083A"/>
    <w:rsid w:val="00D9090C"/>
    <w:rsid w:val="00D958EB"/>
    <w:rsid w:val="00D97A6E"/>
    <w:rsid w:val="00DA2168"/>
    <w:rsid w:val="00DA28E6"/>
    <w:rsid w:val="00DA5C8A"/>
    <w:rsid w:val="00DB15D1"/>
    <w:rsid w:val="00DB25DF"/>
    <w:rsid w:val="00DB2754"/>
    <w:rsid w:val="00DB32A7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555F6"/>
    <w:rsid w:val="00E601B7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0B20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537F"/>
    <w:rsid w:val="00ED7308"/>
    <w:rsid w:val="00EE6348"/>
    <w:rsid w:val="00EF0B2F"/>
    <w:rsid w:val="00EF1329"/>
    <w:rsid w:val="00EF2269"/>
    <w:rsid w:val="00F04315"/>
    <w:rsid w:val="00F1078D"/>
    <w:rsid w:val="00F14E19"/>
    <w:rsid w:val="00F1565E"/>
    <w:rsid w:val="00F16780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8519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1F01-1791-4BFE-80ED-16F5128F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Михаил В. Першин</cp:lastModifiedBy>
  <cp:revision>10</cp:revision>
  <cp:lastPrinted>2017-01-27T12:33:00Z</cp:lastPrinted>
  <dcterms:created xsi:type="dcterms:W3CDTF">2022-03-29T14:08:00Z</dcterms:created>
  <dcterms:modified xsi:type="dcterms:W3CDTF">2023-03-27T10:21:00Z</dcterms:modified>
</cp:coreProperties>
</file>