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A3" w:rsidRDefault="00FC72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2A3" w:rsidRDefault="00FC72A3">
      <w:pPr>
        <w:pStyle w:val="ConsPlusNormal"/>
        <w:jc w:val="both"/>
        <w:outlineLvl w:val="0"/>
      </w:pPr>
    </w:p>
    <w:p w:rsidR="00FC72A3" w:rsidRDefault="00FC72A3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FC72A3" w:rsidRDefault="00FC72A3">
      <w:pPr>
        <w:pStyle w:val="ConsPlusTitle"/>
        <w:jc w:val="center"/>
      </w:pPr>
      <w:r>
        <w:t>СТАВРОПОЛЬСКОГО КРАЯ</w:t>
      </w:r>
    </w:p>
    <w:p w:rsidR="00FC72A3" w:rsidRDefault="00FC72A3">
      <w:pPr>
        <w:pStyle w:val="ConsPlusTitle"/>
        <w:jc w:val="center"/>
      </w:pPr>
    </w:p>
    <w:p w:rsidR="00FC72A3" w:rsidRDefault="00FC72A3">
      <w:pPr>
        <w:pStyle w:val="ConsPlusTitle"/>
        <w:jc w:val="center"/>
      </w:pPr>
      <w:r>
        <w:t>ПОСТАНОВЛЕНИЕ</w:t>
      </w:r>
    </w:p>
    <w:p w:rsidR="00FC72A3" w:rsidRDefault="00FC72A3">
      <w:pPr>
        <w:pStyle w:val="ConsPlusTitle"/>
        <w:jc w:val="center"/>
      </w:pPr>
      <w:r>
        <w:t>от 17 октября 2012 г. N 3000</w:t>
      </w:r>
    </w:p>
    <w:p w:rsidR="00FC72A3" w:rsidRDefault="00FC72A3">
      <w:pPr>
        <w:pStyle w:val="ConsPlusTitle"/>
        <w:jc w:val="center"/>
      </w:pPr>
    </w:p>
    <w:p w:rsidR="00FC72A3" w:rsidRDefault="00FC72A3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FC72A3" w:rsidRDefault="00FC72A3">
      <w:pPr>
        <w:pStyle w:val="ConsPlusTitle"/>
        <w:jc w:val="center"/>
      </w:pPr>
      <w:r>
        <w:t>ОРГАНАМИ АДМИНИСТРАЦИИ ГОРОДА НЕВИННОМЫССКА, И ПЕРЕЧНЯ</w:t>
      </w:r>
    </w:p>
    <w:p w:rsidR="00FC72A3" w:rsidRDefault="00FC72A3">
      <w:pPr>
        <w:pStyle w:val="ConsPlusTitle"/>
        <w:jc w:val="center"/>
      </w:pPr>
      <w:r>
        <w:t>МУНИЦИПАЛЬНЫХ КОНТРОЛЬНЫХ ФУНКЦИЙ, ИСПОЛНЯЕМЫХ ОРГАНАМИ</w:t>
      </w:r>
    </w:p>
    <w:p w:rsidR="00FC72A3" w:rsidRDefault="00FC72A3">
      <w:pPr>
        <w:pStyle w:val="ConsPlusTitle"/>
        <w:jc w:val="center"/>
      </w:pPr>
      <w:r>
        <w:t>АДМИНИСТРАЦИИ ГОРОДА НЕВИННОМЫССКА</w:t>
      </w:r>
    </w:p>
    <w:p w:rsidR="00FC72A3" w:rsidRDefault="00FC7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6" w:history="1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 xml:space="preserve">, от 16.05.2014 </w:t>
            </w:r>
            <w:hyperlink r:id="rId7" w:history="1">
              <w:r>
                <w:rPr>
                  <w:color w:val="0000FF"/>
                </w:rPr>
                <w:t>N 1606</w:t>
              </w:r>
            </w:hyperlink>
            <w:r>
              <w:rPr>
                <w:color w:val="392C69"/>
              </w:rPr>
              <w:t xml:space="preserve">, от 06.05.2015 </w:t>
            </w:r>
            <w:hyperlink r:id="rId8" w:history="1">
              <w:r>
                <w:rPr>
                  <w:color w:val="0000FF"/>
                </w:rPr>
                <w:t>N 1160</w:t>
              </w:r>
            </w:hyperlink>
            <w:r>
              <w:rPr>
                <w:color w:val="392C69"/>
              </w:rPr>
              <w:t>,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02.09.2016 </w:t>
            </w:r>
            <w:hyperlink r:id="rId10" w:history="1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 xml:space="preserve">, от 30.11.2016 </w:t>
            </w:r>
            <w:hyperlink r:id="rId11" w:history="1">
              <w:r>
                <w:rPr>
                  <w:color w:val="0000FF"/>
                </w:rPr>
                <w:t>N 2599</w:t>
              </w:r>
            </w:hyperlink>
            <w:r>
              <w:rPr>
                <w:color w:val="392C69"/>
              </w:rPr>
              <w:t>,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07.08.2017 </w:t>
            </w:r>
            <w:hyperlink r:id="rId13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16.10.2017 </w:t>
            </w:r>
            <w:hyperlink r:id="rId14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>,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1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29.08.2018 </w:t>
            </w:r>
            <w:hyperlink r:id="rId16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19.02.2019 </w:t>
            </w:r>
            <w:hyperlink r:id="rId1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27.06.2019 </w:t>
            </w:r>
            <w:hyperlink r:id="rId19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01.06.2020 </w:t>
            </w:r>
            <w:hyperlink r:id="rId2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21" w:history="1">
              <w:r>
                <w:rPr>
                  <w:color w:val="0000FF"/>
                </w:rPr>
                <w:t>N 1927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2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06.10.2003 </w:t>
      </w:r>
      <w:hyperlink r:id="rId2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пунктом 8.2 Плана мероприятий по обеспечению перехода на межведомственное и межуровневое взаимодействие при предоставлении государственных (муниципальных услуг) в городе Невинномысске, в целях реализации положений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утвержденного главой города Невинномысска, постановляю: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ind w:firstLine="540"/>
        <w:jc w:val="both"/>
      </w:pPr>
      <w:r>
        <w:t>1. Утвердить прилагаемые:</w:t>
      </w:r>
    </w:p>
    <w:p w:rsidR="00FC72A3" w:rsidRDefault="00FC72A3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администрации города Невинномысска;</w:t>
      </w:r>
    </w:p>
    <w:p w:rsidR="00FC72A3" w:rsidRDefault="00FC72A3">
      <w:pPr>
        <w:pStyle w:val="ConsPlusNormal"/>
        <w:spacing w:before="220"/>
        <w:ind w:firstLine="540"/>
        <w:jc w:val="both"/>
      </w:pPr>
      <w:hyperlink w:anchor="P377" w:history="1">
        <w:r>
          <w:rPr>
            <w:color w:val="0000FF"/>
          </w:rPr>
          <w:t>перечень</w:t>
        </w:r>
      </w:hyperlink>
      <w:r>
        <w:t xml:space="preserve"> муниципальных контрольных функций, исполняемых органами администрации города Невинномысска.</w:t>
      </w:r>
    </w:p>
    <w:p w:rsidR="00FC72A3" w:rsidRDefault="00FC72A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Невинномысска от 12.12.2011 N 4255 "Об утверждении перечня муниципальных услуг (функций), предоставляемых (исполняемых) структурными подразделениями администрации города Невинномысска и подведомственными им организациями".</w:t>
      </w:r>
    </w:p>
    <w:p w:rsidR="00FC72A3" w:rsidRDefault="00FC72A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"Невинномысский рабочий".</w:t>
      </w:r>
    </w:p>
    <w:p w:rsidR="00FC72A3" w:rsidRDefault="00FC72A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управляющего делами администрации города Невинномысска Пимахова А.А.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right"/>
      </w:pPr>
      <w:r>
        <w:t>Глава города Невинномысска</w:t>
      </w:r>
    </w:p>
    <w:p w:rsidR="00FC72A3" w:rsidRDefault="00FC72A3">
      <w:pPr>
        <w:pStyle w:val="ConsPlusNormal"/>
        <w:jc w:val="right"/>
      </w:pPr>
      <w:r>
        <w:t>Ставропольского края</w:t>
      </w:r>
    </w:p>
    <w:p w:rsidR="00FC72A3" w:rsidRDefault="00FC72A3">
      <w:pPr>
        <w:pStyle w:val="ConsPlusNormal"/>
        <w:jc w:val="right"/>
      </w:pPr>
      <w:r>
        <w:t>С.Н.БАТЫНЮК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right"/>
        <w:outlineLvl w:val="0"/>
      </w:pPr>
      <w:r>
        <w:t>Утвержден</w:t>
      </w:r>
    </w:p>
    <w:p w:rsidR="00FC72A3" w:rsidRDefault="00FC72A3">
      <w:pPr>
        <w:pStyle w:val="ConsPlusNormal"/>
        <w:jc w:val="right"/>
      </w:pPr>
      <w:r>
        <w:t>постановлением</w:t>
      </w:r>
    </w:p>
    <w:p w:rsidR="00FC72A3" w:rsidRDefault="00FC72A3">
      <w:pPr>
        <w:pStyle w:val="ConsPlusNormal"/>
        <w:jc w:val="right"/>
      </w:pPr>
      <w:r>
        <w:t>администрации города Невинномысска</w:t>
      </w:r>
    </w:p>
    <w:p w:rsidR="00FC72A3" w:rsidRDefault="00FC72A3">
      <w:pPr>
        <w:pStyle w:val="ConsPlusNormal"/>
        <w:jc w:val="right"/>
      </w:pPr>
      <w:r>
        <w:t>от 17 октября 2012 г. N 3000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Title"/>
        <w:jc w:val="center"/>
      </w:pPr>
      <w:bookmarkStart w:id="0" w:name="P42"/>
      <w:bookmarkEnd w:id="0"/>
      <w:r>
        <w:t>ПЕРЕЧЕНЬ</w:t>
      </w:r>
    </w:p>
    <w:p w:rsidR="00FC72A3" w:rsidRDefault="00FC72A3">
      <w:pPr>
        <w:pStyle w:val="ConsPlusTitle"/>
        <w:jc w:val="center"/>
      </w:pPr>
      <w:r>
        <w:t>МУНИЦИПАЛЬНЫХ УСЛУГ, ПРЕДОСТАВЛЯЕМЫХ ОРГАНАМИ АДМИНИСТРАЦИИ</w:t>
      </w:r>
    </w:p>
    <w:p w:rsidR="00FC72A3" w:rsidRDefault="00FC72A3">
      <w:pPr>
        <w:pStyle w:val="ConsPlusTitle"/>
        <w:jc w:val="center"/>
      </w:pPr>
      <w:r>
        <w:t>ГОРОДА НЕВИННОМЫССКА</w:t>
      </w:r>
    </w:p>
    <w:p w:rsidR="00FC72A3" w:rsidRDefault="00FC7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2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25.11.2020 </w:t>
            </w:r>
            <w:hyperlink r:id="rId27" w:history="1">
              <w:r>
                <w:rPr>
                  <w:color w:val="0000FF"/>
                </w:rPr>
                <w:t>N 1927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2A3" w:rsidRDefault="00FC7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928"/>
        <w:gridCol w:w="2268"/>
      </w:tblGrid>
      <w:tr w:rsidR="00FC72A3">
        <w:tc>
          <w:tcPr>
            <w:tcW w:w="540" w:type="dxa"/>
            <w:vAlign w:val="center"/>
          </w:tcPr>
          <w:p w:rsidR="00FC72A3" w:rsidRDefault="00FC72A3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4309" w:type="dxa"/>
            <w:vAlign w:val="center"/>
          </w:tcPr>
          <w:p w:rsidR="00FC72A3" w:rsidRDefault="00FC72A3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8" w:type="dxa"/>
            <w:vAlign w:val="center"/>
          </w:tcPr>
          <w:p w:rsidR="00FC72A3" w:rsidRDefault="00FC72A3">
            <w:pPr>
              <w:pStyle w:val="ConsPlusNormal"/>
              <w:jc w:val="center"/>
            </w:pPr>
            <w:r>
              <w:t>Орган, предоставляющий муниципальную услугу</w:t>
            </w:r>
          </w:p>
        </w:tc>
        <w:tc>
          <w:tcPr>
            <w:tcW w:w="2268" w:type="dxa"/>
            <w:vAlign w:val="center"/>
          </w:tcPr>
          <w:p w:rsidR="00FC72A3" w:rsidRDefault="00FC72A3">
            <w:pPr>
              <w:pStyle w:val="ConsPlusNormal"/>
              <w:jc w:val="center"/>
            </w:pPr>
            <w:r>
              <w:t>Орган администрации города Невинномысска, ответственный за предоставление муниципальной услуги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  <w:jc w:val="center"/>
            </w:pPr>
            <w:r>
              <w:t>4</w:t>
            </w:r>
          </w:p>
        </w:tc>
      </w:tr>
      <w:tr w:rsidR="00FC72A3">
        <w:tc>
          <w:tcPr>
            <w:tcW w:w="9045" w:type="dxa"/>
            <w:gridSpan w:val="4"/>
            <w:vAlign w:val="center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I. Муниципальные услуги в сфере жилищно-коммунального хозяйства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2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управление жилищно-коммунального хозяйства администрации города Невинномысска (далее - управление ЖКХ)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t xml:space="preserve">(п. 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bottom w:val="nil"/>
            </w:tcBorders>
            <w:vAlign w:val="bottom"/>
          </w:tcPr>
          <w:p w:rsidR="00FC72A3" w:rsidRDefault="00FC72A3">
            <w:pPr>
              <w:pStyle w:val="ConsPlusNormal"/>
            </w:pPr>
            <w: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участка земли для создания семейных (родовых) захоронений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9045" w:type="dxa"/>
            <w:gridSpan w:val="4"/>
            <w:vAlign w:val="center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II. Муниципальные услуги в сфере труда и социальной поддержки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Признание малоимущими семей или малоимущими одиноко проживающих граждан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III. Муниципальные услуги в сфере земельно-имущественных отношений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 (далее - КУМИ)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 xml:space="preserve">Согласование местоположения границ земельных участков, образованных из земель или земельных участков, находящихся в муниципальной </w:t>
            </w:r>
            <w:r>
              <w:lastRenderedPageBreak/>
              <w:t>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192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lastRenderedPageBreak/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192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t xml:space="preserve">(п. 11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Принятие решения об установлении сервитута в отношении земельного участка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 xml:space="preserve">Отнесение земель или земельных участков в составе таких земель к определенной </w:t>
            </w:r>
            <w:r>
              <w:lastRenderedPageBreak/>
              <w:t>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lastRenderedPageBreak/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 xml:space="preserve">Предоставление земельных участков, образованных из земельного участка, предоставленного до дня вступления в силу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введении в действие Земельного кодекса Российской Федерации"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9045" w:type="dxa"/>
            <w:gridSpan w:val="4"/>
            <w:vAlign w:val="center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IV. Муниципальные услуги в сфере архитектуры и градостроительства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lastRenderedPageBreak/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Утверждение документации по планировке территории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Присвоение и аннулирование адреса объекту адресации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V. Муниципальные услуги в сфере образования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образования администрации города Невинномысска (далее - управление образования)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>
              <w:lastRenderedPageBreak/>
              <w:t>общего образования, а также дополнительного образования в муниципальных образовательных учреждениях, расположенных на территории города Невинномысска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Зачисление в общеобразовательные учреждения и учреждения дополнительного образования города Невинномысска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VI. Муниципальные услуги в сфере жилищных вопросов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КУМИ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ЖКХ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VII. Муниципальные услуги в сфере архива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архивный отдел администрации города Невинномысска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VIII. Муниципальные услуги в сфере торговли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отдел по торговле и бытовому обслуживанию администрации города Невинномысска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IX. Муниципальные услуги в сфере молодежной политики и развития физической культуры и спорта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Присвоение спортивных разрядов: "второй спортивный разряд" и "третий спортивный разряд"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комитет по молодежной политике, физической культуре и спорту администрации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 xml:space="preserve">Присвоение квалификационных категорий </w:t>
            </w:r>
            <w:r>
              <w:lastRenderedPageBreak/>
              <w:t>спортивных судей: "спортивный судья второй категории", "спортивный судья третьей категории"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молодежной политике, физической культуре и спорту администрации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lastRenderedPageBreak/>
              <w:t>-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отдел по обеспечению деятельности комиссии по делам несовершеннолетних и защите их прав администрации города Невинномысска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X. Муниципальные услуги в сфере предпринимательской деятельности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Предоставление субсидий субъектам малого и среднего предпринимательства из бюджета города Невинномысска Ставропольского края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управление экономического развития администрации города Невинномысска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XI. Муниципальные услуги в сфере транспорта и связи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C72A3" w:rsidRDefault="00FC72A3">
            <w:pPr>
              <w:pStyle w:val="ConsPlusNormal"/>
            </w:pPr>
            <w:r>
              <w:t>отдел общественной безопасности администрации города Невинномысска</w:t>
            </w:r>
          </w:p>
        </w:tc>
      </w:tr>
      <w:tr w:rsidR="00FC72A3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FC72A3" w:rsidRDefault="00FC72A3">
            <w:pPr>
              <w:pStyle w:val="ConsPlusNormal"/>
              <w:jc w:val="both"/>
            </w:pPr>
            <w:r>
              <w:t xml:space="preserve">(п. 1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FC72A3">
        <w:tc>
          <w:tcPr>
            <w:tcW w:w="9045" w:type="dxa"/>
            <w:gridSpan w:val="4"/>
          </w:tcPr>
          <w:p w:rsidR="00FC72A3" w:rsidRDefault="00FC72A3">
            <w:pPr>
              <w:pStyle w:val="ConsPlusNormal"/>
              <w:jc w:val="center"/>
              <w:outlineLvl w:val="1"/>
            </w:pPr>
            <w:r>
              <w:t>XII. Иные услуги</w:t>
            </w:r>
          </w:p>
        </w:tc>
      </w:tr>
      <w:tr w:rsidR="00FC72A3">
        <w:tc>
          <w:tcPr>
            <w:tcW w:w="540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C72A3" w:rsidRDefault="00FC72A3">
            <w:pPr>
              <w:pStyle w:val="ConsPlusNormal"/>
            </w:pPr>
            <w:r>
              <w:t>Выдача выписки из похозяйственной книги</w:t>
            </w:r>
          </w:p>
        </w:tc>
        <w:tc>
          <w:tcPr>
            <w:tcW w:w="1928" w:type="dxa"/>
          </w:tcPr>
          <w:p w:rsidR="00FC72A3" w:rsidRDefault="00FC72A3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общий отдел администрации города Невинномысска</w:t>
            </w:r>
          </w:p>
        </w:tc>
      </w:tr>
    </w:tbl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right"/>
      </w:pPr>
      <w:r>
        <w:t>Управляющий делами администрации</w:t>
      </w:r>
    </w:p>
    <w:p w:rsidR="00FC72A3" w:rsidRDefault="00FC72A3">
      <w:pPr>
        <w:pStyle w:val="ConsPlusNormal"/>
        <w:jc w:val="right"/>
      </w:pPr>
      <w:r>
        <w:t>города Невинномысска</w:t>
      </w:r>
    </w:p>
    <w:p w:rsidR="00FC72A3" w:rsidRDefault="00FC72A3">
      <w:pPr>
        <w:pStyle w:val="ConsPlusNormal"/>
        <w:jc w:val="right"/>
      </w:pPr>
      <w:r>
        <w:t>А.А.ПИМАХОВ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right"/>
        <w:outlineLvl w:val="0"/>
      </w:pPr>
      <w:r>
        <w:t>Утвержден</w:t>
      </w:r>
    </w:p>
    <w:p w:rsidR="00FC72A3" w:rsidRDefault="00FC72A3">
      <w:pPr>
        <w:pStyle w:val="ConsPlusNormal"/>
        <w:jc w:val="right"/>
      </w:pPr>
      <w:r>
        <w:t>постановлением</w:t>
      </w:r>
    </w:p>
    <w:p w:rsidR="00FC72A3" w:rsidRDefault="00FC72A3">
      <w:pPr>
        <w:pStyle w:val="ConsPlusNormal"/>
        <w:jc w:val="right"/>
      </w:pPr>
      <w:r>
        <w:t>администрации города Невинномысска</w:t>
      </w:r>
    </w:p>
    <w:p w:rsidR="00FC72A3" w:rsidRDefault="00FC72A3">
      <w:pPr>
        <w:pStyle w:val="ConsPlusNormal"/>
        <w:jc w:val="right"/>
      </w:pPr>
      <w:r>
        <w:t>от 17 октября 2012 г. N 3000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Title"/>
        <w:jc w:val="center"/>
      </w:pPr>
      <w:bookmarkStart w:id="1" w:name="P377"/>
      <w:bookmarkEnd w:id="1"/>
      <w:r>
        <w:t>ПЕРЕЧЕНЬ</w:t>
      </w:r>
    </w:p>
    <w:p w:rsidR="00FC72A3" w:rsidRDefault="00FC72A3">
      <w:pPr>
        <w:pStyle w:val="ConsPlusTitle"/>
        <w:jc w:val="center"/>
      </w:pPr>
      <w:r>
        <w:t>ВИДОВ МУНИЦИПАЛЬНОГО КОНТРОЛЯ И ОРГАНОВ АДМИНИСТРАЦИИ ГОРОДА</w:t>
      </w:r>
    </w:p>
    <w:p w:rsidR="00FC72A3" w:rsidRDefault="00FC72A3">
      <w:pPr>
        <w:pStyle w:val="ConsPlusTitle"/>
        <w:jc w:val="center"/>
      </w:pPr>
      <w:r>
        <w:t>НЕВИННОМЫССКА, УПОЛНОМОЧЕННЫХ НА ИХ ОСУЩЕСТВЛЕНИЕ</w:t>
      </w:r>
    </w:p>
    <w:p w:rsidR="00FC72A3" w:rsidRDefault="00FC7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FC72A3" w:rsidRDefault="00FC72A3">
            <w:pPr>
              <w:pStyle w:val="ConsPlusNormal"/>
              <w:jc w:val="center"/>
            </w:pPr>
            <w:r>
              <w:rPr>
                <w:color w:val="392C69"/>
              </w:rPr>
              <w:t>от 09.01.2018 N 1)</w:t>
            </w:r>
          </w:p>
        </w:tc>
      </w:tr>
    </w:tbl>
    <w:p w:rsidR="00FC72A3" w:rsidRDefault="00FC7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211"/>
        <w:gridCol w:w="1984"/>
      </w:tblGrid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  <w:jc w:val="center"/>
            </w:pPr>
            <w:r>
              <w:t>Реквизиты нормативных правовых актов Российской Федерации, Ставропольского края, регулирующих соответствующий вид муниципального контроля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  <w:jc w:val="center"/>
            </w:pPr>
            <w:r>
              <w:t>Нормативный правовой акт об утверждении (изменении, дополнении, отмене) положения, административного регламента об осуществлении вида муниципального контроля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  <w:jc w:val="center"/>
            </w:pPr>
            <w:r>
              <w:t>Орган администрации города Невинномысска, уполномоченный на осуществление муниципального контроля</w:t>
            </w:r>
          </w:p>
        </w:tc>
      </w:tr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  <w:jc w:val="center"/>
            </w:pPr>
            <w:r>
              <w:t>5</w:t>
            </w:r>
          </w:p>
        </w:tc>
      </w:tr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Муниципальный земельный контроль за использованием земель на территории муниципального образования городского округа - города Невинномысска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Невинномысска Ставропольского края от 28.10.2015 N 784-72 "Об утверждении Порядка осуществления муниципального земельного контроля на территории муниципального образования городского округа - города Невинномысска"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</w:t>
            </w:r>
            <w:r>
              <w:lastRenderedPageBreak/>
              <w:t>местного самоуправления в Российской Федерации"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07.12.2012 N 3584 </w:t>
            </w:r>
            <w:r>
              <w:lastRenderedPageBreak/>
              <w:t>"Об утверждении положения об осуществлении муниципального лесного контроля на территории лесных участков, находящихся в муниципальной собственности города Невинномысска"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</w:t>
            </w:r>
            <w:r>
              <w:lastRenderedPageBreak/>
              <w:t>города Невинномысска</w:t>
            </w:r>
          </w:p>
        </w:tc>
      </w:tr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Муниципальный контроль за сохранностью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11.10.2013 N 3130 "Об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города Невинномысска"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FC72A3">
        <w:tc>
          <w:tcPr>
            <w:tcW w:w="567" w:type="dxa"/>
          </w:tcPr>
          <w:p w:rsidR="00FC72A3" w:rsidRDefault="00FC7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FC72A3" w:rsidRDefault="00FC72A3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2041" w:type="dxa"/>
          </w:tcPr>
          <w:p w:rsidR="00FC72A3" w:rsidRDefault="00FC72A3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FC72A3" w:rsidRDefault="00FC72A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31.12.2013 N 4356 "Об утверждении Положения об осуществлении муниципального жилищного контроля в городе Невинномысске"</w:t>
            </w:r>
          </w:p>
        </w:tc>
        <w:tc>
          <w:tcPr>
            <w:tcW w:w="1984" w:type="dxa"/>
          </w:tcPr>
          <w:p w:rsidR="00FC72A3" w:rsidRDefault="00FC72A3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</w:tbl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right"/>
      </w:pPr>
      <w:r>
        <w:t>Управляющий делами администрации</w:t>
      </w:r>
    </w:p>
    <w:p w:rsidR="00FC72A3" w:rsidRDefault="00FC72A3">
      <w:pPr>
        <w:pStyle w:val="ConsPlusNormal"/>
        <w:jc w:val="right"/>
      </w:pPr>
      <w:r>
        <w:t>города Невинномысска</w:t>
      </w:r>
    </w:p>
    <w:p w:rsidR="00FC72A3" w:rsidRDefault="00FC72A3">
      <w:pPr>
        <w:pStyle w:val="ConsPlusNormal"/>
        <w:jc w:val="right"/>
      </w:pPr>
      <w:r>
        <w:t>А.А.ПИМАХОВ</w:t>
      </w: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jc w:val="both"/>
      </w:pPr>
    </w:p>
    <w:p w:rsidR="00FC72A3" w:rsidRDefault="00FC7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B96" w:rsidRDefault="00D57B96">
      <w:bookmarkStart w:id="2" w:name="_GoBack"/>
      <w:bookmarkEnd w:id="2"/>
    </w:p>
    <w:sectPr w:rsidR="00D57B96" w:rsidSect="005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3"/>
    <w:rsid w:val="00D57B96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67D4172342A52396F310139EF7B888D2D1295AF09D46BB73B34B2C76EEDC81C2CB9E085241210E74CD590C07A6628174B9E60792F26CCC2F886CEl5Z1H" TargetMode="External"/><Relationship Id="rId18" Type="http://schemas.openxmlformats.org/officeDocument/2006/relationships/hyperlink" Target="consultantplus://offline/ref=7D367D4172342A52396F310139EF7B888D2D1295AF0FD166B13634B2C76EEDC81C2CB9E085241210E74CD590C07A6628174B9E60792F26CCC2F886CEl5Z1H" TargetMode="External"/><Relationship Id="rId26" Type="http://schemas.openxmlformats.org/officeDocument/2006/relationships/hyperlink" Target="consultantplus://offline/ref=7D367D4172342A52396F310139EF7B888D2D1295AF0DD766B53B34B2C76EEDC81C2CB9E085241210E74CD590C07A6628174B9E60792F26CCC2F886CEl5Z1H" TargetMode="External"/><Relationship Id="rId39" Type="http://schemas.openxmlformats.org/officeDocument/2006/relationships/hyperlink" Target="consultantplus://offline/ref=7D367D4172342A52396F310139EF7B888D2D1295AF0FD76CB43B34B2C76EEDC81C2CB9E097244A1CE64ECB90C46F307951l1ZFH" TargetMode="External"/><Relationship Id="rId21" Type="http://schemas.openxmlformats.org/officeDocument/2006/relationships/hyperlink" Target="consultantplus://offline/ref=7D367D4172342A52396F310139EF7B888D2D1295AF0DDC69B03E34B2C76EEDC81C2CB9E085241210E74CD590C07A6628174B9E60792F26CCC2F886CEl5Z1H" TargetMode="External"/><Relationship Id="rId34" Type="http://schemas.openxmlformats.org/officeDocument/2006/relationships/hyperlink" Target="consultantplus://offline/ref=7D367D4172342A52396F2F0C2F83258289254F9CAE0EDE39EB6B32E5983EEB9D4E6CE7B9C7620111E652D790C7l7Z0H" TargetMode="External"/><Relationship Id="rId42" Type="http://schemas.openxmlformats.org/officeDocument/2006/relationships/hyperlink" Target="consultantplus://offline/ref=7D367D4172342A52396F2F0C2F83258289214D91AE03DE39EB6B32E5983EEB9D4E6CE7B9C7620111E652D790C7l7Z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D367D4172342A52396F310139EF7B888D2D1295A909DC6DBF3469B8CF37E1CA1B23E6F7826D1E11E74CD595CE25633D06139263653127D3DEFA84lC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67D4172342A52396F310139EF7B888D2D1295AF08D366B13B34B2C76EEDC81C2CB9E085241210E74CD590C07A6628174B9E60792F26CCC2F886CEl5Z1H" TargetMode="External"/><Relationship Id="rId29" Type="http://schemas.openxmlformats.org/officeDocument/2006/relationships/hyperlink" Target="consultantplus://offline/ref=7D367D4172342A52396F310139EF7B888D2D1295AF0DDC69B03E34B2C76EEDC81C2CB9E085241210E74CD591C27A6628174B9E60792F26CCC2F886CEl5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310139EF7B888D2D1295A70DD669B73469B8CF37E1CA1B23E6F7826D1E11E74CD595CE25633D06139263653127D3DEFA84lCZDH" TargetMode="External"/><Relationship Id="rId11" Type="http://schemas.openxmlformats.org/officeDocument/2006/relationships/hyperlink" Target="consultantplus://offline/ref=7D367D4172342A52396F310139EF7B888D2D1295AF0AD26CB53E34B2C76EEDC81C2CB9E085241210E74CD590C07A6628174B9E60792F26CCC2F886CEl5Z1H" TargetMode="External"/><Relationship Id="rId24" Type="http://schemas.openxmlformats.org/officeDocument/2006/relationships/hyperlink" Target="consultantplus://offline/ref=7D367D4172342A52396F2F0C2F83258289234490AB0DDE39EB6B32E5983EEB9D4E6CE7B9C7620111E652D790C7l7Z0H" TargetMode="External"/><Relationship Id="rId32" Type="http://schemas.openxmlformats.org/officeDocument/2006/relationships/hyperlink" Target="consultantplus://offline/ref=7D367D4172342A52396F2F0C2F83258289234B99AC09DE39EB6B32E5983EEB9D4E6CE7B9C7620111E652D790C7l7Z0H" TargetMode="External"/><Relationship Id="rId37" Type="http://schemas.openxmlformats.org/officeDocument/2006/relationships/hyperlink" Target="consultantplus://offline/ref=7D367D4172342A52396F310139EF7B888D2D1295AF09D268B23A34B2C76EEDC81C2CB9E085241210E74CD590C27A6628174B9E60792F26CCC2F886CEl5Z1H" TargetMode="External"/><Relationship Id="rId40" Type="http://schemas.openxmlformats.org/officeDocument/2006/relationships/hyperlink" Target="consultantplus://offline/ref=7D367D4172342A52396F2F0C2F83258289214D91AE03DE39EB6B32E5983EEB9D4E6CE7B9C7620111E652D790C7l7Z0H" TargetMode="External"/><Relationship Id="rId45" Type="http://schemas.openxmlformats.org/officeDocument/2006/relationships/hyperlink" Target="consultantplus://offline/ref=7D367D4172342A52396F310139EF7B888D2D1295A803D367BE3469B8CF37E1CA1B23E6E582351210E552D591DB73327Bl5Z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367D4172342A52396F310139EF7B888D2D1295AF09D268B23A34B2C76EEDC81C2CB9E085241210E74CD590C37A6628174B9E60792F26CCC2F886CEl5Z1H" TargetMode="External"/><Relationship Id="rId23" Type="http://schemas.openxmlformats.org/officeDocument/2006/relationships/hyperlink" Target="consultantplus://offline/ref=7D367D4172342A52396F2F0C2F83258289214D91AE03DE39EB6B32E5983EEB9D4E6CE7B9C7620111E652D790C7l7Z0H" TargetMode="External"/><Relationship Id="rId28" Type="http://schemas.openxmlformats.org/officeDocument/2006/relationships/hyperlink" Target="consultantplus://offline/ref=7D367D4172342A52396F310139EF7B888D2D1295AF0DDC69B03E34B2C76EEDC81C2CB9E085241210E74CD590C27A6628174B9E60792F26CCC2F886CEl5Z1H" TargetMode="External"/><Relationship Id="rId36" Type="http://schemas.openxmlformats.org/officeDocument/2006/relationships/hyperlink" Target="consultantplus://offline/ref=7D367D4172342A52396F310139EF7B888D2D1295AF0DDC69B03E34B2C76EEDC81C2CB9E085241210E74CD595C77A6628174B9E60792F26CCC2F886CEl5Z1H" TargetMode="External"/><Relationship Id="rId10" Type="http://schemas.openxmlformats.org/officeDocument/2006/relationships/hyperlink" Target="consultantplus://offline/ref=7D367D4172342A52396F310139EF7B888D2D1295AF0BDD6DB43934B2C76EEDC81C2CB9E085241210E74CD590C07A6628174B9E60792F26CCC2F886CEl5Z1H" TargetMode="External"/><Relationship Id="rId19" Type="http://schemas.openxmlformats.org/officeDocument/2006/relationships/hyperlink" Target="consultantplus://offline/ref=7D367D4172342A52396F310139EF7B888D2D1295AF0FDD69BE3934B2C76EEDC81C2CB9E085241210E74CD590C07A6628174B9E60792F26CCC2F886CEl5Z1H" TargetMode="External"/><Relationship Id="rId31" Type="http://schemas.openxmlformats.org/officeDocument/2006/relationships/hyperlink" Target="consultantplus://offline/ref=7D367D4172342A52396F310139EF7B888D2D1295AF0DDC69B03E34B2C76EEDC81C2CB9E085241210E74CD594C57A6628174B9E60792F26CCC2F886CEl5Z1H" TargetMode="External"/><Relationship Id="rId44" Type="http://schemas.openxmlformats.org/officeDocument/2006/relationships/hyperlink" Target="consultantplus://offline/ref=7D367D4172342A52396F2F0C2F83258289214D91AE03DE39EB6B32E5983EEB9D4E6CE7B9C7620111E652D790C7l7Z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7D4172342A52396F310139EF7B888D2D1295A70DD769B53469B8CF37E1CA1B23E6F7826D1E11E74CD595CE25633D06139263653127D3DEFA84lCZDH" TargetMode="External"/><Relationship Id="rId14" Type="http://schemas.openxmlformats.org/officeDocument/2006/relationships/hyperlink" Target="consultantplus://offline/ref=7D367D4172342A52396F310139EF7B888D2D1295AF09D16FB73834B2C76EEDC81C2CB9E085241210E74CD590C07A6628174B9E60792F26CCC2F886CEl5Z1H" TargetMode="External"/><Relationship Id="rId22" Type="http://schemas.openxmlformats.org/officeDocument/2006/relationships/hyperlink" Target="consultantplus://offline/ref=7D367D4172342A52396F2F0C2F83258289234490AB0DDE39EB6B32E5983EEB9D4E6CE7B9C7620111E652D790C7l7Z0H" TargetMode="External"/><Relationship Id="rId27" Type="http://schemas.openxmlformats.org/officeDocument/2006/relationships/hyperlink" Target="consultantplus://offline/ref=7D367D4172342A52396F310139EF7B888D2D1295AF0DDC69B03E34B2C76EEDC81C2CB9E085241210E74CD590C07A6628174B9E60792F26CCC2F886CEl5Z1H" TargetMode="External"/><Relationship Id="rId30" Type="http://schemas.openxmlformats.org/officeDocument/2006/relationships/hyperlink" Target="consultantplus://offline/ref=7D367D4172342A52396F310139EF7B888D2D1295AF0DDC69B03E34B2C76EEDC81C2CB9E085241210E74CD592CC7A6628174B9E60792F26CCC2F886CEl5Z1H" TargetMode="External"/><Relationship Id="rId35" Type="http://schemas.openxmlformats.org/officeDocument/2006/relationships/hyperlink" Target="consultantplus://offline/ref=7D367D4172342A52396F2F0C2F83258289204B99AF03DE39EB6B32E5983EEB9D5C6CBFB5C6601F10EE4781C181243F7851009360653326CFlDZDH" TargetMode="External"/><Relationship Id="rId43" Type="http://schemas.openxmlformats.org/officeDocument/2006/relationships/hyperlink" Target="consultantplus://offline/ref=7D367D4172342A52396F310139EF7B888D2D1295AF0FD668BE3D34B2C76EEDC81C2CB9E097244A1CE64ECB90C46F307951l1ZFH" TargetMode="External"/><Relationship Id="rId8" Type="http://schemas.openxmlformats.org/officeDocument/2006/relationships/hyperlink" Target="consultantplus://offline/ref=7D367D4172342A52396F310139EF7B888D2D1295A60DD66BB63469B8CF37E1CA1B23E6F7826D1E11E74CD595CE25633D06139263653127D3DEFA84lCZ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367D4172342A52396F310139EF7B888D2D1295AF0AD268B03A34B2C76EEDC81C2CB9E085241210E74CD590C07A6628174B9E60792F26CCC2F886CEl5Z1H" TargetMode="External"/><Relationship Id="rId17" Type="http://schemas.openxmlformats.org/officeDocument/2006/relationships/hyperlink" Target="consultantplus://offline/ref=7D367D4172342A52396F310139EF7B888D2D1295AF0FD66BB33834B2C76EEDC81C2CB9E085241210E74CD590C07A6628174B9E60792F26CCC2F886CEl5Z1H" TargetMode="External"/><Relationship Id="rId25" Type="http://schemas.openxmlformats.org/officeDocument/2006/relationships/hyperlink" Target="consultantplus://offline/ref=7D367D4172342A52396F310139EF7B888D2D1295AA0FD36CB63469B8CF37E1CA1B23E6E582351210E552D591DB73327Bl5Z2H" TargetMode="External"/><Relationship Id="rId33" Type="http://schemas.openxmlformats.org/officeDocument/2006/relationships/hyperlink" Target="consultantplus://offline/ref=7D367D4172342A52396F310139EF7B888D2D1295AF0DDC69B03E34B2C76EEDC81C2CB9E085241210E74CD595C47A6628174B9E60792F26CCC2F886CEl5Z1H" TargetMode="External"/><Relationship Id="rId38" Type="http://schemas.openxmlformats.org/officeDocument/2006/relationships/hyperlink" Target="consultantplus://offline/ref=7D367D4172342A52396F2F0C2F83258289214D91AE03DE39EB6B32E5983EEB9D4E6CE7B9C7620111E652D790C7l7Z0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D367D4172342A52396F310139EF7B888D2D1295AF0DD766B53B34B2C76EEDC81C2CB9E085241210E74CD590C07A6628174B9E60792F26CCC2F886CEl5Z1H" TargetMode="External"/><Relationship Id="rId41" Type="http://schemas.openxmlformats.org/officeDocument/2006/relationships/hyperlink" Target="consultantplus://offline/ref=7D367D4172342A52396F310139EF7B888D2D1295AF0FD669B33F34B2C76EEDC81C2CB9E097244A1CE64ECB90C46F307951l1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</cp:revision>
  <dcterms:created xsi:type="dcterms:W3CDTF">2021-01-12T07:25:00Z</dcterms:created>
  <dcterms:modified xsi:type="dcterms:W3CDTF">2021-01-12T07:25:00Z</dcterms:modified>
</cp:coreProperties>
</file>