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7" w:rsidRPr="002554B2" w:rsidRDefault="00C0570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 w:rsidP="003274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 w:rsidP="003274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37D9" w:rsidRPr="002554B2" w:rsidRDefault="002554B2" w:rsidP="0032746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54B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грантов за сч</w:t>
      </w:r>
      <w:r w:rsidR="009A49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554B2">
        <w:rPr>
          <w:rFonts w:ascii="Times New Roman" w:hAnsi="Times New Roman" w:cs="Times New Roman"/>
          <w:b w:val="0"/>
          <w:sz w:val="28"/>
          <w:szCs w:val="28"/>
        </w:rPr>
        <w:t>т средств бюджета муниципального образования Ставропольского края субъектам малого и среднего предпринимательства»</w:t>
      </w:r>
    </w:p>
    <w:p w:rsidR="00C05707" w:rsidRDefault="00C0570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2779" w:rsidRPr="002554B2" w:rsidRDefault="005627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5707" w:rsidRPr="002554B2" w:rsidRDefault="00C05707" w:rsidP="0025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554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54B2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2554B2" w:rsidRPr="002554B2">
        <w:rPr>
          <w:rFonts w:ascii="Times New Roman" w:hAnsi="Times New Roman" w:cs="Times New Roman"/>
          <w:sz w:val="28"/>
          <w:szCs w:val="28"/>
        </w:rPr>
        <w:t>№</w:t>
      </w:r>
      <w:r w:rsidRPr="002554B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554B2" w:rsidRPr="002554B2">
        <w:rPr>
          <w:rFonts w:ascii="Times New Roman" w:hAnsi="Times New Roman" w:cs="Times New Roman"/>
          <w:sz w:val="28"/>
          <w:szCs w:val="28"/>
        </w:rPr>
        <w:t>«</w:t>
      </w:r>
      <w:r w:rsidRPr="002554B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554B2" w:rsidRPr="002554B2">
        <w:rPr>
          <w:rFonts w:ascii="Times New Roman" w:hAnsi="Times New Roman" w:cs="Times New Roman"/>
          <w:sz w:val="28"/>
          <w:szCs w:val="28"/>
        </w:rPr>
        <w:t>»</w:t>
      </w:r>
      <w:r w:rsidRPr="002554B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554B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554B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14 марта 2012 г. </w:t>
      </w:r>
      <w:r w:rsidR="002554B2" w:rsidRPr="002554B2">
        <w:rPr>
          <w:rFonts w:ascii="Times New Roman" w:hAnsi="Times New Roman" w:cs="Times New Roman"/>
          <w:sz w:val="28"/>
          <w:szCs w:val="28"/>
        </w:rPr>
        <w:t>№</w:t>
      </w:r>
      <w:r w:rsidRPr="002554B2">
        <w:rPr>
          <w:rFonts w:ascii="Times New Roman" w:hAnsi="Times New Roman" w:cs="Times New Roman"/>
          <w:sz w:val="28"/>
          <w:szCs w:val="28"/>
        </w:rPr>
        <w:t xml:space="preserve"> 551 </w:t>
      </w:r>
      <w:r w:rsidR="002554B2" w:rsidRPr="002554B2">
        <w:rPr>
          <w:rFonts w:ascii="Times New Roman" w:hAnsi="Times New Roman" w:cs="Times New Roman"/>
          <w:sz w:val="28"/>
          <w:szCs w:val="28"/>
        </w:rPr>
        <w:t>«</w:t>
      </w:r>
      <w:r w:rsidRPr="002554B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2554B2" w:rsidRPr="002554B2">
        <w:rPr>
          <w:rFonts w:ascii="Times New Roman" w:hAnsi="Times New Roman" w:cs="Times New Roman"/>
          <w:sz w:val="28"/>
          <w:szCs w:val="28"/>
        </w:rPr>
        <w:t>»</w:t>
      </w:r>
      <w:r w:rsidRPr="002554B2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исполнения и доступности результатов предоставления муниципальной услуги </w:t>
      </w:r>
      <w:r w:rsidRPr="0032746B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C05707" w:rsidRPr="002554B2" w:rsidRDefault="00C05707" w:rsidP="0025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2554B2" w:rsidRDefault="002554B2" w:rsidP="0025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B2">
        <w:rPr>
          <w:rFonts w:ascii="Times New Roman" w:hAnsi="Times New Roman" w:cs="Times New Roman"/>
          <w:sz w:val="28"/>
          <w:szCs w:val="28"/>
        </w:rPr>
        <w:t>1.</w:t>
      </w:r>
      <w:r w:rsidRPr="002554B2">
        <w:rPr>
          <w:rFonts w:ascii="Times New Roman" w:hAnsi="Times New Roman" w:cs="Times New Roman"/>
          <w:sz w:val="28"/>
          <w:szCs w:val="28"/>
        </w:rPr>
        <w:tab/>
      </w:r>
      <w:r w:rsidR="00C05707" w:rsidRPr="002554B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34" w:history="1">
        <w:r w:rsidR="00C05707" w:rsidRPr="002554B2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05707" w:rsidRPr="002554B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0A492F" w:rsidRPr="002554B2">
        <w:rPr>
          <w:rFonts w:ascii="Times New Roman" w:hAnsi="Times New Roman" w:cs="Times New Roman"/>
          <w:sz w:val="28"/>
          <w:szCs w:val="28"/>
        </w:rPr>
        <w:t>«Предоставление грантов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0A492F" w:rsidRPr="002554B2">
        <w:rPr>
          <w:rFonts w:ascii="Times New Roman" w:hAnsi="Times New Roman" w:cs="Times New Roman"/>
          <w:sz w:val="28"/>
          <w:szCs w:val="28"/>
        </w:rPr>
        <w:t>т средств бюджета муниципального образования Ставропольского края субъектам малого и среднего предпринимательства».</w:t>
      </w:r>
    </w:p>
    <w:p w:rsidR="00C05707" w:rsidRPr="002554B2" w:rsidRDefault="003C37D9" w:rsidP="00255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4B2">
        <w:rPr>
          <w:rFonts w:ascii="Times New Roman" w:hAnsi="Times New Roman" w:cs="Times New Roman"/>
          <w:sz w:val="28"/>
          <w:szCs w:val="28"/>
        </w:rPr>
        <w:t>2</w:t>
      </w:r>
      <w:r w:rsidR="002554B2" w:rsidRPr="002554B2">
        <w:rPr>
          <w:rFonts w:ascii="Times New Roman" w:hAnsi="Times New Roman" w:cs="Times New Roman"/>
          <w:sz w:val="28"/>
          <w:szCs w:val="28"/>
        </w:rPr>
        <w:t>.</w:t>
      </w:r>
      <w:r w:rsidR="002554B2" w:rsidRPr="002554B2">
        <w:rPr>
          <w:rFonts w:ascii="Times New Roman" w:hAnsi="Times New Roman" w:cs="Times New Roman"/>
          <w:sz w:val="28"/>
          <w:szCs w:val="28"/>
        </w:rPr>
        <w:tab/>
      </w:r>
      <w:r w:rsidR="00C05707" w:rsidRPr="002554B2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Pr="002554B2">
        <w:rPr>
          <w:rFonts w:ascii="Times New Roman" w:hAnsi="Times New Roman" w:cs="Times New Roman"/>
          <w:sz w:val="28"/>
          <w:szCs w:val="28"/>
        </w:rPr>
        <w:t>опубликованию</w:t>
      </w:r>
      <w:r w:rsidR="00C05707" w:rsidRPr="002554B2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информационно-телекоммуникационной сети </w:t>
      </w:r>
      <w:r w:rsidR="002554B2" w:rsidRPr="002554B2">
        <w:rPr>
          <w:rFonts w:ascii="Times New Roman" w:hAnsi="Times New Roman" w:cs="Times New Roman"/>
          <w:sz w:val="28"/>
          <w:szCs w:val="28"/>
        </w:rPr>
        <w:t>«</w:t>
      </w:r>
      <w:r w:rsidR="00C05707" w:rsidRPr="002554B2">
        <w:rPr>
          <w:rFonts w:ascii="Times New Roman" w:hAnsi="Times New Roman" w:cs="Times New Roman"/>
          <w:sz w:val="28"/>
          <w:szCs w:val="28"/>
        </w:rPr>
        <w:t>Интернет</w:t>
      </w:r>
      <w:r w:rsidR="002554B2" w:rsidRPr="002554B2">
        <w:rPr>
          <w:rFonts w:ascii="Times New Roman" w:hAnsi="Times New Roman" w:cs="Times New Roman"/>
          <w:sz w:val="28"/>
          <w:szCs w:val="28"/>
        </w:rPr>
        <w:t>»</w:t>
      </w:r>
      <w:r w:rsidR="00C05707" w:rsidRPr="002554B2">
        <w:rPr>
          <w:rFonts w:ascii="Times New Roman" w:hAnsi="Times New Roman" w:cs="Times New Roman"/>
          <w:sz w:val="28"/>
          <w:szCs w:val="28"/>
        </w:rPr>
        <w:t>.</w:t>
      </w:r>
    </w:p>
    <w:p w:rsidR="00C05707" w:rsidRPr="002554B2" w:rsidRDefault="00C05707" w:rsidP="002554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554B2" w:rsidRPr="002554B2" w:rsidRDefault="002554B2" w:rsidP="002554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1417"/>
        <w:gridCol w:w="3651"/>
      </w:tblGrid>
      <w:tr w:rsidR="002554B2" w:rsidRPr="002554B2" w:rsidTr="00345065">
        <w:tc>
          <w:tcPr>
            <w:tcW w:w="4503" w:type="dxa"/>
          </w:tcPr>
          <w:p w:rsidR="002554B2" w:rsidRPr="002554B2" w:rsidRDefault="002554B2" w:rsidP="00255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54B2">
              <w:rPr>
                <w:rFonts w:ascii="Times New Roman" w:hAnsi="Times New Roman" w:cs="Times New Roman"/>
                <w:sz w:val="28"/>
                <w:szCs w:val="28"/>
              </w:rPr>
              <w:t>Глава города Невинномысска</w:t>
            </w:r>
          </w:p>
          <w:p w:rsidR="002554B2" w:rsidRPr="002554B2" w:rsidRDefault="002554B2" w:rsidP="002554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54B2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1417" w:type="dxa"/>
          </w:tcPr>
          <w:p w:rsidR="002554B2" w:rsidRPr="002554B2" w:rsidRDefault="002554B2" w:rsidP="002554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2554B2" w:rsidRPr="002554B2" w:rsidRDefault="002554B2" w:rsidP="002554B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54B2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2554B2"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2554B2" w:rsidRDefault="002554B2" w:rsidP="002554B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2554B2" w:rsidSect="00E65AA1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2127"/>
        <w:gridCol w:w="2232"/>
      </w:tblGrid>
      <w:tr w:rsidR="002554B2" w:rsidRPr="002554B2" w:rsidTr="002D5E8C">
        <w:tc>
          <w:tcPr>
            <w:tcW w:w="5211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lastRenderedPageBreak/>
              <w:t>Проект подготовил:</w:t>
            </w: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2554B2" w:rsidRPr="002554B2" w:rsidTr="002D5E8C">
        <w:tc>
          <w:tcPr>
            <w:tcW w:w="5211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2554B2" w:rsidRPr="002554B2" w:rsidTr="002D5E8C">
        <w:tc>
          <w:tcPr>
            <w:tcW w:w="5211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Начальник управления</w:t>
            </w:r>
          </w:p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экономического развития</w:t>
            </w:r>
          </w:p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В.В. Жданов</w:t>
            </w:r>
          </w:p>
        </w:tc>
      </w:tr>
      <w:tr w:rsidR="002554B2" w:rsidRPr="002554B2" w:rsidTr="002D5E8C">
        <w:tc>
          <w:tcPr>
            <w:tcW w:w="5211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2554B2" w:rsidRPr="002554B2" w:rsidTr="002D5E8C">
        <w:tc>
          <w:tcPr>
            <w:tcW w:w="5211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Проект визируют:</w:t>
            </w: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2554B2" w:rsidRPr="002554B2" w:rsidTr="002D5E8C">
        <w:tc>
          <w:tcPr>
            <w:tcW w:w="5211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2554B2" w:rsidRPr="002554B2" w:rsidTr="002D5E8C">
        <w:tc>
          <w:tcPr>
            <w:tcW w:w="5211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Первый заместитель главы</w:t>
            </w:r>
          </w:p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</w:tcPr>
          <w:p w:rsidR="002554B2" w:rsidRPr="002554B2" w:rsidRDefault="000D31EC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Соколюк</w:t>
            </w:r>
            <w:proofErr w:type="spellEnd"/>
          </w:p>
        </w:tc>
      </w:tr>
      <w:tr w:rsidR="002554B2" w:rsidRPr="002554B2" w:rsidTr="002D5E8C">
        <w:tc>
          <w:tcPr>
            <w:tcW w:w="5211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D72BAE" w:rsidRPr="002554B2" w:rsidTr="00D72BAE">
        <w:tc>
          <w:tcPr>
            <w:tcW w:w="5211" w:type="dxa"/>
          </w:tcPr>
          <w:p w:rsidR="00D72BAE" w:rsidRPr="002554B2" w:rsidRDefault="00D72BAE" w:rsidP="00D72B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З</w:t>
            </w: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аместитель главы</w:t>
            </w:r>
          </w:p>
          <w:p w:rsidR="00D72BAE" w:rsidRPr="002554B2" w:rsidRDefault="00D72BAE" w:rsidP="00D72B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27" w:type="dxa"/>
          </w:tcPr>
          <w:p w:rsidR="00D72BAE" w:rsidRPr="002554B2" w:rsidRDefault="00D72BAE" w:rsidP="00D72B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</w:tcPr>
          <w:p w:rsidR="00D72BAE" w:rsidRPr="002554B2" w:rsidRDefault="00D72BAE" w:rsidP="00D72B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И.Е. Моргунова</w:t>
            </w:r>
          </w:p>
        </w:tc>
      </w:tr>
      <w:tr w:rsidR="00D72BAE" w:rsidRPr="002554B2" w:rsidTr="002D5E8C">
        <w:tc>
          <w:tcPr>
            <w:tcW w:w="5211" w:type="dxa"/>
          </w:tcPr>
          <w:p w:rsidR="00D72BAE" w:rsidRPr="002554B2" w:rsidRDefault="00D72BAE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D72BAE" w:rsidRPr="002554B2" w:rsidRDefault="00D72BAE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</w:tcPr>
          <w:p w:rsidR="00D72BAE" w:rsidRPr="002554B2" w:rsidRDefault="00D72BAE" w:rsidP="0025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2554B2" w:rsidRPr="002554B2" w:rsidTr="002D5E8C">
        <w:tc>
          <w:tcPr>
            <w:tcW w:w="5211" w:type="dxa"/>
          </w:tcPr>
          <w:p w:rsidR="002554B2" w:rsidRPr="002554B2" w:rsidRDefault="000D31EC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Н</w:t>
            </w:r>
            <w:r w:rsidR="002554B2"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ачальника</w:t>
            </w:r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="002554B2"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правового управления</w:t>
            </w:r>
          </w:p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SimSun" w:hAnsi="Times New Roman" w:cs="Times New Roman"/>
                <w:bCs/>
                <w:color w:val="000000"/>
                <w:kern w:val="28"/>
                <w:sz w:val="28"/>
                <w:szCs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2127" w:type="dxa"/>
          </w:tcPr>
          <w:p w:rsidR="002554B2" w:rsidRPr="002554B2" w:rsidRDefault="002554B2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</w:tcPr>
          <w:p w:rsidR="002554B2" w:rsidRPr="002554B2" w:rsidRDefault="000D31EC" w:rsidP="00255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28"/>
                <w:sz w:val="28"/>
                <w:szCs w:val="28"/>
                <w:lang w:eastAsia="hi-IN" w:bidi="hi-IN"/>
              </w:rPr>
              <w:t xml:space="preserve">Ю.Н.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000000"/>
                <w:kern w:val="28"/>
                <w:sz w:val="28"/>
                <w:szCs w:val="28"/>
                <w:lang w:eastAsia="hi-IN" w:bidi="hi-IN"/>
              </w:rPr>
              <w:t>Роденкова</w:t>
            </w:r>
            <w:proofErr w:type="spellEnd"/>
          </w:p>
        </w:tc>
      </w:tr>
      <w:tr w:rsidR="000D31EC" w:rsidRPr="002554B2" w:rsidTr="002D5E8C">
        <w:tc>
          <w:tcPr>
            <w:tcW w:w="5211" w:type="dxa"/>
          </w:tcPr>
          <w:p w:rsidR="000D31EC" w:rsidRPr="002554B2" w:rsidRDefault="000D31EC" w:rsidP="000D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0D31EC" w:rsidRPr="002554B2" w:rsidRDefault="000D31EC" w:rsidP="000D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</w:tcPr>
          <w:p w:rsidR="000D31EC" w:rsidRPr="002554B2" w:rsidRDefault="000D31EC" w:rsidP="000D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color w:val="000000"/>
                <w:kern w:val="28"/>
                <w:sz w:val="28"/>
                <w:szCs w:val="28"/>
                <w:lang w:eastAsia="hi-IN" w:bidi="hi-IN"/>
              </w:rPr>
            </w:pPr>
          </w:p>
        </w:tc>
      </w:tr>
      <w:tr w:rsidR="000D31EC" w:rsidRPr="002554B2" w:rsidTr="002D5E8C">
        <w:tc>
          <w:tcPr>
            <w:tcW w:w="5211" w:type="dxa"/>
          </w:tcPr>
          <w:p w:rsidR="000D31EC" w:rsidRPr="002554B2" w:rsidRDefault="000D31EC" w:rsidP="002D5E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Начальник общего отдела</w:t>
            </w:r>
          </w:p>
          <w:p w:rsidR="000D31EC" w:rsidRPr="002554B2" w:rsidRDefault="000D31EC" w:rsidP="002D5E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2554B2"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2127" w:type="dxa"/>
          </w:tcPr>
          <w:p w:rsidR="000D31EC" w:rsidRPr="002554B2" w:rsidRDefault="000D31EC" w:rsidP="002D5E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</w:tcPr>
          <w:p w:rsidR="000D31EC" w:rsidRPr="002554B2" w:rsidRDefault="000D31EC" w:rsidP="002D5E8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Calibri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А.А. Мясоедов</w:t>
            </w:r>
          </w:p>
        </w:tc>
      </w:tr>
    </w:tbl>
    <w:p w:rsidR="002554B2" w:rsidRPr="002554B2" w:rsidRDefault="002554B2" w:rsidP="002554B2">
      <w:pPr>
        <w:pStyle w:val="ConsPlusNormal"/>
        <w:rPr>
          <w:rFonts w:ascii="Times New Roman" w:hAnsi="Times New Roman" w:cs="Times New Roman"/>
          <w:kern w:val="28"/>
          <w:sz w:val="28"/>
          <w:szCs w:val="28"/>
        </w:rPr>
        <w:sectPr w:rsidR="002554B2" w:rsidRPr="002554B2" w:rsidSect="00655EA3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C05707" w:rsidRPr="003439E0" w:rsidRDefault="00C05707" w:rsidP="00772887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05707" w:rsidRPr="003439E0" w:rsidRDefault="00772887" w:rsidP="00772887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5707" w:rsidRPr="003439E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3439E0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3C37D9" w:rsidRDefault="003C37D9" w:rsidP="00E65A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345065" w:rsidRDefault="00345065" w:rsidP="00E65A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5AA1" w:rsidRPr="00772887" w:rsidRDefault="00E65AA1" w:rsidP="00E65A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C37D9" w:rsidRPr="00772887" w:rsidRDefault="003C37D9" w:rsidP="00E65A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5707" w:rsidRPr="00772887" w:rsidRDefault="00345065" w:rsidP="00772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2887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C05707" w:rsidRPr="00345065" w:rsidRDefault="00345065" w:rsidP="00772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06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грантов за сч</w:t>
      </w:r>
      <w:r w:rsidR="009A498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45065">
        <w:rPr>
          <w:rFonts w:ascii="Times New Roman" w:hAnsi="Times New Roman" w:cs="Times New Roman"/>
          <w:b w:val="0"/>
          <w:sz w:val="28"/>
          <w:szCs w:val="28"/>
        </w:rPr>
        <w:t>т средств бюджета муниципального образования Ставропольского края субъектам малого и среднего предпринимательства»</w:t>
      </w:r>
    </w:p>
    <w:p w:rsidR="00C05707" w:rsidRPr="00772887" w:rsidRDefault="00C05707" w:rsidP="003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3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I.</w:t>
      </w:r>
      <w:r w:rsidR="00345065">
        <w:rPr>
          <w:rFonts w:ascii="Times New Roman" w:hAnsi="Times New Roman" w:cs="Times New Roman"/>
          <w:sz w:val="28"/>
          <w:szCs w:val="28"/>
        </w:rPr>
        <w:tab/>
      </w:r>
      <w:r w:rsidRPr="003439E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3704E" w:rsidRPr="0033704E" w:rsidRDefault="0033704E" w:rsidP="003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5799" w:rsidRDefault="006305D9" w:rsidP="00345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A492F" w:rsidRPr="003439E0">
        <w:rPr>
          <w:rFonts w:ascii="Times New Roman" w:hAnsi="Times New Roman" w:cs="Times New Roman"/>
          <w:sz w:val="28"/>
          <w:szCs w:val="28"/>
        </w:rPr>
        <w:t>«Предоставление грантов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0A492F" w:rsidRPr="003439E0">
        <w:rPr>
          <w:rFonts w:ascii="Times New Roman" w:hAnsi="Times New Roman" w:cs="Times New Roman"/>
          <w:sz w:val="28"/>
          <w:szCs w:val="28"/>
        </w:rPr>
        <w:t xml:space="preserve">т средств бюджета муниципального образования Ставропольского края субъектам малого и среднего предпринимательства» </w:t>
      </w:r>
      <w:r w:rsidR="00C05707" w:rsidRPr="003439E0">
        <w:rPr>
          <w:rFonts w:ascii="Times New Roman" w:hAnsi="Times New Roman" w:cs="Times New Roman"/>
          <w:sz w:val="28"/>
          <w:szCs w:val="28"/>
        </w:rPr>
        <w:t>(далее соответственно - административный регламент, муниципальная услуга, город) определяет стандарт и порядок предоставления муниципальной услуги, а также сроки и последовательность административных процедур (действий)</w:t>
      </w:r>
      <w:r w:rsidR="00CE5799" w:rsidRPr="003439E0">
        <w:rPr>
          <w:rFonts w:ascii="Times New Roman" w:hAnsi="Times New Roman" w:cs="Times New Roman"/>
          <w:sz w:val="28"/>
          <w:szCs w:val="28"/>
        </w:rPr>
        <w:t xml:space="preserve"> при предоставлении грантов в форме субсидий (далее - гранты)</w:t>
      </w:r>
      <w:r w:rsidR="00345065">
        <w:rPr>
          <w:rFonts w:ascii="Times New Roman" w:hAnsi="Times New Roman" w:cs="Times New Roman"/>
          <w:sz w:val="28"/>
          <w:szCs w:val="28"/>
        </w:rPr>
        <w:t>.</w:t>
      </w:r>
    </w:p>
    <w:p w:rsidR="006E6B53" w:rsidRDefault="006305D9" w:rsidP="00345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E8">
        <w:rPr>
          <w:rFonts w:ascii="Times New Roman" w:hAnsi="Times New Roman" w:cs="Times New Roman"/>
          <w:sz w:val="28"/>
          <w:szCs w:val="28"/>
        </w:rPr>
        <w:t>1.2.</w:t>
      </w:r>
      <w:r w:rsidRPr="00A32CE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27FC" w:rsidRPr="00A32CE8">
        <w:rPr>
          <w:rFonts w:ascii="Times New Roman" w:hAnsi="Times New Roman" w:cs="Times New Roman"/>
          <w:sz w:val="28"/>
          <w:szCs w:val="28"/>
        </w:rPr>
        <w:t>Получателями</w:t>
      </w:r>
      <w:r w:rsidR="00C05707" w:rsidRPr="00A32CE8">
        <w:rPr>
          <w:rFonts w:ascii="Times New Roman" w:hAnsi="Times New Roman" w:cs="Times New Roman"/>
          <w:sz w:val="28"/>
          <w:szCs w:val="28"/>
        </w:rPr>
        <w:t xml:space="preserve"> муниципальной услуги являются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 </w:t>
      </w:r>
      <w:r w:rsidR="000A492F" w:rsidRPr="003439E0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предпринимательства, отвечающие требованиям, установленным Федеральным </w:t>
      </w:r>
      <w:hyperlink r:id="rId10" w:history="1">
        <w:r w:rsidR="000A492F" w:rsidRPr="003450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492F" w:rsidRPr="00345065">
        <w:rPr>
          <w:rFonts w:ascii="Times New Roman" w:hAnsi="Times New Roman" w:cs="Times New Roman"/>
          <w:sz w:val="28"/>
          <w:szCs w:val="28"/>
        </w:rPr>
        <w:t xml:space="preserve"> </w:t>
      </w:r>
      <w:r w:rsidR="000A492F" w:rsidRPr="003439E0">
        <w:rPr>
          <w:rFonts w:ascii="Times New Roman" w:hAnsi="Times New Roman" w:cs="Times New Roman"/>
          <w:sz w:val="28"/>
          <w:szCs w:val="28"/>
        </w:rPr>
        <w:t>от 24 июля 2007 г</w:t>
      </w:r>
      <w:r w:rsidR="00345065">
        <w:rPr>
          <w:rFonts w:ascii="Times New Roman" w:hAnsi="Times New Roman" w:cs="Times New Roman"/>
          <w:sz w:val="28"/>
          <w:szCs w:val="28"/>
        </w:rPr>
        <w:t>.</w:t>
      </w:r>
      <w:r w:rsidR="000A492F" w:rsidRPr="003439E0">
        <w:rPr>
          <w:rFonts w:ascii="Times New Roman" w:hAnsi="Times New Roman" w:cs="Times New Roman"/>
          <w:sz w:val="28"/>
          <w:szCs w:val="28"/>
        </w:rPr>
        <w:t xml:space="preserve"> </w:t>
      </w:r>
      <w:r w:rsidR="00345065">
        <w:rPr>
          <w:rFonts w:ascii="Times New Roman" w:hAnsi="Times New Roman" w:cs="Times New Roman"/>
          <w:sz w:val="28"/>
          <w:szCs w:val="28"/>
        </w:rPr>
        <w:t>№</w:t>
      </w:r>
      <w:r w:rsidR="000A492F" w:rsidRPr="003439E0">
        <w:rPr>
          <w:rFonts w:ascii="Times New Roman" w:hAnsi="Times New Roman" w:cs="Times New Roman"/>
          <w:sz w:val="28"/>
          <w:szCs w:val="28"/>
        </w:rPr>
        <w:t xml:space="preserve"> 209-ФЗ</w:t>
      </w:r>
      <w:r w:rsidR="00567814">
        <w:rPr>
          <w:rFonts w:ascii="Times New Roman" w:hAnsi="Times New Roman" w:cs="Times New Roman"/>
          <w:sz w:val="28"/>
          <w:szCs w:val="28"/>
        </w:rPr>
        <w:t xml:space="preserve"> </w:t>
      </w:r>
      <w:r w:rsidR="00345065">
        <w:rPr>
          <w:rFonts w:ascii="Times New Roman" w:hAnsi="Times New Roman" w:cs="Times New Roman"/>
          <w:sz w:val="28"/>
          <w:szCs w:val="28"/>
        </w:rPr>
        <w:t>«</w:t>
      </w:r>
      <w:r w:rsidR="000A492F" w:rsidRPr="003439E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45065">
        <w:rPr>
          <w:rFonts w:ascii="Times New Roman" w:hAnsi="Times New Roman" w:cs="Times New Roman"/>
          <w:sz w:val="28"/>
          <w:szCs w:val="28"/>
        </w:rPr>
        <w:t>»</w:t>
      </w:r>
      <w:r w:rsidR="000A492F" w:rsidRPr="003439E0">
        <w:rPr>
          <w:rFonts w:ascii="Times New Roman" w:hAnsi="Times New Roman" w:cs="Times New Roman"/>
          <w:sz w:val="28"/>
          <w:szCs w:val="28"/>
        </w:rPr>
        <w:t xml:space="preserve"> (далее - заявители), </w:t>
      </w:r>
      <w:r w:rsidR="0033059B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0A492F" w:rsidRPr="003439E0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33059B">
        <w:rPr>
          <w:rFonts w:ascii="Times New Roman" w:hAnsi="Times New Roman" w:cs="Times New Roman"/>
          <w:sz w:val="28"/>
          <w:szCs w:val="28"/>
        </w:rPr>
        <w:t xml:space="preserve">и осуществляющие свою деятельность </w:t>
      </w:r>
      <w:r w:rsidR="000A492F" w:rsidRPr="003439E0">
        <w:rPr>
          <w:rFonts w:ascii="Times New Roman" w:hAnsi="Times New Roman" w:cs="Times New Roman"/>
          <w:sz w:val="28"/>
          <w:szCs w:val="28"/>
        </w:rPr>
        <w:t>на территории города не более</w:t>
      </w:r>
      <w:r w:rsidR="0033059B">
        <w:rPr>
          <w:rFonts w:ascii="Times New Roman" w:hAnsi="Times New Roman" w:cs="Times New Roman"/>
          <w:sz w:val="28"/>
          <w:szCs w:val="28"/>
        </w:rPr>
        <w:t xml:space="preserve"> </w:t>
      </w:r>
      <w:r w:rsidR="000A492F" w:rsidRPr="003439E0">
        <w:rPr>
          <w:rFonts w:ascii="Times New Roman" w:hAnsi="Times New Roman" w:cs="Times New Roman"/>
          <w:sz w:val="28"/>
          <w:szCs w:val="28"/>
        </w:rPr>
        <w:t>12 месяцев со дня государственной регистрации в Едином государственном реестре юридических лиц (</w:t>
      </w:r>
      <w:r w:rsidR="00BF715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0A492F" w:rsidRPr="003439E0">
        <w:rPr>
          <w:rFonts w:ascii="Times New Roman" w:hAnsi="Times New Roman" w:cs="Times New Roman"/>
          <w:sz w:val="28"/>
          <w:szCs w:val="28"/>
        </w:rPr>
        <w:t>) до дня подачи заявления на участие</w:t>
      </w:r>
      <w:proofErr w:type="gramEnd"/>
      <w:r w:rsidR="000A492F" w:rsidRPr="003439E0"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 w:rsidR="006E6B53" w:rsidRPr="003439E0">
        <w:rPr>
          <w:rFonts w:ascii="Times New Roman" w:hAnsi="Times New Roman" w:cs="Times New Roman"/>
          <w:sz w:val="28"/>
          <w:szCs w:val="28"/>
        </w:rPr>
        <w:t>.</w:t>
      </w:r>
    </w:p>
    <w:p w:rsidR="008327FC" w:rsidRPr="00A32CE8" w:rsidRDefault="006305D9" w:rsidP="00345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E8">
        <w:rPr>
          <w:rFonts w:ascii="Times New Roman" w:hAnsi="Times New Roman" w:cs="Times New Roman"/>
          <w:sz w:val="28"/>
          <w:szCs w:val="28"/>
        </w:rPr>
        <w:t>1.3.</w:t>
      </w:r>
      <w:r w:rsidRPr="00A32CE8">
        <w:rPr>
          <w:rFonts w:ascii="Times New Roman" w:hAnsi="Times New Roman" w:cs="Times New Roman"/>
          <w:sz w:val="28"/>
          <w:szCs w:val="28"/>
        </w:rPr>
        <w:tab/>
      </w:r>
      <w:r w:rsidR="008327FC" w:rsidRPr="00A32CE8">
        <w:rPr>
          <w:rFonts w:ascii="Times New Roman" w:hAnsi="Times New Roman" w:cs="Times New Roman"/>
          <w:sz w:val="28"/>
          <w:szCs w:val="28"/>
        </w:rPr>
        <w:t>Получателем муниципальной услуги может выступать представитель заявителя (далее - также именуемый заявитель), который в случае личного обращения,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C05707" w:rsidRPr="003439E0" w:rsidRDefault="006305D9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E8">
        <w:rPr>
          <w:rFonts w:ascii="Times New Roman" w:hAnsi="Times New Roman" w:cs="Times New Roman"/>
          <w:sz w:val="28"/>
          <w:szCs w:val="28"/>
        </w:rPr>
        <w:t>1.4.</w:t>
      </w:r>
      <w:r w:rsidRPr="00A32CE8">
        <w:rPr>
          <w:rFonts w:ascii="Times New Roman" w:hAnsi="Times New Roman" w:cs="Times New Roman"/>
          <w:sz w:val="28"/>
          <w:szCs w:val="28"/>
        </w:rPr>
        <w:tab/>
      </w:r>
      <w:r w:rsidR="00C05707" w:rsidRPr="00A32CE8">
        <w:rPr>
          <w:rFonts w:ascii="Times New Roman" w:hAnsi="Times New Roman" w:cs="Times New Roman"/>
          <w:sz w:val="28"/>
          <w:szCs w:val="28"/>
        </w:rPr>
        <w:t>Муниципальная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 услуга предоставляется управлением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C05707" w:rsidRPr="003439E0">
        <w:rPr>
          <w:rFonts w:ascii="Times New Roman" w:hAnsi="Times New Roman" w:cs="Times New Roman"/>
          <w:sz w:val="28"/>
          <w:szCs w:val="28"/>
        </w:rPr>
        <w:t>(далее - Управление).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Для получения информации о порядке предоставления муниципальной услуги заявители обращаются в Управление по адресу: Ставропольский край, город Невинномысск, улица Менделеева, 18.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E85D6D" w:rsidRDefault="00E85D6D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с 9.00 до 18.00;</w:t>
      </w:r>
    </w:p>
    <w:p w:rsidR="00E85D6D" w:rsidRDefault="00E85D6D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перерыв с 13.00 до 14.00;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Справочные телефоны Управления: </w:t>
      </w:r>
      <w:r w:rsidR="00E85D6D" w:rsidRPr="003439E0">
        <w:rPr>
          <w:rFonts w:ascii="Times New Roman" w:hAnsi="Times New Roman" w:cs="Times New Roman"/>
          <w:sz w:val="28"/>
          <w:szCs w:val="28"/>
        </w:rPr>
        <w:t xml:space="preserve">(86554) </w:t>
      </w:r>
      <w:r w:rsidR="00BF7159">
        <w:rPr>
          <w:rFonts w:ascii="Times New Roman" w:hAnsi="Times New Roman" w:cs="Times New Roman"/>
          <w:sz w:val="28"/>
          <w:szCs w:val="28"/>
        </w:rPr>
        <w:t>9-53-55, 9-53-56</w:t>
      </w:r>
      <w:r w:rsidRPr="003439E0">
        <w:rPr>
          <w:rFonts w:ascii="Times New Roman" w:hAnsi="Times New Roman" w:cs="Times New Roman"/>
          <w:sz w:val="28"/>
          <w:szCs w:val="28"/>
        </w:rPr>
        <w:t>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услуги, а также о ходе предоставления муниципальной услуги необходимо обращаться: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лично - по месту нахождения Управления;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устно - по телефон</w:t>
      </w:r>
      <w:r w:rsidR="00BF7159">
        <w:rPr>
          <w:rFonts w:ascii="Times New Roman" w:hAnsi="Times New Roman" w:cs="Times New Roman"/>
          <w:sz w:val="28"/>
          <w:szCs w:val="28"/>
        </w:rPr>
        <w:t>ам</w:t>
      </w:r>
      <w:r w:rsidRPr="003439E0">
        <w:rPr>
          <w:rFonts w:ascii="Times New Roman" w:hAnsi="Times New Roman" w:cs="Times New Roman"/>
          <w:sz w:val="28"/>
          <w:szCs w:val="28"/>
        </w:rPr>
        <w:t xml:space="preserve">: </w:t>
      </w:r>
      <w:r w:rsidR="00E85D6D" w:rsidRPr="003439E0">
        <w:rPr>
          <w:rFonts w:ascii="Times New Roman" w:hAnsi="Times New Roman" w:cs="Times New Roman"/>
          <w:sz w:val="28"/>
          <w:szCs w:val="28"/>
        </w:rPr>
        <w:t xml:space="preserve">(86554) </w:t>
      </w:r>
      <w:r w:rsidR="00BF7159">
        <w:rPr>
          <w:rFonts w:ascii="Times New Roman" w:hAnsi="Times New Roman" w:cs="Times New Roman"/>
          <w:sz w:val="28"/>
          <w:szCs w:val="28"/>
        </w:rPr>
        <w:t>9-53-55, 9-53-56</w:t>
      </w:r>
      <w:r w:rsidRPr="003439E0">
        <w:rPr>
          <w:rFonts w:ascii="Times New Roman" w:hAnsi="Times New Roman" w:cs="Times New Roman"/>
          <w:sz w:val="28"/>
          <w:szCs w:val="28"/>
        </w:rPr>
        <w:t>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 письменном виде пут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 направления почтовых отправлений;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по адресу </w:t>
      </w:r>
      <w:proofErr w:type="spellStart"/>
      <w:r w:rsidRPr="003439E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2746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439E0">
        <w:rPr>
          <w:rFonts w:ascii="Times New Roman" w:hAnsi="Times New Roman" w:cs="Times New Roman"/>
          <w:sz w:val="28"/>
          <w:szCs w:val="28"/>
        </w:rPr>
        <w:t>vest@</w:t>
      </w:r>
      <w:proofErr w:type="spellEnd"/>
      <w:r w:rsidR="006902F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439E0">
        <w:rPr>
          <w:rFonts w:ascii="Times New Roman" w:hAnsi="Times New Roman" w:cs="Times New Roman"/>
          <w:sz w:val="28"/>
          <w:szCs w:val="28"/>
        </w:rPr>
        <w:t>evadm.ru</w:t>
      </w:r>
      <w:proofErr w:type="spellEnd"/>
      <w:r w:rsidRPr="003439E0">
        <w:rPr>
          <w:rFonts w:ascii="Times New Roman" w:hAnsi="Times New Roman" w:cs="Times New Roman"/>
          <w:sz w:val="28"/>
          <w:szCs w:val="28"/>
        </w:rPr>
        <w:t>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</w:t>
      </w:r>
      <w:r w:rsidR="00BF7159">
        <w:rPr>
          <w:rFonts w:ascii="Times New Roman" w:hAnsi="Times New Roman" w:cs="Times New Roman"/>
          <w:sz w:val="28"/>
          <w:szCs w:val="28"/>
        </w:rPr>
        <w:t>«</w:t>
      </w:r>
      <w:r w:rsidRPr="003439E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BF7159">
        <w:rPr>
          <w:rFonts w:ascii="Times New Roman" w:hAnsi="Times New Roman" w:cs="Times New Roman"/>
          <w:sz w:val="28"/>
          <w:szCs w:val="28"/>
        </w:rPr>
        <w:t>»</w:t>
      </w:r>
      <w:r w:rsidRPr="00343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E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439E0">
        <w:rPr>
          <w:rFonts w:ascii="Times New Roman" w:hAnsi="Times New Roman" w:cs="Times New Roman"/>
          <w:sz w:val="28"/>
          <w:szCs w:val="28"/>
        </w:rPr>
        <w:t xml:space="preserve"> (далее - Единый портал);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информационной системы Ставропольского края - </w:t>
      </w:r>
      <w:r w:rsidR="00BF7159">
        <w:rPr>
          <w:rFonts w:ascii="Times New Roman" w:hAnsi="Times New Roman" w:cs="Times New Roman"/>
          <w:sz w:val="28"/>
          <w:szCs w:val="28"/>
        </w:rPr>
        <w:t>«</w:t>
      </w:r>
      <w:r w:rsidRPr="003439E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или органами местного самоуправления муниципальных образований Ставропольского края</w:t>
      </w:r>
      <w:r w:rsidR="00BF7159">
        <w:rPr>
          <w:rFonts w:ascii="Times New Roman" w:hAnsi="Times New Roman" w:cs="Times New Roman"/>
          <w:sz w:val="28"/>
          <w:szCs w:val="28"/>
        </w:rPr>
        <w:t>»</w:t>
      </w:r>
      <w:r w:rsidRPr="003439E0">
        <w:rPr>
          <w:rFonts w:ascii="Times New Roman" w:hAnsi="Times New Roman" w:cs="Times New Roman"/>
          <w:sz w:val="28"/>
          <w:szCs w:val="28"/>
        </w:rPr>
        <w:t xml:space="preserve"> www.gosuslugi26.ru (далее - Региональный портал);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через многофункциональные центры предоставления государственных и муниципальных услуг (далее - МФЦ) при наличии соответствующего соглашения</w:t>
      </w:r>
      <w:r w:rsidR="00BE7085">
        <w:rPr>
          <w:rFonts w:ascii="Times New Roman" w:hAnsi="Times New Roman" w:cs="Times New Roman"/>
          <w:sz w:val="28"/>
          <w:szCs w:val="28"/>
        </w:rPr>
        <w:t xml:space="preserve"> </w:t>
      </w:r>
      <w:r w:rsidR="00BE7085" w:rsidRPr="00C4545D">
        <w:rPr>
          <w:rFonts w:ascii="Times New Roman" w:hAnsi="Times New Roman" w:cs="Times New Roman"/>
          <w:sz w:val="28"/>
          <w:szCs w:val="28"/>
        </w:rPr>
        <w:t>о взаимодействии, заключенн</w:t>
      </w:r>
      <w:r w:rsidR="00BE7085">
        <w:rPr>
          <w:rFonts w:ascii="Times New Roman" w:hAnsi="Times New Roman" w:cs="Times New Roman"/>
          <w:sz w:val="28"/>
          <w:szCs w:val="28"/>
        </w:rPr>
        <w:t>ого</w:t>
      </w:r>
      <w:r w:rsidR="00BE7085" w:rsidRPr="00C4545D">
        <w:rPr>
          <w:rFonts w:ascii="Times New Roman" w:hAnsi="Times New Roman" w:cs="Times New Roman"/>
          <w:sz w:val="28"/>
          <w:szCs w:val="28"/>
        </w:rPr>
        <w:t xml:space="preserve"> между администрацией города и уполномоченным многофункциональным центром предоставления государственных и муниципальных услуг в Ставропольском крае</w:t>
      </w:r>
      <w:r w:rsidRPr="003439E0">
        <w:rPr>
          <w:rFonts w:ascii="Times New Roman" w:hAnsi="Times New Roman" w:cs="Times New Roman"/>
          <w:sz w:val="28"/>
          <w:szCs w:val="28"/>
        </w:rPr>
        <w:t>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в информационно-телекоммуникационной сети </w:t>
      </w:r>
      <w:r w:rsidR="00BF7159">
        <w:rPr>
          <w:rFonts w:ascii="Times New Roman" w:hAnsi="Times New Roman" w:cs="Times New Roman"/>
          <w:sz w:val="28"/>
          <w:szCs w:val="28"/>
        </w:rPr>
        <w:t>«</w:t>
      </w:r>
      <w:r w:rsidRPr="003439E0">
        <w:rPr>
          <w:rFonts w:ascii="Times New Roman" w:hAnsi="Times New Roman" w:cs="Times New Roman"/>
          <w:sz w:val="28"/>
          <w:szCs w:val="28"/>
        </w:rPr>
        <w:t>Интернет</w:t>
      </w:r>
      <w:r w:rsidR="00BF7159">
        <w:rPr>
          <w:rFonts w:ascii="Times New Roman" w:hAnsi="Times New Roman" w:cs="Times New Roman"/>
          <w:sz w:val="28"/>
          <w:szCs w:val="28"/>
        </w:rPr>
        <w:t>»</w:t>
      </w:r>
      <w:r w:rsidRPr="00343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9E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439E0">
        <w:rPr>
          <w:rFonts w:ascii="Times New Roman" w:hAnsi="Times New Roman" w:cs="Times New Roman"/>
          <w:sz w:val="28"/>
          <w:szCs w:val="28"/>
        </w:rPr>
        <w:t>.</w:t>
      </w:r>
      <w:r w:rsidR="002D5E8C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3439E0">
        <w:rPr>
          <w:rFonts w:ascii="Times New Roman" w:hAnsi="Times New Roman" w:cs="Times New Roman"/>
          <w:sz w:val="28"/>
          <w:szCs w:val="28"/>
        </w:rPr>
        <w:t>evadm.ru</w:t>
      </w:r>
      <w:proofErr w:type="spellEnd"/>
      <w:r w:rsidRPr="003439E0">
        <w:rPr>
          <w:rFonts w:ascii="Times New Roman" w:hAnsi="Times New Roman" w:cs="Times New Roman"/>
          <w:sz w:val="28"/>
          <w:szCs w:val="28"/>
        </w:rPr>
        <w:t xml:space="preserve"> (далее - официальный сайт администрации города), на Едином портале, Региональном портале заявителям обеспечивается возможность получения следующей информации: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C05707" w:rsidRPr="003439E0" w:rsidRDefault="005070C6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69" w:history="1">
        <w:r w:rsidR="00C05707" w:rsidRPr="00BF715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05707" w:rsidRPr="00BF7159">
        <w:rPr>
          <w:rFonts w:ascii="Times New Roman" w:hAnsi="Times New Roman" w:cs="Times New Roman"/>
          <w:sz w:val="28"/>
          <w:szCs w:val="28"/>
        </w:rPr>
        <w:t xml:space="preserve"> пр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едоставления муниципальной услуги (приложение </w:t>
      </w:r>
      <w:r w:rsidR="00BF7159">
        <w:rPr>
          <w:rFonts w:ascii="Times New Roman" w:hAnsi="Times New Roman" w:cs="Times New Roman"/>
          <w:sz w:val="28"/>
          <w:szCs w:val="28"/>
        </w:rPr>
        <w:t>№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регламенту).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график работы Управления;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почтовый адрес, номера кабинетов, в которых осуществляется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 заявителей;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номера телефонов, факсов, адреса интернет-сайта и электронной почты, по которым можно получить необходимую информацию и документы.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Pr="0033059B">
        <w:rPr>
          <w:rFonts w:ascii="Times New Roman" w:hAnsi="Times New Roman" w:cs="Times New Roman"/>
          <w:sz w:val="28"/>
          <w:szCs w:val="28"/>
        </w:rPr>
        <w:t>здании Управления</w:t>
      </w:r>
      <w:r w:rsidRPr="003439E0">
        <w:rPr>
          <w:rFonts w:ascii="Times New Roman" w:hAnsi="Times New Roman" w:cs="Times New Roman"/>
          <w:sz w:val="28"/>
          <w:szCs w:val="28"/>
        </w:rPr>
        <w:t xml:space="preserve"> размещается информация: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муниципальной услуги;</w:t>
      </w:r>
    </w:p>
    <w:p w:rsidR="00C05707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о порядке обжалования действий (бездействия), решений </w:t>
      </w:r>
      <w:r w:rsidRPr="003439E0">
        <w:rPr>
          <w:rFonts w:ascii="Times New Roman" w:hAnsi="Times New Roman" w:cs="Times New Roman"/>
          <w:sz w:val="28"/>
          <w:szCs w:val="28"/>
        </w:rPr>
        <w:lastRenderedPageBreak/>
        <w:t>осуществляемых и принимаемых в ходе предоставления муниципальной услуги.</w:t>
      </w:r>
    </w:p>
    <w:p w:rsidR="00C05707" w:rsidRPr="003439E0" w:rsidRDefault="006305D9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>Консультации заявителей по предоставлению муниципальной услуги проводятся должностными лицами Управления в устной форме во время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>ма, с ознакомлением с законодательной и нормативно-правовой документацией, регламентирующей предоставления муниципальной услуги.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предоставляется следующая информация: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сведения о местонахождении Управления;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контактные телефоны Управления;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режим работы Управления и номера кабинетов;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график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ма специалистами Управления;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муниципальной услуги;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для получения муниципальной услуги;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требования, предъявляемые к заполнению </w:t>
      </w:r>
      <w:r w:rsidR="00B446E5" w:rsidRPr="003439E0">
        <w:rPr>
          <w:rFonts w:ascii="Times New Roman" w:hAnsi="Times New Roman" w:cs="Times New Roman"/>
          <w:sz w:val="28"/>
          <w:szCs w:val="28"/>
        </w:rPr>
        <w:t>документов, которые необходимо представить для получения муниципальной услуги</w:t>
      </w:r>
      <w:r w:rsidRPr="00BF7159">
        <w:rPr>
          <w:rFonts w:ascii="Times New Roman" w:hAnsi="Times New Roman" w:cs="Times New Roman"/>
          <w:sz w:val="28"/>
          <w:szCs w:val="28"/>
        </w:rPr>
        <w:t>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решения, осуществляемых (принятых) в ходе предоставления муниципальной услуги;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Если при консультации на личном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ме или по телефону должностное лицо Управления не может дать ответ самостоятельно или же подготовка ответа требует дополнительного времени, должностное лицо предлагает обратившемуся: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назначить другое удобное время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ма;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C05707" w:rsidRPr="003439E0" w:rsidRDefault="006305D9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Адреса официальных сайтов, электронной почты иных организаций, участвующих в предоставлении муниципальной услуги, в информационно-телекоммуникационной сети </w:t>
      </w:r>
      <w:r w:rsidR="00BF7159">
        <w:rPr>
          <w:rFonts w:ascii="Times New Roman" w:hAnsi="Times New Roman" w:cs="Times New Roman"/>
          <w:sz w:val="28"/>
          <w:szCs w:val="28"/>
        </w:rPr>
        <w:t>«</w:t>
      </w:r>
      <w:r w:rsidR="00C05707" w:rsidRPr="003439E0">
        <w:rPr>
          <w:rFonts w:ascii="Times New Roman" w:hAnsi="Times New Roman" w:cs="Times New Roman"/>
          <w:sz w:val="28"/>
          <w:szCs w:val="28"/>
        </w:rPr>
        <w:t>Интернет</w:t>
      </w:r>
      <w:r w:rsidR="00BF7159">
        <w:rPr>
          <w:rFonts w:ascii="Times New Roman" w:hAnsi="Times New Roman" w:cs="Times New Roman"/>
          <w:sz w:val="28"/>
          <w:szCs w:val="28"/>
        </w:rPr>
        <w:t>»</w:t>
      </w:r>
      <w:r w:rsidR="00C05707" w:rsidRPr="003439E0">
        <w:rPr>
          <w:rFonts w:ascii="Times New Roman" w:hAnsi="Times New Roman" w:cs="Times New Roman"/>
          <w:sz w:val="28"/>
          <w:szCs w:val="28"/>
        </w:rPr>
        <w:t>, содержащих информацию об услугах, необходимых и обязательных для предоставления муниципальной услуги: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</w:t>
      </w:r>
      <w:r w:rsidR="00345065">
        <w:rPr>
          <w:rFonts w:ascii="Times New Roman" w:hAnsi="Times New Roman" w:cs="Times New Roman"/>
          <w:sz w:val="28"/>
          <w:szCs w:val="28"/>
        </w:rPr>
        <w:t>№</w:t>
      </w:r>
      <w:r w:rsidRPr="003439E0">
        <w:rPr>
          <w:rFonts w:ascii="Times New Roman" w:hAnsi="Times New Roman" w:cs="Times New Roman"/>
          <w:sz w:val="28"/>
          <w:szCs w:val="28"/>
        </w:rPr>
        <w:t xml:space="preserve"> 8 по Ставропольскому краю (далее - ФНС</w:t>
      </w:r>
      <w:r w:rsidR="00F65B06">
        <w:rPr>
          <w:rFonts w:ascii="Times New Roman" w:hAnsi="Times New Roman" w:cs="Times New Roman"/>
          <w:sz w:val="28"/>
          <w:szCs w:val="28"/>
        </w:rPr>
        <w:t xml:space="preserve"> № 8</w:t>
      </w:r>
      <w:r w:rsidRPr="003439E0">
        <w:rPr>
          <w:rFonts w:ascii="Times New Roman" w:hAnsi="Times New Roman" w:cs="Times New Roman"/>
          <w:sz w:val="28"/>
          <w:szCs w:val="28"/>
        </w:rPr>
        <w:t>).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ФНС </w:t>
      </w:r>
      <w:r w:rsidR="006305D9">
        <w:rPr>
          <w:rFonts w:ascii="Times New Roman" w:hAnsi="Times New Roman" w:cs="Times New Roman"/>
          <w:sz w:val="28"/>
          <w:szCs w:val="28"/>
        </w:rPr>
        <w:t xml:space="preserve">№ 8 </w:t>
      </w:r>
      <w:r w:rsidRPr="003439E0">
        <w:rPr>
          <w:rFonts w:ascii="Times New Roman" w:hAnsi="Times New Roman" w:cs="Times New Roman"/>
          <w:sz w:val="28"/>
          <w:szCs w:val="28"/>
        </w:rPr>
        <w:t>расположена по адресу: 357108, Ставропольский край, город Невинномысск, улица Гагарина, 5А.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понедельник - четверг с 09.00 до 18.00;</w:t>
      </w:r>
    </w:p>
    <w:p w:rsidR="00C05707" w:rsidRPr="003439E0" w:rsidRDefault="00345065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 с 09.00 до 16.45;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вторая и четв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E85D6D">
        <w:rPr>
          <w:rFonts w:ascii="Times New Roman" w:hAnsi="Times New Roman" w:cs="Times New Roman"/>
          <w:sz w:val="28"/>
          <w:szCs w:val="28"/>
        </w:rPr>
        <w:t>ртая суббота месяца</w:t>
      </w:r>
      <w:r w:rsidRPr="003439E0">
        <w:rPr>
          <w:rFonts w:ascii="Times New Roman" w:hAnsi="Times New Roman" w:cs="Times New Roman"/>
          <w:sz w:val="28"/>
          <w:szCs w:val="28"/>
        </w:rPr>
        <w:t xml:space="preserve"> с 10.00 до 15.00;</w:t>
      </w:r>
    </w:p>
    <w:p w:rsidR="00C05707" w:rsidRPr="003439E0" w:rsidRDefault="00E85D6D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lastRenderedPageBreak/>
        <w:t xml:space="preserve">выходной день </w:t>
      </w:r>
      <w:r>
        <w:rPr>
          <w:rFonts w:ascii="Times New Roman" w:hAnsi="Times New Roman" w:cs="Times New Roman"/>
          <w:sz w:val="28"/>
          <w:szCs w:val="28"/>
        </w:rPr>
        <w:t>- воскресенье</w:t>
      </w:r>
      <w:r w:rsidR="00C05707" w:rsidRPr="003439E0">
        <w:rPr>
          <w:rFonts w:ascii="Times New Roman" w:hAnsi="Times New Roman" w:cs="Times New Roman"/>
          <w:sz w:val="28"/>
          <w:szCs w:val="28"/>
        </w:rPr>
        <w:t>.</w:t>
      </w:r>
    </w:p>
    <w:p w:rsidR="0033059B" w:rsidRPr="003439E0" w:rsidRDefault="0033059B" w:rsidP="003305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Контактный телефон: (86554) 7-27-07.</w:t>
      </w:r>
    </w:p>
    <w:p w:rsidR="00C05707" w:rsidRPr="003439E0" w:rsidRDefault="00C05707" w:rsidP="00345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Адрес сайта: www.r26.</w:t>
      </w:r>
      <w:r w:rsidR="0033059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567814">
        <w:rPr>
          <w:rFonts w:ascii="Times New Roman" w:hAnsi="Times New Roman" w:cs="Times New Roman"/>
          <w:sz w:val="28"/>
          <w:szCs w:val="28"/>
        </w:rPr>
        <w:t>alog.ru</w:t>
      </w:r>
      <w:proofErr w:type="spellEnd"/>
      <w:r w:rsidR="00567814">
        <w:rPr>
          <w:rFonts w:ascii="Times New Roman" w:hAnsi="Times New Roman" w:cs="Times New Roman"/>
          <w:sz w:val="28"/>
          <w:szCs w:val="28"/>
        </w:rPr>
        <w:t>.</w:t>
      </w:r>
    </w:p>
    <w:p w:rsidR="00567814" w:rsidRPr="00567814" w:rsidRDefault="00567814" w:rsidP="003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3439E0" w:rsidRDefault="00BF7159" w:rsidP="003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33704E" w:rsidRDefault="0033704E" w:rsidP="00337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6305D9" w:rsidP="00630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5707" w:rsidRPr="002D5E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F7159" w:rsidRPr="002D5E8C"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6E6B53" w:rsidRPr="002D5E8C">
        <w:rPr>
          <w:rFonts w:ascii="Times New Roman" w:hAnsi="Times New Roman" w:cs="Times New Roman"/>
          <w:sz w:val="28"/>
          <w:szCs w:val="28"/>
        </w:rPr>
        <w:t>редоставление грантов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6E6B53" w:rsidRPr="002D5E8C">
        <w:rPr>
          <w:rFonts w:ascii="Times New Roman" w:hAnsi="Times New Roman" w:cs="Times New Roman"/>
          <w:sz w:val="28"/>
          <w:szCs w:val="28"/>
        </w:rPr>
        <w:t>т средств бюджета муниципального образования Ставропольского края субъектам малого и среднего предпринимательства</w:t>
      </w:r>
      <w:r w:rsidR="00C05707"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6305D9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Муниципальная услуга предоставляется Управлением.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Предоставление муниципальной услуги также может осуществляться МФЦ</w:t>
      </w:r>
      <w:r w:rsidR="0033059B">
        <w:rPr>
          <w:rFonts w:ascii="Times New Roman" w:hAnsi="Times New Roman" w:cs="Times New Roman"/>
          <w:sz w:val="28"/>
          <w:szCs w:val="28"/>
        </w:rPr>
        <w:t xml:space="preserve"> (при наличии соответствующего соглашения)</w:t>
      </w:r>
      <w:r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Управление осуществляет взаимодействи</w:t>
      </w:r>
      <w:r w:rsidR="006E6B53" w:rsidRPr="002D5E8C">
        <w:rPr>
          <w:rFonts w:ascii="Times New Roman" w:hAnsi="Times New Roman" w:cs="Times New Roman"/>
          <w:sz w:val="28"/>
          <w:szCs w:val="28"/>
        </w:rPr>
        <w:t xml:space="preserve">е </w:t>
      </w:r>
      <w:r w:rsidR="00E85D6D">
        <w:rPr>
          <w:rFonts w:ascii="Times New Roman" w:hAnsi="Times New Roman" w:cs="Times New Roman"/>
          <w:sz w:val="28"/>
          <w:szCs w:val="28"/>
        </w:rPr>
        <w:t>ФНС</w:t>
      </w:r>
      <w:r w:rsidR="00BE7085">
        <w:rPr>
          <w:rFonts w:ascii="Times New Roman" w:hAnsi="Times New Roman" w:cs="Times New Roman"/>
          <w:sz w:val="28"/>
          <w:szCs w:val="28"/>
        </w:rPr>
        <w:t xml:space="preserve"> № 8</w:t>
      </w:r>
      <w:r w:rsidR="00E85D6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05707" w:rsidRDefault="00E85D6D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05707" w:rsidRPr="002D5E8C">
        <w:rPr>
          <w:rFonts w:ascii="Times New Roman" w:hAnsi="Times New Roman" w:cs="Times New Roman"/>
          <w:sz w:val="28"/>
          <w:szCs w:val="28"/>
        </w:rPr>
        <w:t>апрещ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</w:t>
      </w:r>
      <w:r w:rsidR="00C05707" w:rsidRPr="00EE6638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hyperlink r:id="rId11" w:history="1">
        <w:r w:rsidR="00C05707" w:rsidRPr="00EE663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05707" w:rsidRPr="002D5E8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</w:t>
      </w:r>
      <w:r w:rsidR="00EE6638">
        <w:rPr>
          <w:rFonts w:ascii="Times New Roman" w:hAnsi="Times New Roman" w:cs="Times New Roman"/>
          <w:sz w:val="28"/>
          <w:szCs w:val="28"/>
        </w:rPr>
        <w:t>ых услуг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</w:t>
      </w:r>
      <w:r w:rsidR="00EE6638">
        <w:rPr>
          <w:rFonts w:ascii="Times New Roman" w:hAnsi="Times New Roman" w:cs="Times New Roman"/>
          <w:sz w:val="28"/>
          <w:szCs w:val="28"/>
        </w:rPr>
        <w:t>в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предоставлении муниципальн</w:t>
      </w:r>
      <w:r w:rsidR="00EE6638">
        <w:rPr>
          <w:rFonts w:ascii="Times New Roman" w:hAnsi="Times New Roman" w:cs="Times New Roman"/>
          <w:sz w:val="28"/>
          <w:szCs w:val="28"/>
        </w:rPr>
        <w:t>ых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услуг, утвержденны</w:t>
      </w:r>
      <w:r w:rsidR="00EE6638">
        <w:rPr>
          <w:rFonts w:ascii="Times New Roman" w:hAnsi="Times New Roman" w:cs="Times New Roman"/>
          <w:sz w:val="28"/>
          <w:szCs w:val="28"/>
        </w:rPr>
        <w:t>х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решением Думы города</w:t>
      </w:r>
      <w:r w:rsidR="003B0683">
        <w:rPr>
          <w:rFonts w:ascii="Times New Roman" w:hAnsi="Times New Roman" w:cs="Times New Roman"/>
          <w:sz w:val="28"/>
          <w:szCs w:val="28"/>
        </w:rPr>
        <w:t xml:space="preserve"> Невинномысска от 28 марта</w:t>
      </w:r>
      <w:proofErr w:type="gramEnd"/>
      <w:r w:rsidR="003B0683">
        <w:rPr>
          <w:rFonts w:ascii="Times New Roman" w:hAnsi="Times New Roman" w:cs="Times New Roman"/>
          <w:sz w:val="28"/>
          <w:szCs w:val="28"/>
        </w:rPr>
        <w:t xml:space="preserve"> 2012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0683">
        <w:rPr>
          <w:rFonts w:ascii="Times New Roman" w:hAnsi="Times New Roman" w:cs="Times New Roman"/>
          <w:sz w:val="28"/>
          <w:szCs w:val="28"/>
        </w:rPr>
        <w:t>№ 177-17</w:t>
      </w:r>
      <w:r w:rsidR="00C05707"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Pr="002D5E8C" w:rsidRDefault="006305D9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6E6B53" w:rsidRPr="002D5E8C" w:rsidRDefault="006E6B53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предоставление гранта;</w:t>
      </w:r>
    </w:p>
    <w:p w:rsidR="006E6B53" w:rsidRDefault="006E6B53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отказ в предоставлении гранта.</w:t>
      </w:r>
    </w:p>
    <w:p w:rsidR="00C05707" w:rsidRPr="002D5E8C" w:rsidRDefault="005A2FCE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может превышать </w:t>
      </w:r>
      <w:r w:rsidR="00562779">
        <w:rPr>
          <w:rFonts w:ascii="Times New Roman" w:hAnsi="Times New Roman" w:cs="Times New Roman"/>
          <w:sz w:val="28"/>
          <w:szCs w:val="28"/>
        </w:rPr>
        <w:t>45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3B0683">
        <w:rPr>
          <w:rFonts w:ascii="Times New Roman" w:hAnsi="Times New Roman" w:cs="Times New Roman"/>
          <w:sz w:val="28"/>
          <w:szCs w:val="28"/>
        </w:rPr>
        <w:t>окончания срока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3B0683">
        <w:rPr>
          <w:rFonts w:ascii="Times New Roman" w:hAnsi="Times New Roman" w:cs="Times New Roman"/>
          <w:sz w:val="28"/>
          <w:szCs w:val="28"/>
        </w:rPr>
        <w:t xml:space="preserve">ма заявлений и документов на </w:t>
      </w:r>
      <w:r w:rsidR="00E85D6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05707"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нормативными правовыми актами Российской Федерации, нормативными правовыми актами Ставропольского края, города не предусмотрена.</w:t>
      </w:r>
    </w:p>
    <w:p w:rsidR="00C05707" w:rsidRPr="00083101" w:rsidRDefault="005A2FCE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со </w:t>
      </w:r>
      <w:r w:rsidR="00C05707" w:rsidRPr="00083101">
        <w:rPr>
          <w:rFonts w:ascii="Times New Roman" w:hAnsi="Times New Roman" w:cs="Times New Roman"/>
          <w:sz w:val="28"/>
          <w:szCs w:val="28"/>
        </w:rPr>
        <w:t>следующими нормативными правовыми актами:</w:t>
      </w:r>
    </w:p>
    <w:p w:rsidR="00636FBC" w:rsidRPr="00C23546" w:rsidRDefault="00C05707" w:rsidP="0063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46">
        <w:rPr>
          <w:rFonts w:ascii="Times New Roman" w:hAnsi="Times New Roman" w:cs="Times New Roman"/>
          <w:sz w:val="28"/>
          <w:szCs w:val="28"/>
        </w:rPr>
        <w:t>1)</w:t>
      </w:r>
      <w:r w:rsidR="00BF7159" w:rsidRPr="00C23546"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r w:rsidRPr="00C235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23546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36FBC" w:rsidRPr="00C23546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01.08.2014, «</w:t>
      </w:r>
      <w:r w:rsidR="00E85D6D" w:rsidRPr="00C23546">
        <w:rPr>
          <w:rFonts w:ascii="Times New Roman" w:hAnsi="Times New Roman" w:cs="Times New Roman"/>
          <w:sz w:val="28"/>
          <w:szCs w:val="28"/>
        </w:rPr>
        <w:t>Собрание</w:t>
      </w:r>
      <w:r w:rsidR="00636FBC" w:rsidRPr="00C2354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Федерации», 04.08.2014, № 31, ст. 4398);</w:t>
      </w:r>
    </w:p>
    <w:p w:rsidR="00CE5799" w:rsidRPr="00C23546" w:rsidRDefault="00CE5799" w:rsidP="009D0C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46">
        <w:rPr>
          <w:rFonts w:ascii="Times New Roman" w:hAnsi="Times New Roman" w:cs="Times New Roman"/>
          <w:sz w:val="28"/>
          <w:szCs w:val="28"/>
        </w:rPr>
        <w:t>2)</w:t>
      </w:r>
      <w:r w:rsidR="006902F3" w:rsidRPr="00C23546">
        <w:rPr>
          <w:rFonts w:ascii="Times New Roman" w:hAnsi="Times New Roman" w:cs="Times New Roman"/>
          <w:sz w:val="28"/>
          <w:szCs w:val="28"/>
        </w:rPr>
        <w:tab/>
      </w:r>
      <w:r w:rsidRPr="00C23546">
        <w:rPr>
          <w:rFonts w:ascii="Times New Roman" w:hAnsi="Times New Roman" w:cs="Times New Roman"/>
          <w:sz w:val="28"/>
          <w:szCs w:val="28"/>
        </w:rPr>
        <w:t>Бюджетны</w:t>
      </w:r>
      <w:r w:rsidR="00C23546" w:rsidRPr="00C23546">
        <w:rPr>
          <w:rFonts w:ascii="Times New Roman" w:hAnsi="Times New Roman" w:cs="Times New Roman"/>
          <w:sz w:val="28"/>
          <w:szCs w:val="28"/>
        </w:rPr>
        <w:t>м</w:t>
      </w:r>
      <w:r w:rsidRPr="00C2354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2354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C23546" w:rsidRPr="00C23546">
        <w:rPr>
          <w:rFonts w:ascii="Times New Roman" w:hAnsi="Times New Roman" w:cs="Times New Roman"/>
          <w:sz w:val="28"/>
          <w:szCs w:val="28"/>
        </w:rPr>
        <w:t>ом</w:t>
      </w:r>
      <w:r w:rsidR="001064D2">
        <w:rPr>
          <w:rFonts w:ascii="Times New Roman" w:hAnsi="Times New Roman" w:cs="Times New Roman"/>
          <w:sz w:val="28"/>
          <w:szCs w:val="28"/>
        </w:rPr>
        <w:t xml:space="preserve"> Российской Федерации от 31 июля </w:t>
      </w:r>
      <w:r w:rsidRPr="00C23546">
        <w:rPr>
          <w:rFonts w:ascii="Times New Roman" w:hAnsi="Times New Roman" w:cs="Times New Roman"/>
          <w:sz w:val="28"/>
          <w:szCs w:val="28"/>
        </w:rPr>
        <w:t>1998</w:t>
      </w:r>
      <w:r w:rsidR="001064D2">
        <w:rPr>
          <w:rFonts w:ascii="Times New Roman" w:hAnsi="Times New Roman" w:cs="Times New Roman"/>
          <w:sz w:val="28"/>
          <w:szCs w:val="28"/>
        </w:rPr>
        <w:t xml:space="preserve"> г.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145-ФЗ </w:t>
      </w:r>
      <w:r w:rsidR="002C22FF" w:rsidRPr="00C23546">
        <w:rPr>
          <w:rFonts w:ascii="Times New Roman" w:hAnsi="Times New Roman" w:cs="Times New Roman"/>
          <w:sz w:val="28"/>
          <w:szCs w:val="28"/>
        </w:rPr>
        <w:t>(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2C22FF"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Pr="00C23546">
        <w:rPr>
          <w:rFonts w:ascii="Times New Roman" w:hAnsi="Times New Roman" w:cs="Times New Roman"/>
          <w:sz w:val="28"/>
          <w:szCs w:val="28"/>
        </w:rPr>
        <w:t xml:space="preserve">03.08.1998, </w:t>
      </w:r>
      <w:r w:rsidR="002C22FF" w:rsidRPr="00C235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31, ст. 3823</w:t>
      </w:r>
      <w:r w:rsidR="002C22FF" w:rsidRPr="00C23546">
        <w:rPr>
          <w:rFonts w:ascii="Times New Roman" w:hAnsi="Times New Roman" w:cs="Times New Roman"/>
          <w:sz w:val="28"/>
          <w:szCs w:val="28"/>
        </w:rPr>
        <w:t>, «Российская газета»</w:t>
      </w:r>
      <w:r w:rsidR="0081427A"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="007F26ED" w:rsidRPr="00C23546">
        <w:rPr>
          <w:rFonts w:ascii="Times New Roman" w:hAnsi="Times New Roman" w:cs="Times New Roman"/>
          <w:sz w:val="28"/>
          <w:szCs w:val="28"/>
        </w:rPr>
        <w:t>12.08.1998, № 153-154</w:t>
      </w:r>
      <w:r w:rsidRPr="00C23546">
        <w:rPr>
          <w:rFonts w:ascii="Times New Roman" w:hAnsi="Times New Roman" w:cs="Times New Roman"/>
          <w:sz w:val="28"/>
          <w:szCs w:val="28"/>
        </w:rPr>
        <w:t>);</w:t>
      </w:r>
    </w:p>
    <w:p w:rsidR="002C22FF" w:rsidRPr="00C23546" w:rsidRDefault="00CE5799" w:rsidP="002C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46">
        <w:rPr>
          <w:rFonts w:ascii="Times New Roman" w:hAnsi="Times New Roman" w:cs="Times New Roman"/>
          <w:sz w:val="28"/>
          <w:szCs w:val="28"/>
        </w:rPr>
        <w:t>3)</w:t>
      </w:r>
      <w:r w:rsidR="006902F3" w:rsidRPr="00C23546">
        <w:rPr>
          <w:rFonts w:ascii="Times New Roman" w:hAnsi="Times New Roman" w:cs="Times New Roman"/>
          <w:sz w:val="28"/>
          <w:szCs w:val="28"/>
        </w:rPr>
        <w:tab/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C05707" w:rsidRPr="00C235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5707" w:rsidRPr="00C23546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="00C05707" w:rsidRPr="00C235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(</w:t>
      </w:r>
      <w:r w:rsidR="002C22FF" w:rsidRPr="00C23546"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Российской Федерации», </w:t>
      </w:r>
      <w:r w:rsidR="002C22FF" w:rsidRPr="00C23546">
        <w:rPr>
          <w:rFonts w:ascii="Times New Roman" w:hAnsi="Times New Roman" w:cs="Times New Roman"/>
          <w:sz w:val="28"/>
          <w:szCs w:val="28"/>
        </w:rPr>
        <w:lastRenderedPageBreak/>
        <w:t>06.10.2003, № 40, ст. 3822, «Парламентская газета», № 186, 08.10.2003, «Российская газета», № 202, 08.10.2003);</w:t>
      </w:r>
    </w:p>
    <w:p w:rsidR="0081427A" w:rsidRPr="00C23546" w:rsidRDefault="00CE5799" w:rsidP="00814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46">
        <w:rPr>
          <w:rFonts w:ascii="Times New Roman" w:hAnsi="Times New Roman" w:cs="Times New Roman"/>
          <w:sz w:val="28"/>
          <w:szCs w:val="28"/>
        </w:rPr>
        <w:t>4)</w:t>
      </w:r>
      <w:r w:rsidR="006902F3" w:rsidRPr="00C23546">
        <w:rPr>
          <w:rFonts w:ascii="Times New Roman" w:hAnsi="Times New Roman" w:cs="Times New Roman"/>
          <w:sz w:val="28"/>
          <w:szCs w:val="28"/>
        </w:rPr>
        <w:tab/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="00C05707" w:rsidRPr="00C235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5707" w:rsidRPr="00C23546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="00C05707" w:rsidRPr="00C2354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(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="00C05707" w:rsidRPr="00C2354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</w:t>
      </w:r>
      <w:r w:rsidR="0081427A" w:rsidRPr="00C23546">
        <w:rPr>
          <w:rFonts w:ascii="Times New Roman" w:hAnsi="Times New Roman" w:cs="Times New Roman"/>
          <w:sz w:val="28"/>
          <w:szCs w:val="28"/>
        </w:rPr>
        <w:t xml:space="preserve">29.07.2006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165</w:t>
      </w:r>
      <w:r w:rsidR="0081427A" w:rsidRPr="00C23546">
        <w:rPr>
          <w:rFonts w:ascii="Times New Roman" w:hAnsi="Times New Roman" w:cs="Times New Roman"/>
          <w:sz w:val="28"/>
          <w:szCs w:val="28"/>
        </w:rPr>
        <w:t>, «Собрание законодательства Российской Федерации», 31.07.2006, № 31 (1 ч.), ст. 3448, «Парламентская газета», 03.08.2006, № 126-127);</w:t>
      </w:r>
    </w:p>
    <w:p w:rsidR="00CE5799" w:rsidRPr="00C23546" w:rsidRDefault="00CE5799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46">
        <w:rPr>
          <w:rFonts w:ascii="Times New Roman" w:hAnsi="Times New Roman" w:cs="Times New Roman"/>
          <w:sz w:val="28"/>
          <w:szCs w:val="28"/>
        </w:rPr>
        <w:t>5)</w:t>
      </w:r>
      <w:r w:rsidR="006902F3" w:rsidRPr="00C23546">
        <w:rPr>
          <w:rFonts w:ascii="Times New Roman" w:hAnsi="Times New Roman" w:cs="Times New Roman"/>
          <w:sz w:val="28"/>
          <w:szCs w:val="28"/>
        </w:rPr>
        <w:tab/>
      </w:r>
      <w:r w:rsidRPr="00C23546">
        <w:rPr>
          <w:rFonts w:ascii="Times New Roman" w:hAnsi="Times New Roman" w:cs="Times New Roman"/>
          <w:sz w:val="28"/>
          <w:szCs w:val="28"/>
        </w:rPr>
        <w:t>Федеральны</w:t>
      </w:r>
      <w:r w:rsidR="00C23546" w:rsidRPr="00C23546">
        <w:rPr>
          <w:rFonts w:ascii="Times New Roman" w:hAnsi="Times New Roman" w:cs="Times New Roman"/>
          <w:sz w:val="28"/>
          <w:szCs w:val="28"/>
        </w:rPr>
        <w:t>м</w:t>
      </w:r>
      <w:r w:rsidRPr="00C23546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C2354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23546" w:rsidRPr="00C23546">
        <w:rPr>
          <w:rFonts w:ascii="Times New Roman" w:hAnsi="Times New Roman" w:cs="Times New Roman"/>
          <w:sz w:val="28"/>
          <w:szCs w:val="28"/>
        </w:rPr>
        <w:t>ом</w:t>
      </w:r>
      <w:r w:rsidR="00B12566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Pr="00C23546">
        <w:rPr>
          <w:rFonts w:ascii="Times New Roman" w:hAnsi="Times New Roman" w:cs="Times New Roman"/>
          <w:sz w:val="28"/>
          <w:szCs w:val="28"/>
        </w:rPr>
        <w:t>2007</w:t>
      </w:r>
      <w:r w:rsidR="00B12566">
        <w:rPr>
          <w:rFonts w:ascii="Times New Roman" w:hAnsi="Times New Roman" w:cs="Times New Roman"/>
          <w:sz w:val="28"/>
          <w:szCs w:val="28"/>
        </w:rPr>
        <w:t xml:space="preserve"> г.</w:t>
      </w:r>
      <w:r w:rsidRPr="00C23546">
        <w:rPr>
          <w:rFonts w:ascii="Times New Roman" w:hAnsi="Times New Roman" w:cs="Times New Roman"/>
          <w:sz w:val="28"/>
          <w:szCs w:val="28"/>
        </w:rPr>
        <w:t xml:space="preserve">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209-ФЗ 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Pr="00C23546">
        <w:rPr>
          <w:rFonts w:ascii="Times New Roman" w:hAnsi="Times New Roman" w:cs="Times New Roman"/>
          <w:sz w:val="28"/>
          <w:szCs w:val="28"/>
        </w:rPr>
        <w:t xml:space="preserve"> (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81427A"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Pr="00C23546">
        <w:rPr>
          <w:rFonts w:ascii="Times New Roman" w:hAnsi="Times New Roman" w:cs="Times New Roman"/>
          <w:sz w:val="28"/>
          <w:szCs w:val="28"/>
        </w:rPr>
        <w:t>30.07.2007</w:t>
      </w:r>
      <w:r w:rsidR="0081427A" w:rsidRPr="00C23546">
        <w:rPr>
          <w:rFonts w:ascii="Times New Roman" w:hAnsi="Times New Roman" w:cs="Times New Roman"/>
          <w:sz w:val="28"/>
          <w:szCs w:val="28"/>
        </w:rPr>
        <w:t>,</w:t>
      </w:r>
      <w:r w:rsidRPr="00C23546">
        <w:rPr>
          <w:rFonts w:ascii="Times New Roman" w:hAnsi="Times New Roman" w:cs="Times New Roman"/>
          <w:sz w:val="28"/>
          <w:szCs w:val="28"/>
        </w:rPr>
        <w:t xml:space="preserve">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31, ст. 4006, 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81427A"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Pr="00C23546">
        <w:rPr>
          <w:rFonts w:ascii="Times New Roman" w:hAnsi="Times New Roman" w:cs="Times New Roman"/>
          <w:sz w:val="28"/>
          <w:szCs w:val="28"/>
        </w:rPr>
        <w:t xml:space="preserve">31.07.2007,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164, 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81427A"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Pr="00C23546">
        <w:rPr>
          <w:rFonts w:ascii="Times New Roman" w:hAnsi="Times New Roman" w:cs="Times New Roman"/>
          <w:sz w:val="28"/>
          <w:szCs w:val="28"/>
        </w:rPr>
        <w:t xml:space="preserve">09.08.2007,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99-101);</w:t>
      </w:r>
    </w:p>
    <w:p w:rsidR="0081427A" w:rsidRPr="00C23546" w:rsidRDefault="00CE5799" w:rsidP="00400F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46">
        <w:rPr>
          <w:rFonts w:ascii="Times New Roman" w:hAnsi="Times New Roman" w:cs="Times New Roman"/>
          <w:sz w:val="28"/>
          <w:szCs w:val="28"/>
        </w:rPr>
        <w:t>6)</w:t>
      </w:r>
      <w:r w:rsidR="006902F3" w:rsidRPr="00C23546">
        <w:rPr>
          <w:rFonts w:ascii="Times New Roman" w:hAnsi="Times New Roman" w:cs="Times New Roman"/>
          <w:sz w:val="28"/>
          <w:szCs w:val="28"/>
        </w:rPr>
        <w:tab/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C05707" w:rsidRPr="00C235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5707" w:rsidRPr="00C23546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="00C05707" w:rsidRPr="00C2354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(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="00C05707" w:rsidRPr="00C2354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400F0D" w:rsidRPr="00C23546">
        <w:rPr>
          <w:rFonts w:ascii="Times New Roman" w:hAnsi="Times New Roman" w:cs="Times New Roman"/>
          <w:sz w:val="28"/>
          <w:szCs w:val="28"/>
        </w:rPr>
        <w:t>, 30.07.2010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168</w:t>
      </w:r>
      <w:r w:rsidR="00400F0D" w:rsidRPr="00C23546">
        <w:rPr>
          <w:rFonts w:ascii="Times New Roman" w:hAnsi="Times New Roman" w:cs="Times New Roman"/>
          <w:sz w:val="28"/>
          <w:szCs w:val="28"/>
        </w:rPr>
        <w:t>, «</w:t>
      </w:r>
      <w:r w:rsidR="0081427A" w:rsidRPr="00C23546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400F0D" w:rsidRPr="00C2354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1427A" w:rsidRPr="00C23546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400F0D" w:rsidRPr="00C23546">
        <w:rPr>
          <w:rFonts w:ascii="Times New Roman" w:hAnsi="Times New Roman" w:cs="Times New Roman"/>
          <w:sz w:val="28"/>
          <w:szCs w:val="28"/>
        </w:rPr>
        <w:t>№</w:t>
      </w:r>
      <w:r w:rsidR="0081427A" w:rsidRPr="00C23546">
        <w:rPr>
          <w:rFonts w:ascii="Times New Roman" w:hAnsi="Times New Roman" w:cs="Times New Roman"/>
          <w:sz w:val="28"/>
          <w:szCs w:val="28"/>
        </w:rPr>
        <w:t xml:space="preserve"> 31, ст. 4179</w:t>
      </w:r>
      <w:r w:rsidR="00400F0D" w:rsidRPr="00C23546">
        <w:rPr>
          <w:rFonts w:ascii="Times New Roman" w:hAnsi="Times New Roman" w:cs="Times New Roman"/>
          <w:sz w:val="28"/>
          <w:szCs w:val="28"/>
        </w:rPr>
        <w:t>);</w:t>
      </w:r>
    </w:p>
    <w:p w:rsidR="00400F0D" w:rsidRPr="00C23546" w:rsidRDefault="00CE5799" w:rsidP="009E0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46">
        <w:rPr>
          <w:rFonts w:ascii="Times New Roman" w:hAnsi="Times New Roman" w:cs="Times New Roman"/>
          <w:sz w:val="28"/>
          <w:szCs w:val="28"/>
        </w:rPr>
        <w:t>7)</w:t>
      </w:r>
      <w:r w:rsidR="006902F3" w:rsidRPr="00C23546">
        <w:rPr>
          <w:rFonts w:ascii="Times New Roman" w:hAnsi="Times New Roman" w:cs="Times New Roman"/>
          <w:sz w:val="28"/>
          <w:szCs w:val="28"/>
        </w:rPr>
        <w:tab/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C05707" w:rsidRPr="00C235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5707" w:rsidRPr="00C23546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63-ФЗ 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="00C05707" w:rsidRPr="00C2354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="00C05707" w:rsidRPr="00C23546">
        <w:rPr>
          <w:rFonts w:ascii="Times New Roman" w:hAnsi="Times New Roman" w:cs="Times New Roman"/>
          <w:sz w:val="28"/>
          <w:szCs w:val="28"/>
        </w:rPr>
        <w:t xml:space="preserve"> (</w:t>
      </w:r>
      <w:r w:rsidR="00400F0D" w:rsidRPr="00C23546">
        <w:rPr>
          <w:rFonts w:ascii="Times New Roman" w:hAnsi="Times New Roman" w:cs="Times New Roman"/>
          <w:sz w:val="28"/>
          <w:szCs w:val="28"/>
        </w:rPr>
        <w:t>«Парламентская газета», 08-14.04.2011,</w:t>
      </w:r>
      <w:r w:rsidR="009E0B87" w:rsidRPr="00C23546">
        <w:rPr>
          <w:rFonts w:ascii="Times New Roman" w:hAnsi="Times New Roman" w:cs="Times New Roman"/>
          <w:sz w:val="28"/>
          <w:szCs w:val="28"/>
        </w:rPr>
        <w:t xml:space="preserve"> № 17, «</w:t>
      </w:r>
      <w:r w:rsidR="00400F0D" w:rsidRPr="00C23546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E0B87" w:rsidRPr="00C23546">
        <w:rPr>
          <w:rFonts w:ascii="Times New Roman" w:hAnsi="Times New Roman" w:cs="Times New Roman"/>
          <w:sz w:val="28"/>
          <w:szCs w:val="28"/>
        </w:rPr>
        <w:t>»</w:t>
      </w:r>
      <w:r w:rsidR="00400F0D" w:rsidRPr="00C23546">
        <w:rPr>
          <w:rFonts w:ascii="Times New Roman" w:hAnsi="Times New Roman" w:cs="Times New Roman"/>
          <w:sz w:val="28"/>
          <w:szCs w:val="28"/>
        </w:rPr>
        <w:t>, 08.04.2011,</w:t>
      </w:r>
      <w:r w:rsidR="009E0B87" w:rsidRPr="00C23546">
        <w:rPr>
          <w:rFonts w:ascii="Times New Roman" w:hAnsi="Times New Roman" w:cs="Times New Roman"/>
          <w:sz w:val="28"/>
          <w:szCs w:val="28"/>
        </w:rPr>
        <w:t xml:space="preserve"> № 75, «</w:t>
      </w:r>
      <w:r w:rsidR="00400F0D" w:rsidRPr="00C23546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E0B87" w:rsidRPr="00C23546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400F0D" w:rsidRPr="00C23546">
        <w:rPr>
          <w:rFonts w:ascii="Times New Roman" w:hAnsi="Times New Roman" w:cs="Times New Roman"/>
          <w:sz w:val="28"/>
          <w:szCs w:val="28"/>
        </w:rPr>
        <w:t xml:space="preserve">, 11.04.2011, </w:t>
      </w:r>
      <w:r w:rsidR="009E0B87" w:rsidRPr="00C23546">
        <w:rPr>
          <w:rFonts w:ascii="Times New Roman" w:hAnsi="Times New Roman" w:cs="Times New Roman"/>
          <w:sz w:val="28"/>
          <w:szCs w:val="28"/>
        </w:rPr>
        <w:t>№</w:t>
      </w:r>
      <w:r w:rsidR="00400F0D" w:rsidRPr="00C23546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C05707" w:rsidRPr="00C23546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46">
        <w:rPr>
          <w:rFonts w:ascii="Times New Roman" w:hAnsi="Times New Roman" w:cs="Times New Roman"/>
          <w:sz w:val="28"/>
          <w:szCs w:val="28"/>
        </w:rPr>
        <w:t>8)</w:t>
      </w:r>
      <w:r w:rsidR="006902F3" w:rsidRPr="00C23546">
        <w:rPr>
          <w:rFonts w:ascii="Times New Roman" w:hAnsi="Times New Roman" w:cs="Times New Roman"/>
          <w:sz w:val="28"/>
          <w:szCs w:val="28"/>
        </w:rPr>
        <w:tab/>
      </w:r>
      <w:hyperlink r:id="rId19" w:history="1">
        <w:r w:rsidRPr="00C2354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2354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23546" w:rsidRPr="00C235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3546">
        <w:rPr>
          <w:rFonts w:ascii="Times New Roman" w:hAnsi="Times New Roman" w:cs="Times New Roman"/>
          <w:sz w:val="28"/>
          <w:szCs w:val="28"/>
        </w:rPr>
        <w:t xml:space="preserve">от 07 июля 2011 г.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553 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Pr="00C23546">
        <w:rPr>
          <w:rFonts w:ascii="Times New Roman" w:hAnsi="Times New Roman" w:cs="Times New Roman"/>
          <w:sz w:val="28"/>
          <w:szCs w:val="28"/>
        </w:rPr>
        <w:t xml:space="preserve"> (</w:t>
      </w:r>
      <w:r w:rsidR="006902F3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6902F3" w:rsidRPr="00C23546">
        <w:rPr>
          <w:rFonts w:ascii="Times New Roman" w:hAnsi="Times New Roman" w:cs="Times New Roman"/>
          <w:sz w:val="28"/>
          <w:szCs w:val="28"/>
        </w:rPr>
        <w:t>»</w:t>
      </w:r>
      <w:r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="00221FD4" w:rsidRPr="00C23546">
        <w:rPr>
          <w:rFonts w:ascii="Times New Roman" w:hAnsi="Times New Roman" w:cs="Times New Roman"/>
          <w:sz w:val="28"/>
          <w:szCs w:val="28"/>
        </w:rPr>
        <w:t>18.07.2011</w:t>
      </w:r>
      <w:r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29, ст. 4479);</w:t>
      </w:r>
    </w:p>
    <w:p w:rsidR="00CE5799" w:rsidRPr="00C23546" w:rsidRDefault="00CE5799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C23546">
        <w:rPr>
          <w:rFonts w:ascii="Times New Roman" w:hAnsi="Times New Roman" w:cs="Times New Roman"/>
          <w:sz w:val="28"/>
          <w:szCs w:val="28"/>
        </w:rPr>
        <w:t>9)</w:t>
      </w:r>
      <w:r w:rsidR="006902F3" w:rsidRPr="00C23546">
        <w:rPr>
          <w:rFonts w:ascii="Times New Roman" w:hAnsi="Times New Roman" w:cs="Times New Roman"/>
          <w:sz w:val="28"/>
          <w:szCs w:val="28"/>
        </w:rPr>
        <w:tab/>
      </w:r>
      <w:hyperlink r:id="rId20" w:history="1">
        <w:r w:rsidRPr="00C2354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23546">
        <w:rPr>
          <w:rFonts w:ascii="Times New Roman" w:hAnsi="Times New Roman" w:cs="Times New Roman"/>
          <w:sz w:val="28"/>
          <w:szCs w:val="28"/>
        </w:rPr>
        <w:t>о</w:t>
      </w:r>
      <w:r w:rsidR="00B12566">
        <w:rPr>
          <w:rFonts w:ascii="Times New Roman" w:hAnsi="Times New Roman" w:cs="Times New Roman"/>
          <w:sz w:val="28"/>
          <w:szCs w:val="28"/>
        </w:rPr>
        <w:t xml:space="preserve">м Ставропольского края от 15 октября </w:t>
      </w:r>
      <w:r w:rsidRPr="00C23546">
        <w:rPr>
          <w:rFonts w:ascii="Times New Roman" w:hAnsi="Times New Roman" w:cs="Times New Roman"/>
          <w:sz w:val="28"/>
          <w:szCs w:val="28"/>
        </w:rPr>
        <w:t>2008</w:t>
      </w:r>
      <w:r w:rsidR="00B12566">
        <w:rPr>
          <w:rFonts w:ascii="Times New Roman" w:hAnsi="Times New Roman" w:cs="Times New Roman"/>
          <w:sz w:val="28"/>
          <w:szCs w:val="28"/>
        </w:rPr>
        <w:t xml:space="preserve"> г.</w:t>
      </w:r>
      <w:r w:rsidRPr="00C23546">
        <w:rPr>
          <w:rFonts w:ascii="Times New Roman" w:hAnsi="Times New Roman" w:cs="Times New Roman"/>
          <w:sz w:val="28"/>
          <w:szCs w:val="28"/>
        </w:rPr>
        <w:t xml:space="preserve">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61-кз </w:t>
      </w:r>
      <w:r w:rsidR="003B7962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О развитии и поддержке малого и среднего предпринимательства</w:t>
      </w:r>
      <w:r w:rsidR="003B7962" w:rsidRPr="00C23546">
        <w:rPr>
          <w:rFonts w:ascii="Times New Roman" w:hAnsi="Times New Roman" w:cs="Times New Roman"/>
          <w:sz w:val="28"/>
          <w:szCs w:val="28"/>
        </w:rPr>
        <w:t>»</w:t>
      </w:r>
      <w:r w:rsidRPr="00C23546">
        <w:rPr>
          <w:rFonts w:ascii="Times New Roman" w:hAnsi="Times New Roman" w:cs="Times New Roman"/>
          <w:sz w:val="28"/>
          <w:szCs w:val="28"/>
        </w:rPr>
        <w:t xml:space="preserve"> (</w:t>
      </w:r>
      <w:r w:rsidR="003B7962" w:rsidRPr="00C2354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23546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C23546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3B7962" w:rsidRPr="00C23546">
        <w:rPr>
          <w:rFonts w:ascii="Times New Roman" w:hAnsi="Times New Roman" w:cs="Times New Roman"/>
          <w:sz w:val="28"/>
          <w:szCs w:val="28"/>
        </w:rPr>
        <w:t>»</w:t>
      </w:r>
      <w:r w:rsidR="00221FD4"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Pr="00C23546">
        <w:rPr>
          <w:rFonts w:ascii="Times New Roman" w:hAnsi="Times New Roman" w:cs="Times New Roman"/>
          <w:sz w:val="28"/>
          <w:szCs w:val="28"/>
        </w:rPr>
        <w:t xml:space="preserve">18.10.2008,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230, </w:t>
      </w:r>
      <w:r w:rsidR="003B7962" w:rsidRPr="00C23546">
        <w:rPr>
          <w:rFonts w:ascii="Times New Roman" w:hAnsi="Times New Roman" w:cs="Times New Roman"/>
          <w:sz w:val="28"/>
          <w:szCs w:val="28"/>
        </w:rPr>
        <w:t>«</w:t>
      </w:r>
      <w:r w:rsidRPr="00C23546">
        <w:rPr>
          <w:rFonts w:ascii="Times New Roman" w:hAnsi="Times New Roman" w:cs="Times New Roman"/>
          <w:sz w:val="28"/>
          <w:szCs w:val="28"/>
        </w:rPr>
        <w:t>Сборник законов и других правовых актов Ставропольского края</w:t>
      </w:r>
      <w:r w:rsidR="003B7962" w:rsidRPr="00C23546">
        <w:rPr>
          <w:rFonts w:ascii="Times New Roman" w:hAnsi="Times New Roman" w:cs="Times New Roman"/>
          <w:sz w:val="28"/>
          <w:szCs w:val="28"/>
        </w:rPr>
        <w:t>»</w:t>
      </w:r>
      <w:r w:rsidR="00221FD4" w:rsidRPr="00C23546">
        <w:rPr>
          <w:rFonts w:ascii="Times New Roman" w:hAnsi="Times New Roman" w:cs="Times New Roman"/>
          <w:sz w:val="28"/>
          <w:szCs w:val="28"/>
        </w:rPr>
        <w:t xml:space="preserve">, </w:t>
      </w:r>
      <w:r w:rsidRPr="00C23546">
        <w:rPr>
          <w:rFonts w:ascii="Times New Roman" w:hAnsi="Times New Roman" w:cs="Times New Roman"/>
          <w:sz w:val="28"/>
          <w:szCs w:val="28"/>
        </w:rPr>
        <w:t xml:space="preserve">25.11.2008, </w:t>
      </w:r>
      <w:r w:rsidR="002D5E8C" w:rsidRPr="00C23546">
        <w:rPr>
          <w:rFonts w:ascii="Times New Roman" w:hAnsi="Times New Roman" w:cs="Times New Roman"/>
          <w:sz w:val="28"/>
          <w:szCs w:val="28"/>
        </w:rPr>
        <w:t>№</w:t>
      </w:r>
      <w:r w:rsidRPr="00C23546">
        <w:rPr>
          <w:rFonts w:ascii="Times New Roman" w:hAnsi="Times New Roman" w:cs="Times New Roman"/>
          <w:sz w:val="28"/>
          <w:szCs w:val="28"/>
        </w:rPr>
        <w:t xml:space="preserve"> 33, ст. 7747);</w:t>
      </w:r>
    </w:p>
    <w:p w:rsidR="00CE5799" w:rsidRPr="00C23546" w:rsidRDefault="00CE5799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FE">
        <w:rPr>
          <w:rFonts w:ascii="Times New Roman" w:hAnsi="Times New Roman" w:cs="Times New Roman"/>
          <w:sz w:val="28"/>
          <w:szCs w:val="28"/>
        </w:rPr>
        <w:t>10)</w:t>
      </w:r>
      <w:r w:rsidR="006902F3" w:rsidRPr="005C6AFE"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="00041043" w:rsidRPr="005C6AFE">
          <w:rPr>
            <w:rFonts w:ascii="Times New Roman" w:hAnsi="Times New Roman" w:cs="Times New Roman"/>
            <w:sz w:val="28"/>
            <w:szCs w:val="28"/>
          </w:rPr>
          <w:t>п</w:t>
        </w:r>
        <w:r w:rsidRPr="005C6AFE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041043" w:rsidRPr="005C6AFE">
        <w:rPr>
          <w:rFonts w:ascii="Times New Roman" w:hAnsi="Times New Roman" w:cs="Times New Roman"/>
          <w:sz w:val="28"/>
          <w:szCs w:val="28"/>
        </w:rPr>
        <w:t>м</w:t>
      </w:r>
      <w:r w:rsidRPr="005C6AFE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B12566" w:rsidRPr="005C6A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6AFE">
        <w:rPr>
          <w:rFonts w:ascii="Times New Roman" w:hAnsi="Times New Roman" w:cs="Times New Roman"/>
          <w:sz w:val="28"/>
          <w:szCs w:val="28"/>
        </w:rPr>
        <w:t xml:space="preserve">от </w:t>
      </w:r>
      <w:r w:rsidR="005F6884" w:rsidRPr="005C6AFE">
        <w:rPr>
          <w:rFonts w:ascii="Times New Roman" w:hAnsi="Times New Roman" w:cs="Times New Roman"/>
          <w:sz w:val="28"/>
          <w:szCs w:val="28"/>
        </w:rPr>
        <w:t>«___» ________ 2017</w:t>
      </w:r>
      <w:r w:rsidRPr="005C6AFE">
        <w:rPr>
          <w:rFonts w:ascii="Times New Roman" w:hAnsi="Times New Roman" w:cs="Times New Roman"/>
          <w:sz w:val="28"/>
          <w:szCs w:val="28"/>
        </w:rPr>
        <w:t xml:space="preserve"> </w:t>
      </w:r>
      <w:r w:rsidR="002D5E8C" w:rsidRPr="005C6AFE">
        <w:rPr>
          <w:rFonts w:ascii="Times New Roman" w:hAnsi="Times New Roman" w:cs="Times New Roman"/>
          <w:sz w:val="28"/>
          <w:szCs w:val="28"/>
        </w:rPr>
        <w:t>№</w:t>
      </w:r>
      <w:r w:rsidR="005F6884" w:rsidRPr="005C6AFE">
        <w:rPr>
          <w:rFonts w:ascii="Times New Roman" w:hAnsi="Times New Roman" w:cs="Times New Roman"/>
          <w:sz w:val="28"/>
          <w:szCs w:val="28"/>
        </w:rPr>
        <w:t xml:space="preserve"> ____</w:t>
      </w:r>
      <w:r w:rsidRPr="005C6AFE">
        <w:rPr>
          <w:rFonts w:ascii="Times New Roman" w:hAnsi="Times New Roman" w:cs="Times New Roman"/>
          <w:sz w:val="28"/>
          <w:szCs w:val="28"/>
        </w:rPr>
        <w:t xml:space="preserve"> </w:t>
      </w:r>
      <w:r w:rsidR="003B7962" w:rsidRPr="005C6AFE">
        <w:rPr>
          <w:rFonts w:ascii="Times New Roman" w:hAnsi="Times New Roman" w:cs="Times New Roman"/>
          <w:sz w:val="28"/>
          <w:szCs w:val="28"/>
        </w:rPr>
        <w:t>«</w:t>
      </w:r>
      <w:r w:rsidR="005F6884" w:rsidRPr="005C6AFE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грантов за сч</w:t>
      </w:r>
      <w:r w:rsidR="009A498E" w:rsidRPr="005C6AFE">
        <w:rPr>
          <w:rFonts w:ascii="Times New Roman" w:eastAsia="Calibri" w:hAnsi="Times New Roman" w:cs="Times New Roman"/>
          <w:sz w:val="28"/>
          <w:szCs w:val="28"/>
        </w:rPr>
        <w:t>е</w:t>
      </w:r>
      <w:r w:rsidR="005F6884" w:rsidRPr="005C6AFE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proofErr w:type="gramStart"/>
      <w:r w:rsidR="005F6884" w:rsidRPr="005C6AFE">
        <w:rPr>
          <w:rFonts w:ascii="Times New Roman" w:eastAsia="Calibri" w:hAnsi="Times New Roman" w:cs="Times New Roman"/>
          <w:sz w:val="28"/>
          <w:szCs w:val="28"/>
        </w:rPr>
        <w:t>средств бюджета города Невинномысска Ставропольского края</w:t>
      </w:r>
      <w:proofErr w:type="gramEnd"/>
      <w:r w:rsidR="005F6884" w:rsidRPr="005C6AFE">
        <w:rPr>
          <w:rFonts w:ascii="Times New Roman" w:eastAsia="Calibri" w:hAnsi="Times New Roman" w:cs="Times New Roman"/>
          <w:sz w:val="28"/>
          <w:szCs w:val="28"/>
        </w:rPr>
        <w:t xml:space="preserve"> субъектам малого предпринимательства</w:t>
      </w:r>
      <w:r w:rsidR="003B7962" w:rsidRPr="005C6AFE">
        <w:rPr>
          <w:rFonts w:ascii="Times New Roman" w:hAnsi="Times New Roman" w:cs="Times New Roman"/>
          <w:sz w:val="28"/>
          <w:szCs w:val="28"/>
        </w:rPr>
        <w:t>»</w:t>
      </w:r>
      <w:r w:rsidRPr="005C6AFE">
        <w:rPr>
          <w:rFonts w:ascii="Times New Roman" w:hAnsi="Times New Roman" w:cs="Times New Roman"/>
          <w:sz w:val="28"/>
          <w:szCs w:val="28"/>
        </w:rPr>
        <w:t xml:space="preserve"> (</w:t>
      </w:r>
      <w:r w:rsidR="003B7962" w:rsidRPr="005C6AFE">
        <w:rPr>
          <w:rFonts w:ascii="Times New Roman" w:hAnsi="Times New Roman" w:cs="Times New Roman"/>
          <w:sz w:val="28"/>
          <w:szCs w:val="28"/>
        </w:rPr>
        <w:t>«</w:t>
      </w:r>
      <w:r w:rsidRPr="005C6AFE">
        <w:rPr>
          <w:rFonts w:ascii="Times New Roman" w:hAnsi="Times New Roman" w:cs="Times New Roman"/>
          <w:sz w:val="28"/>
          <w:szCs w:val="28"/>
        </w:rPr>
        <w:t>Невинномысский рабочий</w:t>
      </w:r>
      <w:r w:rsidR="003B7962" w:rsidRPr="005C6AFE">
        <w:rPr>
          <w:rFonts w:ascii="Times New Roman" w:hAnsi="Times New Roman" w:cs="Times New Roman"/>
          <w:sz w:val="28"/>
          <w:szCs w:val="28"/>
        </w:rPr>
        <w:t>»</w:t>
      </w:r>
      <w:r w:rsidRPr="005C6AFE">
        <w:rPr>
          <w:rFonts w:ascii="Times New Roman" w:hAnsi="Times New Roman" w:cs="Times New Roman"/>
          <w:sz w:val="28"/>
          <w:szCs w:val="28"/>
        </w:rPr>
        <w:t xml:space="preserve">, </w:t>
      </w:r>
      <w:r w:rsidR="005F6884" w:rsidRPr="005C6AFE">
        <w:rPr>
          <w:rFonts w:ascii="Times New Roman" w:hAnsi="Times New Roman" w:cs="Times New Roman"/>
          <w:sz w:val="28"/>
          <w:szCs w:val="28"/>
        </w:rPr>
        <w:t xml:space="preserve"> </w:t>
      </w:r>
      <w:r w:rsidR="002D5E8C" w:rsidRPr="005C6AFE">
        <w:rPr>
          <w:rFonts w:ascii="Times New Roman" w:hAnsi="Times New Roman" w:cs="Times New Roman"/>
          <w:sz w:val="28"/>
          <w:szCs w:val="28"/>
        </w:rPr>
        <w:t>№</w:t>
      </w:r>
      <w:r w:rsidR="009D0CEB" w:rsidRPr="005C6AFE">
        <w:rPr>
          <w:rFonts w:ascii="Times New Roman" w:hAnsi="Times New Roman" w:cs="Times New Roman"/>
          <w:sz w:val="28"/>
          <w:szCs w:val="28"/>
        </w:rPr>
        <w:t xml:space="preserve"> </w:t>
      </w:r>
      <w:r w:rsidR="00B12566" w:rsidRPr="005C6AFE">
        <w:rPr>
          <w:rFonts w:ascii="Times New Roman" w:hAnsi="Times New Roman" w:cs="Times New Roman"/>
          <w:sz w:val="28"/>
          <w:szCs w:val="28"/>
        </w:rPr>
        <w:t>____</w:t>
      </w:r>
      <w:r w:rsidR="009D0CEB" w:rsidRPr="005C6AFE">
        <w:rPr>
          <w:rFonts w:ascii="Times New Roman" w:hAnsi="Times New Roman" w:cs="Times New Roman"/>
          <w:sz w:val="28"/>
          <w:szCs w:val="28"/>
        </w:rPr>
        <w:t xml:space="preserve">, </w:t>
      </w:r>
      <w:r w:rsidR="00B12566" w:rsidRPr="005C6AFE">
        <w:rPr>
          <w:rFonts w:ascii="Times New Roman" w:hAnsi="Times New Roman" w:cs="Times New Roman"/>
          <w:sz w:val="28"/>
          <w:szCs w:val="28"/>
        </w:rPr>
        <w:t>«___» ______ 2017 г.</w:t>
      </w:r>
      <w:r w:rsidR="009D0CEB" w:rsidRPr="005C6AFE">
        <w:rPr>
          <w:rFonts w:ascii="Times New Roman" w:hAnsi="Times New Roman" w:cs="Times New Roman"/>
          <w:sz w:val="28"/>
          <w:szCs w:val="28"/>
        </w:rPr>
        <w:t>).</w:t>
      </w:r>
    </w:p>
    <w:p w:rsidR="00C05707" w:rsidRPr="00041043" w:rsidRDefault="00041043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04104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в Управление с </w:t>
      </w:r>
      <w:hyperlink w:anchor="P409" w:history="1">
        <w:r w:rsidR="008C5B8B" w:rsidRPr="00041043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="00C05707" w:rsidRPr="00041043">
        <w:rPr>
          <w:rFonts w:ascii="Times New Roman" w:hAnsi="Times New Roman" w:cs="Times New Roman"/>
          <w:sz w:val="28"/>
          <w:szCs w:val="28"/>
        </w:rPr>
        <w:t xml:space="preserve"> </w:t>
      </w:r>
      <w:r w:rsidR="008C5B8B" w:rsidRPr="00041043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="00C05707" w:rsidRPr="0004104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C5B8B" w:rsidRPr="00041043">
        <w:rPr>
          <w:rFonts w:ascii="Times New Roman" w:hAnsi="Times New Roman" w:cs="Times New Roman"/>
          <w:sz w:val="28"/>
          <w:szCs w:val="28"/>
        </w:rPr>
        <w:t>заявление</w:t>
      </w:r>
      <w:r w:rsidR="00C05707" w:rsidRPr="00041043">
        <w:rPr>
          <w:rFonts w:ascii="Times New Roman" w:hAnsi="Times New Roman" w:cs="Times New Roman"/>
          <w:sz w:val="28"/>
          <w:szCs w:val="28"/>
        </w:rPr>
        <w:t xml:space="preserve">), по форме, согласно приложению </w:t>
      </w:r>
      <w:r w:rsidR="002D5E8C" w:rsidRPr="00041043">
        <w:rPr>
          <w:rFonts w:ascii="Times New Roman" w:hAnsi="Times New Roman" w:cs="Times New Roman"/>
          <w:sz w:val="28"/>
          <w:szCs w:val="28"/>
        </w:rPr>
        <w:t>№</w:t>
      </w:r>
      <w:r w:rsidR="00C05707" w:rsidRPr="00041043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C05707" w:rsidRPr="00041043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Указанные в заявлении сведения подтверждаются подписью лица, подающего заявление, с проставлением даты заполнения заявления.</w:t>
      </w:r>
    </w:p>
    <w:p w:rsidR="008C5B8B" w:rsidRPr="00041043" w:rsidRDefault="00C05707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К указанному заявлению прилагаются</w:t>
      </w:r>
      <w:r w:rsidR="008C5B8B" w:rsidRPr="00041043">
        <w:rPr>
          <w:rFonts w:ascii="Times New Roman" w:hAnsi="Times New Roman" w:cs="Times New Roman"/>
          <w:sz w:val="28"/>
          <w:szCs w:val="28"/>
        </w:rPr>
        <w:t>:</w:t>
      </w:r>
    </w:p>
    <w:p w:rsidR="00DE7DD0" w:rsidRPr="00041043" w:rsidRDefault="00DE7DD0" w:rsidP="00DE7DD0">
      <w:pPr>
        <w:tabs>
          <w:tab w:val="left" w:pos="1442"/>
          <w:tab w:val="left" w:pos="14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анкета начинающего субъекта малого предпринимательства;</w:t>
      </w:r>
    </w:p>
    <w:p w:rsidR="00DE7DD0" w:rsidRPr="00041043" w:rsidRDefault="00DE7DD0" w:rsidP="00DE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копия бухгалтерского баланса и отч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041043">
        <w:rPr>
          <w:rFonts w:ascii="Times New Roman" w:hAnsi="Times New Roman" w:cs="Times New Roman"/>
          <w:sz w:val="28"/>
          <w:szCs w:val="28"/>
        </w:rPr>
        <w:t xml:space="preserve">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</w:t>
      </w:r>
      <w:r w:rsidRPr="00041043">
        <w:rPr>
          <w:rFonts w:ascii="Times New Roman" w:hAnsi="Times New Roman" w:cs="Times New Roman"/>
          <w:sz w:val="28"/>
          <w:szCs w:val="28"/>
        </w:rPr>
        <w:lastRenderedPageBreak/>
        <w:t>постановки на налоговый учет субъекта малого предпринимательства (для юридического лица);</w:t>
      </w:r>
    </w:p>
    <w:p w:rsidR="00DE7DD0" w:rsidRPr="00041043" w:rsidRDefault="00DE7DD0" w:rsidP="00DE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копия налоговой декларации за последний отч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041043">
        <w:rPr>
          <w:rFonts w:ascii="Times New Roman" w:hAnsi="Times New Roman" w:cs="Times New Roman"/>
          <w:sz w:val="28"/>
          <w:szCs w:val="28"/>
        </w:rPr>
        <w:t>тный период с отметкой или с протоколом входного контроля инспекции Федеральной налоговой службы по месту постановки на налоговый уч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041043">
        <w:rPr>
          <w:rFonts w:ascii="Times New Roman" w:hAnsi="Times New Roman" w:cs="Times New Roman"/>
          <w:sz w:val="28"/>
          <w:szCs w:val="28"/>
        </w:rPr>
        <w:t>т субъекта малого предпринимательства (для индивидуального предпринимателя);</w:t>
      </w:r>
    </w:p>
    <w:p w:rsidR="00DE7DD0" w:rsidRPr="00041043" w:rsidRDefault="00DE7DD0" w:rsidP="00DE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документ (или его копия), выданный в установленном порядке, и подтверждающий принадлежность учредителя юридического лица (индивидуального предпринимателя), претендующего на получение гранта к приоритетной целевой группе непосредственно перед государственной регистрацией субъекта малого предпринимательства в качестве юридического лица (индивидуального предпринимателя) на территории города;</w:t>
      </w:r>
    </w:p>
    <w:p w:rsidR="00DE7DD0" w:rsidRPr="00041043" w:rsidRDefault="00DE7DD0" w:rsidP="00DE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копия документов подтверждающие затраты, произвед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041043">
        <w:rPr>
          <w:rFonts w:ascii="Times New Roman" w:hAnsi="Times New Roman" w:cs="Times New Roman"/>
          <w:sz w:val="28"/>
          <w:szCs w:val="28"/>
        </w:rPr>
        <w:t>нные заявителем, связанные с его предпринимательской деятельностью в соответствии с пунктом 5 настоящего Порядка.</w:t>
      </w:r>
    </w:p>
    <w:p w:rsidR="00DE7DD0" w:rsidRPr="00041043" w:rsidRDefault="00DE7DD0" w:rsidP="00DE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копия документов, подтверждающих факт прохождения учредителем юридического лица (индивидуальным предпринимателем) краткосрочного обучения в сфере, связанной с предпринимательской деятельностью, или копию диплома в случае наличия высшего профессионального образования в сфере, связанной с предпринимательской деятельностью, указанной в заявлении;</w:t>
      </w:r>
    </w:p>
    <w:p w:rsidR="00DE7DD0" w:rsidRPr="00041043" w:rsidRDefault="00DE7DD0" w:rsidP="00DE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копия лицензии на право осуществления соответствующей деятельности, (в случае, если осуществляемый субъектом малого предпринимательств вид деятельности подлежит лицензированию);</w:t>
      </w:r>
    </w:p>
    <w:p w:rsidR="00DE7DD0" w:rsidRPr="00041043" w:rsidRDefault="00DE7DD0" w:rsidP="00DE7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бизнес-план (технико-экономическое обоснование) по выбранному виду деятельности;</w:t>
      </w:r>
    </w:p>
    <w:p w:rsidR="00C05707" w:rsidRPr="00041043" w:rsidRDefault="00C05707" w:rsidP="00DE7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C05707" w:rsidRPr="00041043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непосредственно в Управлении по адресу: Ставропольский край, город Невинномысск, улица Менделеева, 18;</w:t>
      </w:r>
    </w:p>
    <w:p w:rsidR="00C05707" w:rsidRPr="00041043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>пут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041043">
        <w:rPr>
          <w:rFonts w:ascii="Times New Roman" w:hAnsi="Times New Roman" w:cs="Times New Roman"/>
          <w:sz w:val="28"/>
          <w:szCs w:val="28"/>
        </w:rPr>
        <w:t>м обращения в МФЦ (при наличии соответствующего соглашения);</w:t>
      </w:r>
    </w:p>
    <w:p w:rsidR="00C05707" w:rsidRPr="00041043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04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902F3" w:rsidRPr="00041043">
        <w:rPr>
          <w:rFonts w:ascii="Times New Roman" w:hAnsi="Times New Roman" w:cs="Times New Roman"/>
          <w:sz w:val="28"/>
          <w:szCs w:val="28"/>
        </w:rPr>
        <w:t>«</w:t>
      </w:r>
      <w:r w:rsidRPr="00041043">
        <w:rPr>
          <w:rFonts w:ascii="Times New Roman" w:hAnsi="Times New Roman" w:cs="Times New Roman"/>
          <w:sz w:val="28"/>
          <w:szCs w:val="28"/>
        </w:rPr>
        <w:t>Интернет</w:t>
      </w:r>
      <w:r w:rsidR="006902F3" w:rsidRPr="00041043">
        <w:rPr>
          <w:rFonts w:ascii="Times New Roman" w:hAnsi="Times New Roman" w:cs="Times New Roman"/>
          <w:sz w:val="28"/>
          <w:szCs w:val="28"/>
        </w:rPr>
        <w:t>»</w:t>
      </w:r>
      <w:r w:rsidRPr="0004104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</w:t>
      </w:r>
      <w:proofErr w:type="spellStart"/>
      <w:r w:rsidRPr="00041043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41043">
        <w:rPr>
          <w:rFonts w:ascii="Times New Roman" w:hAnsi="Times New Roman" w:cs="Times New Roman"/>
          <w:sz w:val="28"/>
          <w:szCs w:val="28"/>
        </w:rPr>
        <w:t>.</w:t>
      </w:r>
      <w:r w:rsidR="006902F3" w:rsidRPr="00041043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41043">
        <w:rPr>
          <w:rFonts w:ascii="Times New Roman" w:hAnsi="Times New Roman" w:cs="Times New Roman"/>
          <w:sz w:val="28"/>
          <w:szCs w:val="28"/>
        </w:rPr>
        <w:t>evadm.ru</w:t>
      </w:r>
      <w:proofErr w:type="spellEnd"/>
      <w:r w:rsidRPr="00041043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портале.</w:t>
      </w:r>
    </w:p>
    <w:p w:rsidR="00C05707" w:rsidRPr="00041043" w:rsidRDefault="00B12566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5707" w:rsidRPr="00041043">
        <w:rPr>
          <w:rFonts w:ascii="Times New Roman" w:hAnsi="Times New Roman" w:cs="Times New Roman"/>
          <w:sz w:val="28"/>
          <w:szCs w:val="28"/>
        </w:rPr>
        <w:t>Заявления и документы, перечисленные в настоящем пункте, могут быть предоставлены заявителем лично, пут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041043">
        <w:rPr>
          <w:rFonts w:ascii="Times New Roman" w:hAnsi="Times New Roman" w:cs="Times New Roman"/>
          <w:sz w:val="28"/>
          <w:szCs w:val="28"/>
        </w:rPr>
        <w:t xml:space="preserve">м направления почтовых отправлений или в форме электронного документа в порядке, установленном </w:t>
      </w:r>
      <w:hyperlink r:id="rId22" w:history="1">
        <w:r w:rsidR="00C05707" w:rsidRPr="000410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05707" w:rsidRPr="000410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6902F3" w:rsidRPr="0004104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E8C" w:rsidRPr="00041043">
        <w:rPr>
          <w:rFonts w:ascii="Times New Roman" w:hAnsi="Times New Roman" w:cs="Times New Roman"/>
          <w:sz w:val="28"/>
          <w:szCs w:val="28"/>
        </w:rPr>
        <w:t>№</w:t>
      </w:r>
      <w:r w:rsidR="00C05707" w:rsidRPr="00041043">
        <w:rPr>
          <w:rFonts w:ascii="Times New Roman" w:hAnsi="Times New Roman" w:cs="Times New Roman"/>
          <w:sz w:val="28"/>
          <w:szCs w:val="28"/>
        </w:rPr>
        <w:t xml:space="preserve"> 553 </w:t>
      </w:r>
      <w:r w:rsidR="006902F3" w:rsidRPr="00041043">
        <w:rPr>
          <w:rFonts w:ascii="Times New Roman" w:hAnsi="Times New Roman" w:cs="Times New Roman"/>
          <w:sz w:val="28"/>
          <w:szCs w:val="28"/>
        </w:rPr>
        <w:t>«</w:t>
      </w:r>
      <w:r w:rsidR="00C05707" w:rsidRPr="00041043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902F3" w:rsidRPr="00041043">
        <w:rPr>
          <w:rFonts w:ascii="Times New Roman" w:hAnsi="Times New Roman" w:cs="Times New Roman"/>
          <w:sz w:val="28"/>
          <w:szCs w:val="28"/>
        </w:rPr>
        <w:t>»</w:t>
      </w:r>
      <w:r w:rsidR="00C05707" w:rsidRPr="00041043">
        <w:rPr>
          <w:rFonts w:ascii="Times New Roman" w:hAnsi="Times New Roman" w:cs="Times New Roman"/>
          <w:sz w:val="28"/>
          <w:szCs w:val="28"/>
        </w:rPr>
        <w:t>, в том числе с использованием</w:t>
      </w:r>
      <w:proofErr w:type="gramEnd"/>
      <w:r w:rsidR="00C05707" w:rsidRPr="00041043">
        <w:rPr>
          <w:rFonts w:ascii="Times New Roman" w:hAnsi="Times New Roman" w:cs="Times New Roman"/>
          <w:sz w:val="28"/>
          <w:szCs w:val="28"/>
        </w:rPr>
        <w:t xml:space="preserve"> </w:t>
      </w:r>
      <w:r w:rsidR="001A3E86" w:rsidRPr="00041043">
        <w:rPr>
          <w:rFonts w:ascii="Times New Roman" w:hAnsi="Times New Roman" w:cs="Times New Roman"/>
          <w:sz w:val="28"/>
          <w:szCs w:val="28"/>
        </w:rPr>
        <w:t>Е</w:t>
      </w:r>
      <w:r w:rsidR="00C05707" w:rsidRPr="00041043">
        <w:rPr>
          <w:rFonts w:ascii="Times New Roman" w:hAnsi="Times New Roman" w:cs="Times New Roman"/>
          <w:sz w:val="28"/>
          <w:szCs w:val="28"/>
        </w:rPr>
        <w:t xml:space="preserve">диного портала или </w:t>
      </w:r>
      <w:r w:rsidR="001A3E86" w:rsidRPr="00041043">
        <w:rPr>
          <w:rFonts w:ascii="Times New Roman" w:hAnsi="Times New Roman" w:cs="Times New Roman"/>
          <w:sz w:val="28"/>
          <w:szCs w:val="28"/>
        </w:rPr>
        <w:t>Р</w:t>
      </w:r>
      <w:r w:rsidR="00C05707" w:rsidRPr="00041043">
        <w:rPr>
          <w:rFonts w:ascii="Times New Roman" w:hAnsi="Times New Roman" w:cs="Times New Roman"/>
          <w:sz w:val="28"/>
          <w:szCs w:val="28"/>
        </w:rPr>
        <w:t>егионального портала.</w:t>
      </w:r>
    </w:p>
    <w:p w:rsidR="00B66647" w:rsidRDefault="00B6664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CE8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заявитель предъявляет должностному </w:t>
      </w:r>
      <w:r w:rsidRPr="00A32CE8">
        <w:rPr>
          <w:rFonts w:ascii="Times New Roman" w:hAnsi="Times New Roman" w:cs="Times New Roman"/>
          <w:sz w:val="28"/>
          <w:szCs w:val="28"/>
        </w:rPr>
        <w:lastRenderedPageBreak/>
        <w:t>лицу Управления, ответственному за при</w:t>
      </w:r>
      <w:r w:rsidR="009A498E" w:rsidRPr="00A32CE8">
        <w:rPr>
          <w:rFonts w:ascii="Times New Roman" w:hAnsi="Times New Roman" w:cs="Times New Roman"/>
          <w:sz w:val="28"/>
          <w:szCs w:val="28"/>
        </w:rPr>
        <w:t>е</w:t>
      </w:r>
      <w:r w:rsidRPr="00A32CE8">
        <w:rPr>
          <w:rFonts w:ascii="Times New Roman" w:hAnsi="Times New Roman" w:cs="Times New Roman"/>
          <w:sz w:val="28"/>
          <w:szCs w:val="28"/>
        </w:rPr>
        <w:t>м и регистрацию документов, документ удостоверяющий личность.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7">
        <w:rPr>
          <w:rFonts w:ascii="Times New Roman" w:hAnsi="Times New Roman" w:cs="Times New Roman"/>
          <w:sz w:val="28"/>
          <w:szCs w:val="28"/>
        </w:rPr>
        <w:t xml:space="preserve">Заявления и документы, направленные в электронной форме, подписываются электронной подписью и направляются в порядке, установленном Федеральным </w:t>
      </w:r>
      <w:hyperlink r:id="rId23" w:history="1">
        <w:r w:rsidRPr="00D57B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7BD7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2D5E8C" w:rsidRPr="00D57BD7">
        <w:rPr>
          <w:rFonts w:ascii="Times New Roman" w:hAnsi="Times New Roman" w:cs="Times New Roman"/>
          <w:sz w:val="28"/>
          <w:szCs w:val="28"/>
        </w:rPr>
        <w:t>№</w:t>
      </w:r>
      <w:r w:rsidRPr="00D57BD7">
        <w:rPr>
          <w:rFonts w:ascii="Times New Roman" w:hAnsi="Times New Roman" w:cs="Times New Roman"/>
          <w:sz w:val="28"/>
          <w:szCs w:val="28"/>
        </w:rPr>
        <w:t xml:space="preserve"> 63-ФЗ </w:t>
      </w:r>
      <w:r w:rsidR="006902F3" w:rsidRPr="00D57BD7">
        <w:rPr>
          <w:rFonts w:ascii="Times New Roman" w:hAnsi="Times New Roman" w:cs="Times New Roman"/>
          <w:sz w:val="28"/>
          <w:szCs w:val="28"/>
        </w:rPr>
        <w:t>«</w:t>
      </w:r>
      <w:r w:rsidRPr="00D57BD7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902F3" w:rsidRPr="00D57BD7">
        <w:rPr>
          <w:rFonts w:ascii="Times New Roman" w:hAnsi="Times New Roman" w:cs="Times New Roman"/>
          <w:sz w:val="28"/>
          <w:szCs w:val="28"/>
        </w:rPr>
        <w:t>»</w:t>
      </w:r>
      <w:r w:rsidRPr="00D57B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D57BD7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D57B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D57BD7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D57BD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2D5E8C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061F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D5E8C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2D5E8C" w:rsidRPr="002D5E8C">
        <w:rPr>
          <w:rFonts w:ascii="Times New Roman" w:hAnsi="Times New Roman" w:cs="Times New Roman"/>
          <w:sz w:val="28"/>
          <w:szCs w:val="28"/>
        </w:rPr>
        <w:t>№</w:t>
      </w:r>
      <w:r w:rsidRPr="002D5E8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Pr="002D5E8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муниципальной услуги </w:t>
      </w:r>
      <w:r w:rsidR="002F073C">
        <w:rPr>
          <w:rFonts w:ascii="Times New Roman" w:hAnsi="Times New Roman" w:cs="Times New Roman"/>
          <w:sz w:val="28"/>
          <w:szCs w:val="28"/>
        </w:rPr>
        <w:t xml:space="preserve">по </w:t>
      </w:r>
      <w:r w:rsidRPr="002D5E8C">
        <w:rPr>
          <w:rFonts w:ascii="Times New Roman" w:hAnsi="Times New Roman" w:cs="Times New Roman"/>
          <w:sz w:val="28"/>
          <w:szCs w:val="28"/>
        </w:rPr>
        <w:t>почт</w:t>
      </w:r>
      <w:r w:rsidR="002F073C">
        <w:rPr>
          <w:rFonts w:ascii="Times New Roman" w:hAnsi="Times New Roman" w:cs="Times New Roman"/>
          <w:sz w:val="28"/>
          <w:szCs w:val="28"/>
        </w:rPr>
        <w:t>е</w:t>
      </w:r>
      <w:r w:rsidRPr="002D5E8C">
        <w:rPr>
          <w:rFonts w:ascii="Times New Roman" w:hAnsi="Times New Roman" w:cs="Times New Roman"/>
          <w:sz w:val="28"/>
          <w:szCs w:val="28"/>
        </w:rPr>
        <w:t xml:space="preserve">, заявление и документы, указанные в настоящем пункте настоящего административного регламента должны быть </w:t>
      </w:r>
      <w:r w:rsidR="002F073C">
        <w:rPr>
          <w:rFonts w:ascii="Times New Roman" w:hAnsi="Times New Roman" w:cs="Times New Roman"/>
          <w:sz w:val="28"/>
          <w:szCs w:val="28"/>
        </w:rPr>
        <w:t>удостоверены в установленном порядке</w:t>
      </w:r>
      <w:r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возлагаются на заявителя.</w:t>
      </w:r>
    </w:p>
    <w:p w:rsidR="00EB5FBC" w:rsidRDefault="00B12566" w:rsidP="00B1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3"/>
      <w:bookmarkEnd w:id="2"/>
      <w:r>
        <w:rPr>
          <w:rFonts w:ascii="Times New Roman" w:hAnsi="Times New Roman" w:cs="Times New Roman"/>
          <w:sz w:val="28"/>
          <w:szCs w:val="28"/>
        </w:rPr>
        <w:t>2.8.</w:t>
      </w:r>
      <w:r w:rsidR="00D57BD7" w:rsidRPr="002F073C">
        <w:rPr>
          <w:rFonts w:ascii="Times New Roman" w:hAnsi="Times New Roman" w:cs="Times New Roman"/>
          <w:sz w:val="28"/>
          <w:szCs w:val="28"/>
        </w:rPr>
        <w:tab/>
      </w:r>
      <w:r w:rsidR="002F073C" w:rsidRPr="002F073C">
        <w:rPr>
          <w:rFonts w:ascii="Times New Roman" w:hAnsi="Times New Roman" w:cs="Times New Roman"/>
          <w:sz w:val="28"/>
          <w:szCs w:val="28"/>
        </w:rPr>
        <w:t>Исчерпывающий перечень доку</w:t>
      </w:r>
      <w:r w:rsidR="002F073C">
        <w:rPr>
          <w:rFonts w:ascii="Times New Roman" w:hAnsi="Times New Roman" w:cs="Times New Roman"/>
          <w:sz w:val="28"/>
          <w:szCs w:val="28"/>
        </w:rPr>
        <w:t>ментов, необходимых в соответст</w:t>
      </w:r>
      <w:r w:rsidR="002F073C" w:rsidRPr="002F073C">
        <w:rPr>
          <w:rFonts w:ascii="Times New Roman" w:hAnsi="Times New Roman" w:cs="Times New Roman"/>
          <w:sz w:val="28"/>
          <w:szCs w:val="28"/>
        </w:rPr>
        <w:t xml:space="preserve">вии с нормативными правовыми актами для предоставления </w:t>
      </w:r>
      <w:r w:rsidR="00EB5FBC">
        <w:rPr>
          <w:rFonts w:ascii="Times New Roman" w:hAnsi="Times New Roman" w:cs="Times New Roman"/>
          <w:sz w:val="28"/>
          <w:szCs w:val="28"/>
        </w:rPr>
        <w:t>муниципальной</w:t>
      </w:r>
      <w:r w:rsidR="002F073C" w:rsidRPr="002F073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организаций, участвующих в предоставлении </w:t>
      </w:r>
      <w:r w:rsidR="00EB5F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F073C" w:rsidRPr="002F073C">
        <w:rPr>
          <w:rFonts w:ascii="Times New Roman" w:hAnsi="Times New Roman" w:cs="Times New Roman"/>
          <w:sz w:val="28"/>
          <w:szCs w:val="28"/>
        </w:rPr>
        <w:t>услуги, и которые заявитель вправе представить</w:t>
      </w:r>
      <w:r w:rsidR="00EB5FB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5FBC" w:rsidRPr="00DE7DD0" w:rsidRDefault="00B12566" w:rsidP="00EB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5FBC" w:rsidRPr="00DE7DD0">
        <w:rPr>
          <w:rFonts w:ascii="Times New Roman" w:hAnsi="Times New Roman" w:cs="Times New Roman"/>
          <w:sz w:val="28"/>
          <w:szCs w:val="28"/>
        </w:rPr>
        <w:t>ыписк</w:t>
      </w:r>
      <w:r w:rsidR="00EB5FBC">
        <w:rPr>
          <w:rFonts w:ascii="Times New Roman" w:hAnsi="Times New Roman" w:cs="Times New Roman"/>
          <w:sz w:val="28"/>
          <w:szCs w:val="28"/>
        </w:rPr>
        <w:t>а</w:t>
      </w:r>
      <w:r w:rsidR="00EB5FBC" w:rsidRPr="00DE7DD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</w:t>
      </w:r>
      <w:r w:rsidR="00EB5FBC">
        <w:rPr>
          <w:rFonts w:ascii="Times New Roman" w:hAnsi="Times New Roman" w:cs="Times New Roman"/>
          <w:sz w:val="28"/>
          <w:szCs w:val="28"/>
        </w:rPr>
        <w:t>их лиц</w:t>
      </w:r>
      <w:r w:rsidR="00EB5FBC" w:rsidRPr="00DE7DD0">
        <w:rPr>
          <w:rFonts w:ascii="Times New Roman" w:hAnsi="Times New Roman" w:cs="Times New Roman"/>
          <w:sz w:val="28"/>
          <w:szCs w:val="28"/>
        </w:rPr>
        <w:t xml:space="preserve"> (для юридического лица);</w:t>
      </w:r>
    </w:p>
    <w:p w:rsidR="00EB5FBC" w:rsidRPr="00DE7DD0" w:rsidRDefault="00EB5FBC" w:rsidP="00EB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D0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DD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индивидуального предпринимателя);</w:t>
      </w:r>
    </w:p>
    <w:p w:rsidR="00EB5FBC" w:rsidRPr="00DE7DD0" w:rsidRDefault="00EB5FBC" w:rsidP="00EB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D0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DD0">
        <w:rPr>
          <w:rFonts w:ascii="Times New Roman" w:hAnsi="Times New Roman" w:cs="Times New Roman"/>
          <w:sz w:val="28"/>
          <w:szCs w:val="28"/>
        </w:rPr>
        <w:t xml:space="preserve"> о состоянии расч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DE7DD0">
        <w:rPr>
          <w:rFonts w:ascii="Times New Roman" w:hAnsi="Times New Roman" w:cs="Times New Roman"/>
          <w:sz w:val="28"/>
          <w:szCs w:val="28"/>
        </w:rPr>
        <w:t xml:space="preserve">тов по налогам, сборам, страховым взносам, пеням, штрафам, процентам организаций и индивидуальных предпринимателей, </w:t>
      </w:r>
      <w:proofErr w:type="gramStart"/>
      <w:r w:rsidRPr="00DE7DD0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DE7DD0">
        <w:rPr>
          <w:rFonts w:ascii="Times New Roman" w:hAnsi="Times New Roman" w:cs="Times New Roman"/>
          <w:sz w:val="28"/>
          <w:szCs w:val="28"/>
        </w:rPr>
        <w:t xml:space="preserve"> инспекцией Федеральной налоговой службы по месту постановки на налоговый учет начинающего субъекта малого предпринимательства, претендующего на получение гранта, по состоянию не ранее чем за один месяц до представления документов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7DD0">
        <w:rPr>
          <w:rFonts w:ascii="Times New Roman" w:hAnsi="Times New Roman" w:cs="Times New Roman"/>
          <w:sz w:val="28"/>
          <w:szCs w:val="28"/>
        </w:rPr>
        <w:t>правление.</w:t>
      </w:r>
    </w:p>
    <w:p w:rsidR="00C05707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В случае непредставления вышеуказанных документов заявителем, должностное лицо Управления либо специалист МФЦ, ответственный за истребование документов, запрашивает их в электронном виде в порядке межведомственного информационного взаимодействия в течение 1 рабочего дня, следующего за дн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2D5E8C">
        <w:rPr>
          <w:rFonts w:ascii="Times New Roman" w:hAnsi="Times New Roman" w:cs="Times New Roman"/>
          <w:sz w:val="28"/>
          <w:szCs w:val="28"/>
        </w:rPr>
        <w:t>м регистрации заявления.</w:t>
      </w:r>
    </w:p>
    <w:p w:rsidR="00C05707" w:rsidRPr="002D5E8C" w:rsidRDefault="00B12566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D57B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="00C05707" w:rsidRPr="00D57BD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C05707" w:rsidRPr="00D57B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C05707" w:rsidRPr="00D57BD7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="00C05707" w:rsidRPr="00D57BD7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закона от 27 июля 2010 г. </w:t>
      </w:r>
      <w:r w:rsidR="002D5E8C" w:rsidRPr="002D5E8C">
        <w:rPr>
          <w:rFonts w:ascii="Times New Roman" w:hAnsi="Times New Roman" w:cs="Times New Roman"/>
          <w:sz w:val="28"/>
          <w:szCs w:val="28"/>
        </w:rPr>
        <w:t>№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="00C05707" w:rsidRPr="002D5E8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</w:t>
      </w:r>
      <w:r w:rsidRPr="002D5E8C">
        <w:rPr>
          <w:rFonts w:ascii="Times New Roman" w:hAnsi="Times New Roman" w:cs="Times New Roman"/>
          <w:sz w:val="28"/>
          <w:szCs w:val="28"/>
        </w:rPr>
        <w:lastRenderedPageBreak/>
        <w:t>распоряжении органов, предоставляющих муниципальную услугу,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Ставропольского края, нормативными правовыми актами города.</w:t>
      </w:r>
    </w:p>
    <w:p w:rsidR="00C43176" w:rsidRDefault="006C38C3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="00C43176">
        <w:rPr>
          <w:rFonts w:ascii="Times New Roman" w:hAnsi="Times New Roman" w:cs="Times New Roman"/>
          <w:sz w:val="28"/>
          <w:szCs w:val="28"/>
        </w:rPr>
        <w:t xml:space="preserve">Основаниями для отказа </w:t>
      </w:r>
      <w:r w:rsidR="00C43176" w:rsidRPr="002D5E8C">
        <w:rPr>
          <w:rFonts w:ascii="Times New Roman" w:hAnsi="Times New Roman" w:cs="Times New Roman"/>
          <w:sz w:val="28"/>
          <w:szCs w:val="28"/>
        </w:rPr>
        <w:t>в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43176" w:rsidRPr="002D5E8C">
        <w:rPr>
          <w:rFonts w:ascii="Times New Roman" w:hAnsi="Times New Roman" w:cs="Times New Roman"/>
          <w:sz w:val="28"/>
          <w:szCs w:val="28"/>
        </w:rPr>
        <w:t>ме документов, необходимых для пред</w:t>
      </w:r>
      <w:r w:rsidR="00C43176">
        <w:rPr>
          <w:rFonts w:ascii="Times New Roman" w:hAnsi="Times New Roman" w:cs="Times New Roman"/>
          <w:sz w:val="28"/>
          <w:szCs w:val="28"/>
        </w:rPr>
        <w:t>оставления муниципальной услуги являются: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заявитель не уполномочен обращаться с заявлением;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представление заявителем неправильно оформленных (по форме или по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которые не позволяют однозначно истолковать их содержание;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документы не заверены в установленном порядке (при необходимости);</w:t>
      </w:r>
    </w:p>
    <w:p w:rsidR="00C05707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BD7">
        <w:rPr>
          <w:rFonts w:ascii="Times New Roman" w:hAnsi="Times New Roman" w:cs="Times New Roman"/>
          <w:sz w:val="28"/>
          <w:szCs w:val="28"/>
        </w:rPr>
        <w:t xml:space="preserve">заявителем предоставлен неполный пакет документов, предусмотренных </w:t>
      </w:r>
      <w:hyperlink w:anchor="P131" w:history="1">
        <w:r w:rsidRPr="00D57BD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C38C3">
          <w:rPr>
            <w:rFonts w:ascii="Times New Roman" w:hAnsi="Times New Roman" w:cs="Times New Roman"/>
            <w:sz w:val="28"/>
            <w:szCs w:val="28"/>
          </w:rPr>
          <w:t>2.6.</w:t>
        </w:r>
      </w:hyperlink>
      <w:r w:rsidRPr="00D57BD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D5E8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82C2F" w:rsidRDefault="006C38C3" w:rsidP="00EA3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</w:t>
      </w:r>
      <w:r w:rsidR="002A42AA" w:rsidRPr="002D5E8C">
        <w:rPr>
          <w:rFonts w:ascii="Times New Roman" w:hAnsi="Times New Roman" w:cs="Times New Roman"/>
          <w:sz w:val="28"/>
          <w:szCs w:val="28"/>
        </w:rPr>
        <w:t>е</w:t>
      </w:r>
      <w:r w:rsidR="00C05707" w:rsidRPr="002D5E8C">
        <w:rPr>
          <w:rFonts w:ascii="Times New Roman" w:hAnsi="Times New Roman" w:cs="Times New Roman"/>
          <w:sz w:val="28"/>
          <w:szCs w:val="28"/>
        </w:rPr>
        <w:t>тся</w:t>
      </w:r>
      <w:r w:rsidR="00082C2F"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EA3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подач</w:t>
      </w:r>
      <w:r w:rsidR="002A42AA" w:rsidRPr="002D5E8C">
        <w:rPr>
          <w:rFonts w:ascii="Times New Roman" w:hAnsi="Times New Roman" w:cs="Times New Roman"/>
          <w:sz w:val="28"/>
          <w:szCs w:val="28"/>
        </w:rPr>
        <w:t>а</w:t>
      </w:r>
      <w:r w:rsidRPr="002D5E8C">
        <w:rPr>
          <w:rFonts w:ascii="Times New Roman" w:hAnsi="Times New Roman" w:cs="Times New Roman"/>
          <w:sz w:val="28"/>
          <w:szCs w:val="28"/>
        </w:rPr>
        <w:t xml:space="preserve"> заявления с нарушением установленных требований и (или) предоставление документов, прилагаемых к заявлению, со</w:t>
      </w:r>
      <w:r w:rsidR="00082C2F">
        <w:rPr>
          <w:rFonts w:ascii="Times New Roman" w:hAnsi="Times New Roman" w:cs="Times New Roman"/>
          <w:sz w:val="28"/>
          <w:szCs w:val="28"/>
        </w:rPr>
        <w:t>держащих недостоверные сведения;</w:t>
      </w:r>
    </w:p>
    <w:p w:rsidR="00082C2F" w:rsidRDefault="00082C2F" w:rsidP="00EA3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заявитель не признан победителем в конкурсном отборе.</w:t>
      </w:r>
    </w:p>
    <w:p w:rsidR="00C05707" w:rsidRDefault="00082C2F" w:rsidP="00EA3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</w:t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 приостановления предоставления муниципальной услуги нормативными правовыми актами не предусмотрен</w:t>
      </w:r>
      <w:r w:rsidR="00C43176">
        <w:rPr>
          <w:rFonts w:ascii="Times New Roman" w:hAnsi="Times New Roman" w:cs="Times New Roman"/>
          <w:sz w:val="28"/>
          <w:szCs w:val="28"/>
        </w:rPr>
        <w:t>о</w:t>
      </w:r>
      <w:r w:rsidR="00C05707"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6C38C3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</w:p>
    <w:p w:rsidR="00C05707" w:rsidRDefault="006C38C3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составляет </w:t>
      </w:r>
      <w:r w:rsidR="003D02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5707" w:rsidRPr="002D5E8C">
        <w:rPr>
          <w:rFonts w:ascii="Times New Roman" w:hAnsi="Times New Roman" w:cs="Times New Roman"/>
          <w:sz w:val="28"/>
          <w:szCs w:val="28"/>
        </w:rPr>
        <w:t>15 минут.</w:t>
      </w:r>
    </w:p>
    <w:p w:rsidR="00C05707" w:rsidRPr="002D5E8C" w:rsidRDefault="006C38C3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 Управления либо специалистом МФЦ в течение 30 минут.</w:t>
      </w:r>
    </w:p>
    <w:p w:rsidR="00C05707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Заявление, направленное в электронной форме, распечатывается на бумажный носитель должностным лицом Управления, ответственным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2D5E8C">
        <w:rPr>
          <w:rFonts w:ascii="Times New Roman" w:hAnsi="Times New Roman" w:cs="Times New Roman"/>
          <w:sz w:val="28"/>
          <w:szCs w:val="28"/>
        </w:rPr>
        <w:t>м документов, и регистрируется в день поступления</w:t>
      </w:r>
      <w:r w:rsidR="003D02A4">
        <w:rPr>
          <w:rFonts w:ascii="Times New Roman" w:hAnsi="Times New Roman" w:cs="Times New Roman"/>
          <w:sz w:val="28"/>
          <w:szCs w:val="28"/>
        </w:rPr>
        <w:t>, в порядке, предусмотренном для регистрации заявления в письменной форме.</w:t>
      </w:r>
    </w:p>
    <w:p w:rsidR="00C05707" w:rsidRDefault="006C38C3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Помещение, в котором осуществляется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2D5E8C">
        <w:rPr>
          <w:rFonts w:ascii="Times New Roman" w:hAnsi="Times New Roman" w:cs="Times New Roman"/>
          <w:sz w:val="28"/>
          <w:szCs w:val="28"/>
        </w:rPr>
        <w:t>м заявителей, находится для заявителей в пределах пешеходной доступности от остановок общественного транспорта.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Центральный вход в здание оборудован информационной табличкой (вывеской), содержащей информацию об Управлении, осуществляющем предоставление муниципальной услуги: наименование, местонахождение, режим работы.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ознакомления заявителей с </w:t>
      </w:r>
      <w:r w:rsidRPr="002D5E8C">
        <w:rPr>
          <w:rFonts w:ascii="Times New Roman" w:hAnsi="Times New Roman" w:cs="Times New Roman"/>
          <w:sz w:val="28"/>
          <w:szCs w:val="28"/>
        </w:rPr>
        <w:lastRenderedPageBreak/>
        <w:t>информационными материалами, оборудованы информационными стендами.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оборудованы стульями, кресельными секциями, скамьями (</w:t>
      </w:r>
      <w:proofErr w:type="spellStart"/>
      <w:r w:rsidRPr="002D5E8C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D5E8C">
        <w:rPr>
          <w:rFonts w:ascii="Times New Roman" w:hAnsi="Times New Roman" w:cs="Times New Roman"/>
          <w:sz w:val="28"/>
          <w:szCs w:val="28"/>
        </w:rPr>
        <w:t xml:space="preserve">). Количество мест </w:t>
      </w:r>
      <w:proofErr w:type="gramStart"/>
      <w:r w:rsidRPr="002D5E8C">
        <w:rPr>
          <w:rFonts w:ascii="Times New Roman" w:hAnsi="Times New Roman" w:cs="Times New Roman"/>
          <w:sz w:val="28"/>
          <w:szCs w:val="28"/>
        </w:rPr>
        <w:t>ожидания</w:t>
      </w:r>
      <w:proofErr w:type="gramEnd"/>
      <w:r w:rsidRPr="002D5E8C">
        <w:rPr>
          <w:rFonts w:ascii="Times New Roman" w:hAnsi="Times New Roman" w:cs="Times New Roman"/>
          <w:sz w:val="28"/>
          <w:szCs w:val="28"/>
        </w:rPr>
        <w:t xml:space="preserve"> определено исходя из фактической нагрузки и возможностей для их размещения в здании и составляет не менее 2 мест.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Помещения для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2D5E8C">
        <w:rPr>
          <w:rFonts w:ascii="Times New Roman" w:hAnsi="Times New Roman" w:cs="Times New Roman"/>
          <w:sz w:val="28"/>
          <w:szCs w:val="28"/>
        </w:rPr>
        <w:t>ма заявителей оборудованы табличками с указанием номера кабинета, фамилии, имени, отчества и должности специалистов Управления, режима работы.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095">
        <w:rPr>
          <w:rFonts w:ascii="Times New Roman" w:hAnsi="Times New Roman" w:cs="Times New Roman"/>
          <w:sz w:val="28"/>
          <w:szCs w:val="28"/>
        </w:rPr>
        <w:t xml:space="preserve">Помещения соответствуют Санитарно-эпидемиологическим </w:t>
      </w:r>
      <w:hyperlink r:id="rId28" w:history="1">
        <w:r w:rsidRPr="00AA4095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AA4095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6902F3" w:rsidRPr="00AA4095">
        <w:rPr>
          <w:rFonts w:ascii="Times New Roman" w:hAnsi="Times New Roman" w:cs="Times New Roman"/>
          <w:sz w:val="28"/>
          <w:szCs w:val="28"/>
        </w:rPr>
        <w:t>«</w:t>
      </w:r>
      <w:r w:rsidRPr="00AA409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</w:t>
      </w:r>
      <w:r w:rsidRPr="002D5E8C">
        <w:rPr>
          <w:rFonts w:ascii="Times New Roman" w:hAnsi="Times New Roman" w:cs="Times New Roman"/>
          <w:sz w:val="28"/>
          <w:szCs w:val="28"/>
        </w:rPr>
        <w:t xml:space="preserve">вычислительным машинам и организации работы. </w:t>
      </w:r>
      <w:proofErr w:type="spellStart"/>
      <w:r w:rsidRPr="002D5E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D5E8C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2D5E8C">
        <w:rPr>
          <w:rFonts w:ascii="Times New Roman" w:hAnsi="Times New Roman" w:cs="Times New Roman"/>
          <w:sz w:val="28"/>
          <w:szCs w:val="28"/>
        </w:rPr>
        <w:t xml:space="preserve"> и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Вход и выход из помещений </w:t>
      </w:r>
      <w:proofErr w:type="gramStart"/>
      <w:r w:rsidRPr="002D5E8C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2D5E8C">
        <w:rPr>
          <w:rFonts w:ascii="Times New Roman" w:hAnsi="Times New Roman" w:cs="Times New Roman"/>
          <w:sz w:val="28"/>
          <w:szCs w:val="28"/>
        </w:rPr>
        <w:t xml:space="preserve"> соответствующими указателями.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2D5E8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2D5E8C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соответствует оптимальному зрительному и слуховому восприятию этой информации гражданами.</w:t>
      </w:r>
    </w:p>
    <w:p w:rsidR="00C05707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FC6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предусмотренным </w:t>
      </w:r>
      <w:hyperlink r:id="rId29" w:history="1">
        <w:r w:rsidRPr="00061FC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61FC6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2D5E8C">
        <w:rPr>
          <w:rFonts w:ascii="Times New Roman" w:hAnsi="Times New Roman" w:cs="Times New Roman"/>
          <w:sz w:val="28"/>
          <w:szCs w:val="28"/>
        </w:rPr>
        <w:t xml:space="preserve"> Российской Федерации от 22 декабря 2012 г. </w:t>
      </w:r>
      <w:r w:rsidR="002D5E8C" w:rsidRPr="002D5E8C">
        <w:rPr>
          <w:rFonts w:ascii="Times New Roman" w:hAnsi="Times New Roman" w:cs="Times New Roman"/>
          <w:sz w:val="28"/>
          <w:szCs w:val="28"/>
        </w:rPr>
        <w:t>№</w:t>
      </w:r>
      <w:r w:rsidRPr="002D5E8C">
        <w:rPr>
          <w:rFonts w:ascii="Times New Roman" w:hAnsi="Times New Roman" w:cs="Times New Roman"/>
          <w:sz w:val="28"/>
          <w:szCs w:val="28"/>
        </w:rPr>
        <w:t xml:space="preserve"> 1376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Pr="002D5E8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D5E8C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D5E8C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Pr="002D5E8C" w:rsidRDefault="0084786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2D5E8C">
        <w:rPr>
          <w:rFonts w:ascii="Times New Roman" w:hAnsi="Times New Roman" w:cs="Times New Roman"/>
          <w:sz w:val="28"/>
          <w:szCs w:val="28"/>
        </w:rPr>
        <w:t>ма;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своевременное и полное информирование заявителя о ходе предоставления муниципальной услуги;</w:t>
      </w:r>
    </w:p>
    <w:p w:rsidR="00C05707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качественное и доступное получение муниципальной услуги.</w:t>
      </w:r>
    </w:p>
    <w:p w:rsidR="00C05707" w:rsidRPr="002D5E8C" w:rsidRDefault="0084786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2D5E8C">
        <w:rPr>
          <w:rFonts w:ascii="Times New Roman" w:hAnsi="Times New Roman" w:cs="Times New Roman"/>
          <w:sz w:val="28"/>
          <w:szCs w:val="28"/>
        </w:rPr>
        <w:t>Взаимодействие Управления с МФЦ при предоставлении муниципальной услуги осуществляется в случае заключения соглашения о взаимодействии.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Управлении должностными лицами Управления могут в соответствии с настоящим административным регламентом осуществляться: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муниципальной услуги;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2D5E8C">
        <w:rPr>
          <w:rFonts w:ascii="Times New Roman" w:hAnsi="Times New Roman" w:cs="Times New Roman"/>
          <w:sz w:val="28"/>
          <w:szCs w:val="28"/>
        </w:rPr>
        <w:t>м заявления и документов в соответствии с настоящим административным регламентом;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lastRenderedPageBreak/>
        <w:t>выдача заявителям документов, являющихся результатом предоставления муниципальной услуги.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обеспечивается возможность заявител</w:t>
      </w:r>
      <w:r w:rsidR="00AA4095">
        <w:rPr>
          <w:rFonts w:ascii="Times New Roman" w:hAnsi="Times New Roman" w:cs="Times New Roman"/>
          <w:sz w:val="28"/>
          <w:szCs w:val="28"/>
        </w:rPr>
        <w:t>ю</w:t>
      </w:r>
      <w:r w:rsidRPr="002D5E8C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Pr="002D5E8C">
        <w:rPr>
          <w:rFonts w:ascii="Times New Roman" w:hAnsi="Times New Roman" w:cs="Times New Roman"/>
          <w:sz w:val="28"/>
          <w:szCs w:val="28"/>
        </w:rPr>
        <w:t>Интернет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2D5E8C">
        <w:rPr>
          <w:rFonts w:ascii="Times New Roman" w:hAnsi="Times New Roman" w:cs="Times New Roman"/>
          <w:sz w:val="28"/>
          <w:szCs w:val="28"/>
        </w:rPr>
        <w:t xml:space="preserve"> через официальный сайт администрации города, Единый портал, Региональный портал: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муниципальной услуги и сведения о ходе предоставления муниципальной услуги;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представлять документы, необходимые для предоставления муниципальной услуги, в порядке, установленном </w:t>
      </w:r>
      <w:hyperlink r:id="rId30" w:history="1">
        <w:r w:rsidRPr="0033059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3059B">
        <w:rPr>
          <w:rFonts w:ascii="Times New Roman" w:hAnsi="Times New Roman" w:cs="Times New Roman"/>
          <w:sz w:val="28"/>
          <w:szCs w:val="28"/>
        </w:rPr>
        <w:t xml:space="preserve"> </w:t>
      </w:r>
      <w:r w:rsidRPr="002D5E8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07 июля 2011 г. </w:t>
      </w:r>
      <w:r w:rsidR="002D5E8C" w:rsidRPr="002D5E8C">
        <w:rPr>
          <w:rFonts w:ascii="Times New Roman" w:hAnsi="Times New Roman" w:cs="Times New Roman"/>
          <w:sz w:val="28"/>
          <w:szCs w:val="28"/>
        </w:rPr>
        <w:t>№</w:t>
      </w:r>
      <w:r w:rsidRPr="002D5E8C">
        <w:rPr>
          <w:rFonts w:ascii="Times New Roman" w:hAnsi="Times New Roman" w:cs="Times New Roman"/>
          <w:sz w:val="28"/>
          <w:szCs w:val="28"/>
        </w:rPr>
        <w:t xml:space="preserve"> 553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Pr="002D5E8C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По желанию заявителя заявление может быть представлено им в электронном виде. </w:t>
      </w:r>
      <w:proofErr w:type="gramStart"/>
      <w:r w:rsidRPr="002D5E8C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31" w:history="1">
        <w:r w:rsidRPr="0033059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059B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2D5E8C" w:rsidRPr="0033059B">
        <w:rPr>
          <w:rFonts w:ascii="Times New Roman" w:hAnsi="Times New Roman" w:cs="Times New Roman"/>
          <w:sz w:val="28"/>
          <w:szCs w:val="28"/>
        </w:rPr>
        <w:t>№</w:t>
      </w:r>
      <w:r w:rsidRPr="0033059B">
        <w:rPr>
          <w:rFonts w:ascii="Times New Roman" w:hAnsi="Times New Roman" w:cs="Times New Roman"/>
          <w:sz w:val="28"/>
          <w:szCs w:val="28"/>
        </w:rPr>
        <w:t xml:space="preserve"> 63-ФЗ </w:t>
      </w:r>
      <w:r w:rsidR="006902F3" w:rsidRPr="0033059B">
        <w:rPr>
          <w:rFonts w:ascii="Times New Roman" w:hAnsi="Times New Roman" w:cs="Times New Roman"/>
          <w:sz w:val="28"/>
          <w:szCs w:val="28"/>
        </w:rPr>
        <w:t>«</w:t>
      </w:r>
      <w:r w:rsidRPr="0033059B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902F3" w:rsidRPr="0033059B">
        <w:rPr>
          <w:rFonts w:ascii="Times New Roman" w:hAnsi="Times New Roman" w:cs="Times New Roman"/>
          <w:sz w:val="28"/>
          <w:szCs w:val="28"/>
        </w:rPr>
        <w:t>»</w:t>
      </w:r>
      <w:r w:rsidRPr="003305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33059B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3305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33059B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33059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</w:t>
      </w:r>
      <w:r w:rsidR="006902F3" w:rsidRPr="0033059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059B">
        <w:rPr>
          <w:rFonts w:ascii="Times New Roman" w:hAnsi="Times New Roman" w:cs="Times New Roman"/>
          <w:sz w:val="28"/>
          <w:szCs w:val="28"/>
        </w:rPr>
        <w:t xml:space="preserve"> </w:t>
      </w:r>
      <w:r w:rsidR="002D5E8C" w:rsidRPr="0033059B">
        <w:rPr>
          <w:rFonts w:ascii="Times New Roman" w:hAnsi="Times New Roman" w:cs="Times New Roman"/>
          <w:sz w:val="28"/>
          <w:szCs w:val="28"/>
        </w:rPr>
        <w:t>№</w:t>
      </w:r>
      <w:r w:rsidRPr="0033059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902F3" w:rsidRPr="0033059B">
        <w:rPr>
          <w:rFonts w:ascii="Times New Roman" w:hAnsi="Times New Roman" w:cs="Times New Roman"/>
          <w:sz w:val="28"/>
          <w:szCs w:val="28"/>
        </w:rPr>
        <w:t>«</w:t>
      </w:r>
      <w:r w:rsidRPr="0033059B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2D5E8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2D5E8C">
        <w:rPr>
          <w:rFonts w:ascii="Times New Roman" w:hAnsi="Times New Roman" w:cs="Times New Roman"/>
          <w:sz w:val="28"/>
          <w:szCs w:val="28"/>
        </w:rPr>
        <w:t xml:space="preserve">, и направляется в Управление с использованием информационно-телекоммуникационных сетей общего пользования, включая сеть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Pr="002D5E8C">
        <w:rPr>
          <w:rFonts w:ascii="Times New Roman" w:hAnsi="Times New Roman" w:cs="Times New Roman"/>
          <w:sz w:val="28"/>
          <w:szCs w:val="28"/>
        </w:rPr>
        <w:t>Интернет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2D5E8C">
        <w:rPr>
          <w:rFonts w:ascii="Times New Roman" w:hAnsi="Times New Roman" w:cs="Times New Roman"/>
          <w:sz w:val="28"/>
          <w:szCs w:val="28"/>
        </w:rPr>
        <w:t>, а именно:</w:t>
      </w:r>
      <w:proofErr w:type="gramEnd"/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2D5E8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2D5E8C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2D5E8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D5E8C">
        <w:rPr>
          <w:rFonts w:ascii="Times New Roman" w:hAnsi="Times New Roman" w:cs="Times New Roman"/>
          <w:sz w:val="28"/>
          <w:szCs w:val="28"/>
        </w:rPr>
        <w:t>: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лично или через законного представителя при посещении Управления;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посредством МФЦ (в случае заключения соглашения о взаимодействии);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посредством Единого портала (без использования электронных носителей);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иным способом, позволяющим передать в электронном виде заявления и иные документы.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портала, Регионального портала в целях получения информации </w:t>
      </w:r>
      <w:r w:rsidR="00AA4095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2D5E8C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 xml:space="preserve">При обращении в форме электронного документа посредством Единого портала, Регионального портала в целях получения муниципальной услуги используется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</w:t>
      </w:r>
      <w:r w:rsidRPr="002D5E8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Федеральным </w:t>
      </w:r>
      <w:hyperlink r:id="rId34" w:history="1">
        <w:r w:rsidRPr="00225C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25C04">
        <w:rPr>
          <w:rFonts w:ascii="Times New Roman" w:hAnsi="Times New Roman" w:cs="Times New Roman"/>
          <w:sz w:val="28"/>
          <w:szCs w:val="28"/>
        </w:rPr>
        <w:t xml:space="preserve"> </w:t>
      </w:r>
      <w:r w:rsidRPr="002D5E8C">
        <w:rPr>
          <w:rFonts w:ascii="Times New Roman" w:hAnsi="Times New Roman" w:cs="Times New Roman"/>
          <w:sz w:val="28"/>
          <w:szCs w:val="28"/>
        </w:rPr>
        <w:t xml:space="preserve">от 06 апреля 2011 г. </w:t>
      </w:r>
      <w:r w:rsidR="002D5E8C" w:rsidRPr="002D5E8C">
        <w:rPr>
          <w:rFonts w:ascii="Times New Roman" w:hAnsi="Times New Roman" w:cs="Times New Roman"/>
          <w:sz w:val="28"/>
          <w:szCs w:val="28"/>
        </w:rPr>
        <w:t>№</w:t>
      </w:r>
      <w:r w:rsidRPr="002D5E8C">
        <w:rPr>
          <w:rFonts w:ascii="Times New Roman" w:hAnsi="Times New Roman" w:cs="Times New Roman"/>
          <w:sz w:val="28"/>
          <w:szCs w:val="28"/>
        </w:rPr>
        <w:t xml:space="preserve"> 63-ФЗ </w:t>
      </w:r>
      <w:r w:rsidR="00225C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Pr="002D5E8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2D5E8C">
        <w:rPr>
          <w:rFonts w:ascii="Times New Roman" w:hAnsi="Times New Roman" w:cs="Times New Roman"/>
          <w:sz w:val="28"/>
          <w:szCs w:val="28"/>
        </w:rPr>
        <w:t>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форме, регистрируется в день поступления.</w:t>
      </w:r>
    </w:p>
    <w:p w:rsidR="00C05707" w:rsidRPr="002D5E8C" w:rsidRDefault="00C05707" w:rsidP="002D5E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E8C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поступившее в Управление в электронном виде, направляется заявителю не позднее 1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05707" w:rsidRPr="00BF7159" w:rsidRDefault="00C05707" w:rsidP="00225C0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3439E0" w:rsidRDefault="00BF7159" w:rsidP="00225C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3439E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3439E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3439E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3439E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3439E0">
        <w:rPr>
          <w:rFonts w:ascii="Times New Roman" w:hAnsi="Times New Roman" w:cs="Times New Roman"/>
          <w:sz w:val="28"/>
          <w:szCs w:val="28"/>
        </w:rPr>
        <w:t>(действий) в МФЦ</w:t>
      </w:r>
    </w:p>
    <w:p w:rsidR="00C05707" w:rsidRPr="00BF7159" w:rsidRDefault="00C05707" w:rsidP="00225C04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84786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F7159">
        <w:rPr>
          <w:rFonts w:ascii="Times New Roman" w:hAnsi="Times New Roman" w:cs="Times New Roman"/>
          <w:sz w:val="28"/>
          <w:szCs w:val="28"/>
        </w:rPr>
        <w:t>.</w:t>
      </w:r>
      <w:r w:rsidR="00BF7159">
        <w:rPr>
          <w:rFonts w:ascii="Times New Roman" w:hAnsi="Times New Roman" w:cs="Times New Roman"/>
          <w:sz w:val="28"/>
          <w:szCs w:val="28"/>
        </w:rPr>
        <w:tab/>
      </w:r>
      <w:r w:rsidR="00C05707" w:rsidRPr="00BF715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77918" w:rsidRPr="00BF7159" w:rsidRDefault="00225C04" w:rsidP="00AA4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и регистрация заявления </w:t>
      </w:r>
      <w:r w:rsidR="00FA7DD0">
        <w:rPr>
          <w:rFonts w:ascii="Times New Roman" w:hAnsi="Times New Roman" w:cs="Times New Roman"/>
          <w:sz w:val="28"/>
          <w:szCs w:val="28"/>
        </w:rPr>
        <w:t xml:space="preserve">для получения гранта </w:t>
      </w:r>
      <w:r>
        <w:rPr>
          <w:rFonts w:ascii="Times New Roman" w:hAnsi="Times New Roman" w:cs="Times New Roman"/>
          <w:sz w:val="28"/>
          <w:szCs w:val="28"/>
        </w:rPr>
        <w:t>и документов</w:t>
      </w:r>
      <w:r w:rsidR="00FA7DD0" w:rsidRPr="00FA7DD0">
        <w:rPr>
          <w:rFonts w:ascii="Times New Roman" w:hAnsi="Times New Roman" w:cs="Times New Roman"/>
          <w:sz w:val="28"/>
          <w:szCs w:val="28"/>
        </w:rPr>
        <w:t xml:space="preserve"> </w:t>
      </w:r>
      <w:r w:rsidR="00FA7DD0" w:rsidRPr="00BF715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477918" w:rsidRPr="00BF7159">
        <w:rPr>
          <w:rFonts w:ascii="Times New Roman" w:hAnsi="Times New Roman" w:cs="Times New Roman"/>
          <w:sz w:val="28"/>
          <w:szCs w:val="28"/>
        </w:rPr>
        <w:t>;</w:t>
      </w:r>
    </w:p>
    <w:p w:rsidR="00477918" w:rsidRPr="00BF7159" w:rsidRDefault="00225C04" w:rsidP="00AA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</w:t>
      </w:r>
      <w:r w:rsidRPr="00BF7159">
        <w:rPr>
          <w:rFonts w:ascii="Times New Roman" w:hAnsi="Times New Roman" w:cs="Times New Roman"/>
          <w:sz w:val="28"/>
          <w:szCs w:val="28"/>
        </w:rPr>
        <w:t xml:space="preserve"> </w:t>
      </w:r>
      <w:r w:rsidR="00477918" w:rsidRPr="00BF7159">
        <w:rPr>
          <w:rFonts w:ascii="Times New Roman" w:hAnsi="Times New Roman" w:cs="Times New Roman"/>
          <w:sz w:val="28"/>
          <w:szCs w:val="28"/>
        </w:rPr>
        <w:t xml:space="preserve">направление запроса в порядке межведомственного </w:t>
      </w:r>
      <w:r w:rsidR="00BE7085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477918" w:rsidRPr="00BF7159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документов</w:t>
      </w:r>
      <w:r w:rsidR="00477918" w:rsidRPr="00BF7159">
        <w:rPr>
          <w:rFonts w:ascii="Times New Roman" w:hAnsi="Times New Roman" w:cs="Times New Roman"/>
          <w:sz w:val="28"/>
          <w:szCs w:val="28"/>
        </w:rPr>
        <w:t>;</w:t>
      </w:r>
    </w:p>
    <w:p w:rsidR="00477918" w:rsidRPr="00BF7159" w:rsidRDefault="00477918" w:rsidP="00AA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рассмотрение предоставляемых документов для получения муниципальной услуги на конкурсной комиссии, прохождение комиссии;</w:t>
      </w:r>
    </w:p>
    <w:p w:rsidR="00477918" w:rsidRPr="00BF7159" w:rsidRDefault="00477918" w:rsidP="00AA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заключение договоров о предоставлении грантов между администрацией города и заявителями, в отношении которых принято решение о предоставлении муниципальной услуги (далее - победители конкурсного отбора);</w:t>
      </w:r>
    </w:p>
    <w:p w:rsidR="00225C04" w:rsidRDefault="00477918" w:rsidP="00AA4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B517F" w:rsidRPr="00BF7159"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Pr="00BF7159">
        <w:rPr>
          <w:rFonts w:ascii="Times New Roman" w:hAnsi="Times New Roman" w:cs="Times New Roman"/>
          <w:sz w:val="28"/>
          <w:szCs w:val="28"/>
        </w:rPr>
        <w:t>обязат</w:t>
      </w:r>
      <w:r w:rsidR="00225C04">
        <w:rPr>
          <w:rFonts w:ascii="Times New Roman" w:hAnsi="Times New Roman" w:cs="Times New Roman"/>
          <w:sz w:val="28"/>
          <w:szCs w:val="28"/>
        </w:rPr>
        <w:t>ельств по заключенным договорам.</w:t>
      </w:r>
    </w:p>
    <w:p w:rsidR="00C05707" w:rsidRDefault="00847867" w:rsidP="0084786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BF7159">
        <w:rPr>
          <w:rFonts w:ascii="Times New Roman" w:hAnsi="Times New Roman" w:cs="Times New Roman"/>
          <w:sz w:val="28"/>
          <w:szCs w:val="28"/>
        </w:rPr>
        <w:t>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BF7159">
        <w:rPr>
          <w:rFonts w:ascii="Times New Roman" w:hAnsi="Times New Roman" w:cs="Times New Roman"/>
          <w:sz w:val="28"/>
          <w:szCs w:val="28"/>
        </w:rPr>
        <w:t>м и регистрация заявления и документов для пред</w:t>
      </w:r>
      <w:r w:rsidR="00655EA3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Управление либо МФЦ заявления с комплектом документов, необходимых для предоставления муниципальной услуги, в соответствии с </w:t>
      </w:r>
      <w:hyperlink w:anchor="P131" w:history="1">
        <w:r w:rsidR="00C4545D" w:rsidRPr="00C4545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C4545D" w:rsidRPr="00C4545D">
        <w:rPr>
          <w:rFonts w:ascii="Times New Roman" w:hAnsi="Times New Roman" w:cs="Times New Roman"/>
          <w:sz w:val="28"/>
          <w:szCs w:val="28"/>
        </w:rPr>
        <w:t>2.6</w:t>
      </w:r>
      <w:r w:rsidRPr="00C45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A3841" w:rsidRPr="00C4545D" w:rsidRDefault="00EA3841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eastAsia="Arial CYR" w:hAnsi="Times New Roman" w:cs="Times New Roman"/>
          <w:bCs/>
          <w:sz w:val="28"/>
          <w:szCs w:val="28"/>
          <w:shd w:val="clear" w:color="auto" w:fill="FFFFFF"/>
        </w:rPr>
        <w:t>Содержание административной процедуры включает в себя установление личности заявителя (при личном обращении), при</w:t>
      </w:r>
      <w:r w:rsidR="009A498E">
        <w:rPr>
          <w:rFonts w:ascii="Times New Roman" w:eastAsia="Arial CYR" w:hAnsi="Times New Roman" w:cs="Times New Roman"/>
          <w:bCs/>
          <w:sz w:val="28"/>
          <w:szCs w:val="28"/>
          <w:shd w:val="clear" w:color="auto" w:fill="FFFFFF"/>
        </w:rPr>
        <w:t>е</w:t>
      </w:r>
      <w:r w:rsidRPr="00C4545D">
        <w:rPr>
          <w:rFonts w:ascii="Times New Roman" w:eastAsia="Arial CYR" w:hAnsi="Times New Roman" w:cs="Times New Roman"/>
          <w:bCs/>
          <w:sz w:val="28"/>
          <w:szCs w:val="28"/>
          <w:shd w:val="clear" w:color="auto" w:fill="FFFFFF"/>
        </w:rPr>
        <w:t>м, регистрацию документов.</w:t>
      </w:r>
    </w:p>
    <w:p w:rsidR="00F862EB" w:rsidRPr="00C4545D" w:rsidRDefault="00F862EB" w:rsidP="00F862EB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Критериями принятия решения о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ме (отказе в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 xml:space="preserve">ме) документов являются основания, указанные в </w:t>
      </w:r>
      <w:hyperlink w:anchor="P150" w:history="1">
        <w:r w:rsidRPr="00C4545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C45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или </w:t>
      </w:r>
      <w:r w:rsidRPr="00C4545D"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представленных документах несоответствий, указанных в </w:t>
      </w:r>
      <w:hyperlink w:anchor="P150" w:history="1">
        <w:r w:rsidRPr="00C4545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F862EB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C45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Управления, ответственное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 документов, уведомляет заявителя о наличии оснований для отказа в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ме документов, объясняет ему содержание выявленных недостатков, предлагает принять меры по их устранению.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 xml:space="preserve">ме документов, указанных в </w:t>
      </w:r>
      <w:hyperlink w:anchor="P150" w:history="1">
        <w:r w:rsidRPr="00C4545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4545D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="00C4545D">
        <w:rPr>
          <w:rFonts w:ascii="Times New Roman" w:hAnsi="Times New Roman" w:cs="Times New Roman"/>
          <w:sz w:val="28"/>
          <w:szCs w:val="28"/>
        </w:rPr>
        <w:t xml:space="preserve"> </w:t>
      </w:r>
      <w:r w:rsidRPr="00C454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либо после устранения выявленных недостатков, заявление и прилагаемые к н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 xml:space="preserve">му документы </w:t>
      </w:r>
      <w:r w:rsidR="00DD42B0" w:rsidRPr="00C4545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4545D">
        <w:rPr>
          <w:rFonts w:ascii="Times New Roman" w:hAnsi="Times New Roman" w:cs="Times New Roman"/>
          <w:sz w:val="28"/>
          <w:szCs w:val="28"/>
        </w:rPr>
        <w:t>регистрируется должностным лицом Управления, ответственным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 документов в течение 30 минут.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DD42B0" w:rsidRPr="00C4545D">
        <w:rPr>
          <w:rFonts w:ascii="Times New Roman" w:hAnsi="Times New Roman" w:cs="Times New Roman"/>
          <w:sz w:val="28"/>
          <w:szCs w:val="28"/>
        </w:rPr>
        <w:t>поступления</w:t>
      </w:r>
      <w:r w:rsidRPr="00C4545D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DD42B0" w:rsidRPr="00C4545D">
        <w:rPr>
          <w:rFonts w:ascii="Times New Roman" w:hAnsi="Times New Roman" w:cs="Times New Roman"/>
          <w:sz w:val="28"/>
          <w:szCs w:val="28"/>
        </w:rPr>
        <w:t xml:space="preserve">с комплектом документов, необходимых для предоставления муниципальной услуги </w:t>
      </w:r>
      <w:r w:rsidRPr="00C4545D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 документов подготавливает уведомление о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ме заявления к рассмотрению (</w:t>
      </w:r>
      <w:r w:rsidR="005A0ACA">
        <w:rPr>
          <w:rFonts w:ascii="Times New Roman" w:hAnsi="Times New Roman" w:cs="Times New Roman"/>
          <w:sz w:val="28"/>
          <w:szCs w:val="28"/>
        </w:rPr>
        <w:t>приложение № 3</w:t>
      </w:r>
      <w:r w:rsidRPr="00C4545D">
        <w:rPr>
          <w:rFonts w:ascii="Times New Roman" w:hAnsi="Times New Roman" w:cs="Times New Roman"/>
          <w:sz w:val="28"/>
          <w:szCs w:val="28"/>
        </w:rPr>
        <w:t>).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DD42B0" w:rsidRPr="00C4545D">
        <w:rPr>
          <w:rFonts w:ascii="Times New Roman" w:hAnsi="Times New Roman" w:cs="Times New Roman"/>
          <w:sz w:val="28"/>
          <w:szCs w:val="28"/>
        </w:rPr>
        <w:t xml:space="preserve">с комплектом документов, необходимых для предоставления муниципальной услуги </w:t>
      </w:r>
      <w:r w:rsidRPr="00C4545D">
        <w:rPr>
          <w:rFonts w:ascii="Times New Roman" w:hAnsi="Times New Roman" w:cs="Times New Roman"/>
          <w:sz w:val="28"/>
          <w:szCs w:val="28"/>
        </w:rPr>
        <w:t>должностное лицо Управления, ответственное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 документов, передает в порядке делопроизводства пакет документов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специалистом МФЦ, ответственным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 и регистрацию документов.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Передача должностным лицом МФЦ пакета документов в Управление осуществляется в соответствии с соглашением</w:t>
      </w:r>
      <w:r w:rsidR="00C4545D" w:rsidRPr="00C4545D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EF5A00">
        <w:rPr>
          <w:rFonts w:ascii="Times New Roman" w:hAnsi="Times New Roman" w:cs="Times New Roman"/>
          <w:sz w:val="28"/>
          <w:szCs w:val="28"/>
        </w:rPr>
        <w:t xml:space="preserve">                             в течение 1 рабочего дня</w:t>
      </w:r>
      <w:r w:rsidRPr="00C4545D">
        <w:rPr>
          <w:rFonts w:ascii="Times New Roman" w:hAnsi="Times New Roman" w:cs="Times New Roman"/>
          <w:sz w:val="28"/>
          <w:szCs w:val="28"/>
        </w:rPr>
        <w:t>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уведомления о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ме (отказе в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ме) документов.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Уведомления о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 xml:space="preserve">ме документов фиксируется (регистрируется) в автоматизированной системе </w:t>
      </w:r>
      <w:r w:rsidR="006902F3" w:rsidRPr="00C4545D">
        <w:rPr>
          <w:rFonts w:ascii="Times New Roman" w:hAnsi="Times New Roman" w:cs="Times New Roman"/>
          <w:sz w:val="28"/>
          <w:szCs w:val="28"/>
        </w:rPr>
        <w:t>«</w:t>
      </w:r>
      <w:r w:rsidRPr="00C4545D">
        <w:rPr>
          <w:rFonts w:ascii="Times New Roman" w:hAnsi="Times New Roman" w:cs="Times New Roman"/>
          <w:sz w:val="28"/>
          <w:szCs w:val="28"/>
        </w:rPr>
        <w:t>Дело</w:t>
      </w:r>
      <w:r w:rsidR="006902F3" w:rsidRPr="00C4545D">
        <w:rPr>
          <w:rFonts w:ascii="Times New Roman" w:hAnsi="Times New Roman" w:cs="Times New Roman"/>
          <w:sz w:val="28"/>
          <w:szCs w:val="28"/>
        </w:rPr>
        <w:t>»</w:t>
      </w:r>
      <w:r w:rsidRPr="00C4545D">
        <w:rPr>
          <w:rFonts w:ascii="Times New Roman" w:hAnsi="Times New Roman" w:cs="Times New Roman"/>
          <w:sz w:val="28"/>
          <w:szCs w:val="28"/>
        </w:rPr>
        <w:t xml:space="preserve"> с указанием даты и </w:t>
      </w:r>
      <w:r w:rsidR="007064ED" w:rsidRPr="00C4545D">
        <w:rPr>
          <w:rFonts w:ascii="Times New Roman" w:hAnsi="Times New Roman" w:cs="Times New Roman"/>
          <w:sz w:val="28"/>
          <w:szCs w:val="28"/>
        </w:rPr>
        <w:t>входящего номера</w:t>
      </w:r>
      <w:r w:rsidRPr="00C4545D">
        <w:rPr>
          <w:rFonts w:ascii="Times New Roman" w:hAnsi="Times New Roman" w:cs="Times New Roman"/>
          <w:sz w:val="28"/>
          <w:szCs w:val="28"/>
        </w:rPr>
        <w:t>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портал, Региональный портал информацию о ходе предоставления муниципальной услуги заявитель вправе получить через Единый портал, Региональный портал.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Подача заявителем заявлений и иных документов, необходимых для предоставления муниципальной услуги, и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 xml:space="preserve">м таких заявлений и документов в электронном виде осуществляется в соответствии с требованиями Федерального </w:t>
      </w:r>
      <w:hyperlink r:id="rId35" w:history="1">
        <w:r w:rsidRPr="00C4545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545D">
        <w:rPr>
          <w:rFonts w:ascii="Times New Roman" w:hAnsi="Times New Roman" w:cs="Times New Roman"/>
          <w:sz w:val="28"/>
          <w:szCs w:val="28"/>
        </w:rPr>
        <w:t xml:space="preserve"> от 06 апреля 2011 г. </w:t>
      </w:r>
      <w:r w:rsidR="002D5E8C" w:rsidRPr="00C4545D">
        <w:rPr>
          <w:rFonts w:ascii="Times New Roman" w:hAnsi="Times New Roman" w:cs="Times New Roman"/>
          <w:sz w:val="28"/>
          <w:szCs w:val="28"/>
        </w:rPr>
        <w:t>№</w:t>
      </w:r>
      <w:r w:rsidRPr="00C4545D">
        <w:rPr>
          <w:rFonts w:ascii="Times New Roman" w:hAnsi="Times New Roman" w:cs="Times New Roman"/>
          <w:sz w:val="28"/>
          <w:szCs w:val="28"/>
        </w:rPr>
        <w:t xml:space="preserve"> 63-ФЗ </w:t>
      </w:r>
      <w:r w:rsidR="00EA3841" w:rsidRPr="00C454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02F3" w:rsidRPr="00C4545D">
        <w:rPr>
          <w:rFonts w:ascii="Times New Roman" w:hAnsi="Times New Roman" w:cs="Times New Roman"/>
          <w:sz w:val="28"/>
          <w:szCs w:val="28"/>
        </w:rPr>
        <w:t>«</w:t>
      </w:r>
      <w:r w:rsidRPr="00C4545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6902F3" w:rsidRPr="00C4545D">
        <w:rPr>
          <w:rFonts w:ascii="Times New Roman" w:hAnsi="Times New Roman" w:cs="Times New Roman"/>
          <w:sz w:val="28"/>
          <w:szCs w:val="28"/>
        </w:rPr>
        <w:t>»</w:t>
      </w:r>
      <w:r w:rsidRPr="00C4545D">
        <w:rPr>
          <w:rFonts w:ascii="Times New Roman" w:hAnsi="Times New Roman" w:cs="Times New Roman"/>
          <w:sz w:val="28"/>
          <w:szCs w:val="28"/>
        </w:rPr>
        <w:t>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портала, Регионального </w:t>
      </w:r>
      <w:r w:rsidRPr="00C4545D">
        <w:rPr>
          <w:rFonts w:ascii="Times New Roman" w:hAnsi="Times New Roman" w:cs="Times New Roman"/>
          <w:sz w:val="28"/>
          <w:szCs w:val="28"/>
        </w:rPr>
        <w:lastRenderedPageBreak/>
        <w:t>портала.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должностное лицо Управления, ответственное за истребование документов в рамках межведомственного информационного взаимодействия, осуществляет проверку используемой усиленной квалифицированной электронной подписи, которой подписаны поступившие заявления и документы, о 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 сообщает должностному лицу Управления ответственному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 документов.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Должностное лицо Управления ответственное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 документов: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актами, к заполнению и оформлению таких документов;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 xml:space="preserve">при наличии заявления и всех необходимых документов и соответствия их требованиям к заполнению и оформлению выгружает заявления и документы в автоматизированную систему </w:t>
      </w:r>
      <w:r w:rsidR="006902F3" w:rsidRPr="00C4545D">
        <w:rPr>
          <w:rFonts w:ascii="Times New Roman" w:hAnsi="Times New Roman" w:cs="Times New Roman"/>
          <w:sz w:val="28"/>
          <w:szCs w:val="28"/>
        </w:rPr>
        <w:t>«</w:t>
      </w:r>
      <w:r w:rsidRPr="00C4545D">
        <w:rPr>
          <w:rFonts w:ascii="Times New Roman" w:hAnsi="Times New Roman" w:cs="Times New Roman"/>
          <w:sz w:val="28"/>
          <w:szCs w:val="28"/>
        </w:rPr>
        <w:t>Дело</w:t>
      </w:r>
      <w:r w:rsidR="006902F3" w:rsidRPr="00C4545D">
        <w:rPr>
          <w:rFonts w:ascii="Times New Roman" w:hAnsi="Times New Roman" w:cs="Times New Roman"/>
          <w:sz w:val="28"/>
          <w:szCs w:val="28"/>
        </w:rPr>
        <w:t>»</w:t>
      </w:r>
      <w:r w:rsidRPr="00C4545D">
        <w:rPr>
          <w:rFonts w:ascii="Times New Roman" w:hAnsi="Times New Roman" w:cs="Times New Roman"/>
          <w:sz w:val="28"/>
          <w:szCs w:val="28"/>
        </w:rPr>
        <w:t xml:space="preserve"> и подготавливает уведомление о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ме заявления к рассмотрению;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 xml:space="preserve">ме документов, установленных </w:t>
      </w:r>
      <w:hyperlink w:anchor="P150" w:history="1">
        <w:r w:rsidR="00C4545D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C4545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уведомление об отказе в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>ме заявления к рассмотрению</w:t>
      </w:r>
      <w:r w:rsidR="00F862EB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C4545D">
        <w:rPr>
          <w:rFonts w:ascii="Times New Roman" w:hAnsi="Times New Roman" w:cs="Times New Roman"/>
          <w:sz w:val="28"/>
          <w:szCs w:val="28"/>
        </w:rPr>
        <w:t>.</w:t>
      </w:r>
    </w:p>
    <w:p w:rsidR="00C05707" w:rsidRPr="00C4545D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 рабочих дня.</w:t>
      </w:r>
    </w:p>
    <w:p w:rsidR="00C05707" w:rsidRPr="00BF7159" w:rsidRDefault="00AB5087" w:rsidP="00AB5087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BF7159">
        <w:rPr>
          <w:rFonts w:ascii="Times New Roman" w:hAnsi="Times New Roman" w:cs="Times New Roman"/>
          <w:sz w:val="28"/>
          <w:szCs w:val="28"/>
        </w:rPr>
        <w:t>Формирование и направление запрос</w:t>
      </w:r>
      <w:r w:rsidR="00BE70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порядке межведомственного </w:t>
      </w:r>
      <w:r w:rsidR="00BE7085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документов от должностного лица Управления, ответственного за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BF7159">
        <w:rPr>
          <w:rFonts w:ascii="Times New Roman" w:hAnsi="Times New Roman" w:cs="Times New Roman"/>
          <w:sz w:val="28"/>
          <w:szCs w:val="28"/>
        </w:rPr>
        <w:t xml:space="preserve">м документов, либо из МФЦ, и непредставление заявителем документов, указанных в </w:t>
      </w:r>
      <w:hyperlink w:anchor="P143" w:history="1">
        <w:r w:rsidRPr="00BF715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4545D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BF71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запросов об истребовании документов, </w:t>
      </w:r>
      <w:r w:rsidRPr="00AB508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43" w:history="1">
        <w:r w:rsidR="00AB5087" w:rsidRPr="00AB508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B5087" w:rsidRPr="00AB5087">
        <w:rPr>
          <w:rFonts w:ascii="Times New Roman" w:hAnsi="Times New Roman" w:cs="Times New Roman"/>
          <w:sz w:val="28"/>
          <w:szCs w:val="28"/>
        </w:rPr>
        <w:t>2.8</w:t>
      </w:r>
      <w:r w:rsidRPr="00AB508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 межведомственного</w:t>
      </w:r>
      <w:r w:rsidRPr="00BF715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получение документа в порядке межведомственного информационного взаимодействия.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Общий максимальный срок подготовки и направления запроса о представлении документов в рамках межведомственного информационного взаимодействия не должен превышать 1 рабочего дня, следующего за дн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BF7159">
        <w:rPr>
          <w:rFonts w:ascii="Times New Roman" w:hAnsi="Times New Roman" w:cs="Times New Roman"/>
          <w:sz w:val="28"/>
          <w:szCs w:val="28"/>
        </w:rPr>
        <w:t xml:space="preserve">м регистрации заявления и документов, предусмотренных </w:t>
      </w:r>
      <w:hyperlink w:anchor="P131" w:history="1">
        <w:r w:rsidRPr="00BF71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B5087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BF71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Должностное лицо Управления, ответственное за истребование документов в рамках </w:t>
      </w:r>
      <w:r w:rsidR="00BE7085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BF7159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</w:t>
      </w:r>
      <w:r w:rsidRPr="00BF7159">
        <w:rPr>
          <w:rFonts w:ascii="Times New Roman" w:hAnsi="Times New Roman" w:cs="Times New Roman"/>
          <w:sz w:val="28"/>
          <w:szCs w:val="28"/>
        </w:rPr>
        <w:lastRenderedPageBreak/>
        <w:t>должности;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заявителя.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Результат направления запроса фиксируется с указанием даты направления запроса: в случае направления в форме электронного </w:t>
      </w:r>
      <w:r w:rsidR="00A32CE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BF7159">
        <w:rPr>
          <w:rFonts w:ascii="Times New Roman" w:hAnsi="Times New Roman" w:cs="Times New Roman"/>
          <w:sz w:val="28"/>
          <w:szCs w:val="28"/>
        </w:rPr>
        <w:t>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C05707" w:rsidRPr="00AB5087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B508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полного пакета документов или сведений, указанных в </w:t>
      </w:r>
      <w:hyperlink w:anchor="P143" w:history="1">
        <w:r w:rsidR="00AB5087" w:rsidRPr="00AB508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B5087" w:rsidRPr="00AB5087">
        <w:rPr>
          <w:rFonts w:ascii="Times New Roman" w:hAnsi="Times New Roman" w:cs="Times New Roman"/>
          <w:sz w:val="28"/>
          <w:szCs w:val="28"/>
        </w:rPr>
        <w:t>2.8</w:t>
      </w:r>
      <w:r w:rsidRPr="00AB508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6 рабочих дней.</w:t>
      </w:r>
    </w:p>
    <w:p w:rsidR="00C05707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Процедура завершается направлением полного пакета документов должностному лицу Управления, ответственному за проверку права заявителя.</w:t>
      </w:r>
    </w:p>
    <w:p w:rsidR="00C05707" w:rsidRDefault="002F4BFC" w:rsidP="002F4BF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5"/>
      <w:bookmarkEnd w:id="4"/>
      <w:r>
        <w:rPr>
          <w:rFonts w:ascii="Times New Roman" w:hAnsi="Times New Roman" w:cs="Times New Roman"/>
          <w:sz w:val="28"/>
          <w:szCs w:val="28"/>
        </w:rPr>
        <w:t>3.4</w:t>
      </w:r>
      <w:r w:rsidR="00FA7DD0">
        <w:rPr>
          <w:rFonts w:ascii="Times New Roman" w:hAnsi="Times New Roman" w:cs="Times New Roman"/>
          <w:sz w:val="28"/>
          <w:szCs w:val="28"/>
        </w:rPr>
        <w:t>.</w:t>
      </w:r>
      <w:r w:rsidR="00BF7159">
        <w:rPr>
          <w:rFonts w:ascii="Times New Roman" w:hAnsi="Times New Roman" w:cs="Times New Roman"/>
          <w:sz w:val="28"/>
          <w:szCs w:val="28"/>
        </w:rPr>
        <w:tab/>
      </w:r>
      <w:r w:rsidR="009A34B0" w:rsidRPr="00BF7159">
        <w:rPr>
          <w:rFonts w:ascii="Times New Roman" w:hAnsi="Times New Roman" w:cs="Times New Roman"/>
          <w:sz w:val="28"/>
          <w:szCs w:val="28"/>
        </w:rPr>
        <w:t>Рассмотрение предоставляемых документов для получения муниципальной услуги на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должностного лица Управления, ответственного за истребование документов в порядке межведомственного информационного взаимодействия, полного пакета документов.</w:t>
      </w:r>
    </w:p>
    <w:p w:rsidR="00BC5E5A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</w:t>
      </w:r>
      <w:proofErr w:type="gramStart"/>
      <w:r w:rsidRPr="00BF7159">
        <w:rPr>
          <w:rFonts w:ascii="Times New Roman" w:hAnsi="Times New Roman" w:cs="Times New Roman"/>
          <w:sz w:val="28"/>
          <w:szCs w:val="28"/>
        </w:rPr>
        <w:t>в себя</w:t>
      </w:r>
      <w:r w:rsidR="00195A84" w:rsidRPr="00BF7159">
        <w:rPr>
          <w:rFonts w:ascii="Times New Roman" w:hAnsi="Times New Roman" w:cs="Times New Roman"/>
          <w:sz w:val="28"/>
          <w:szCs w:val="28"/>
        </w:rPr>
        <w:t xml:space="preserve"> рассмотрение на заседании конкурсной </w:t>
      </w:r>
      <w:r w:rsidR="00195A84" w:rsidRPr="002F4BF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F4BFC" w:rsidRPr="002F4BFC">
        <w:rPr>
          <w:rFonts w:ascii="Times New Roman" w:hAnsi="Times New Roman" w:cs="Times New Roman"/>
          <w:sz w:val="28"/>
          <w:szCs w:val="28"/>
        </w:rPr>
        <w:t>по отбору начинающих субъектов малого предпринимательства для предоставления грантов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2F4BFC" w:rsidRPr="002F4B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F4BFC" w:rsidRPr="002F4BFC">
        <w:rPr>
          <w:rFonts w:ascii="Times New Roman" w:hAnsi="Times New Roman" w:cs="Times New Roman"/>
          <w:sz w:val="28"/>
          <w:szCs w:val="28"/>
        </w:rPr>
        <w:t xml:space="preserve"> средств бюджета города Невинномысска Ставропольского края (далее</w:t>
      </w:r>
      <w:r w:rsidR="002F4BFC">
        <w:rPr>
          <w:rFonts w:ascii="Times New Roman" w:hAnsi="Times New Roman" w:cs="Times New Roman"/>
          <w:sz w:val="28"/>
          <w:szCs w:val="28"/>
        </w:rPr>
        <w:t xml:space="preserve"> - конкурсная комиссия) </w:t>
      </w:r>
      <w:r w:rsidR="00195A84" w:rsidRPr="00BF7159">
        <w:rPr>
          <w:rFonts w:ascii="Times New Roman" w:hAnsi="Times New Roman" w:cs="Times New Roman"/>
          <w:sz w:val="28"/>
          <w:szCs w:val="28"/>
        </w:rPr>
        <w:t>предоставленных документов, определение победителей конкурсного отбора, формирование реестра получателей грантов.</w:t>
      </w:r>
    </w:p>
    <w:p w:rsidR="00195A84" w:rsidRPr="00BF7159" w:rsidRDefault="00195A84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В установленный день и время конкурсная комиссия проводит рассмотрение предоставленных документов с целью определения победителей конкурсного отбора.</w:t>
      </w:r>
    </w:p>
    <w:p w:rsidR="00195A84" w:rsidRPr="00BF7159" w:rsidRDefault="00195A84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По итогам заседания члены конкурсной комиссии принимают решение о победителях конкурсного отбора и предоставлении им муниципальной услуги, либо об отказе в ее предоставлении.</w:t>
      </w:r>
    </w:p>
    <w:p w:rsidR="00195A84" w:rsidRPr="00BF7159" w:rsidRDefault="00195A84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Секретарь конкурсной комиссии на основании решения конкурсной комиссии в течение 2 дней со дня заседания конкурсной комиссии оформляет протокол, в котором указывает принятое решение и подписывает его у председателя и секретаря конкурсной комиссии.</w:t>
      </w:r>
    </w:p>
    <w:p w:rsidR="00195A84" w:rsidRPr="00BF7159" w:rsidRDefault="00195A84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и подписание протокола заседания конкурсной комиссии.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Общий максимальный срок выполнения административной процедуры </w:t>
      </w:r>
      <w:r w:rsidRPr="00562779">
        <w:rPr>
          <w:rFonts w:ascii="Times New Roman" w:hAnsi="Times New Roman" w:cs="Times New Roman"/>
          <w:sz w:val="28"/>
          <w:szCs w:val="28"/>
        </w:rPr>
        <w:t>составляет 14</w:t>
      </w:r>
      <w:r w:rsidRPr="00BF7159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C05707" w:rsidRDefault="002F4BFC" w:rsidP="002F4BF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F7159">
        <w:rPr>
          <w:rFonts w:ascii="Times New Roman" w:hAnsi="Times New Roman" w:cs="Times New Roman"/>
          <w:sz w:val="28"/>
          <w:szCs w:val="28"/>
        </w:rPr>
        <w:t>.</w:t>
      </w:r>
      <w:r w:rsidR="00BF7159">
        <w:rPr>
          <w:rFonts w:ascii="Times New Roman" w:hAnsi="Times New Roman" w:cs="Times New Roman"/>
          <w:sz w:val="28"/>
          <w:szCs w:val="28"/>
        </w:rPr>
        <w:tab/>
      </w:r>
      <w:r w:rsidR="00195A84" w:rsidRPr="00BF7159">
        <w:rPr>
          <w:rFonts w:ascii="Times New Roman" w:hAnsi="Times New Roman" w:cs="Times New Roman"/>
          <w:sz w:val="28"/>
          <w:szCs w:val="28"/>
        </w:rPr>
        <w:t xml:space="preserve">Заключение договоров о предоставлении грантов </w:t>
      </w:r>
      <w:r w:rsidR="00E46600" w:rsidRPr="005C25DA">
        <w:rPr>
          <w:rFonts w:ascii="Times New Roman" w:hAnsi="Times New Roman" w:cs="Times New Roman"/>
          <w:sz w:val="28"/>
          <w:szCs w:val="28"/>
        </w:rPr>
        <w:t>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E46600" w:rsidRPr="005C25DA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r w:rsidR="00E46600" w:rsidRPr="00D70502">
        <w:rPr>
          <w:sz w:val="28"/>
          <w:szCs w:val="28"/>
        </w:rPr>
        <w:t xml:space="preserve"> </w:t>
      </w:r>
      <w:r w:rsidR="00195A84" w:rsidRPr="00BF7159">
        <w:rPr>
          <w:rFonts w:ascii="Times New Roman" w:hAnsi="Times New Roman" w:cs="Times New Roman"/>
          <w:sz w:val="28"/>
          <w:szCs w:val="28"/>
        </w:rPr>
        <w:t xml:space="preserve">между администрацией города и победителями конкурсного </w:t>
      </w:r>
      <w:r w:rsidR="00195A84" w:rsidRPr="00BF7159">
        <w:rPr>
          <w:rFonts w:ascii="Times New Roman" w:hAnsi="Times New Roman" w:cs="Times New Roman"/>
          <w:sz w:val="28"/>
          <w:szCs w:val="28"/>
        </w:rPr>
        <w:lastRenderedPageBreak/>
        <w:t>отбора</w:t>
      </w:r>
    </w:p>
    <w:p w:rsidR="00C05707" w:rsidRPr="00BF7159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95A84" w:rsidRPr="00BF715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B7FA9" w:rsidRPr="00BF7159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  <w:r w:rsidR="00195A84" w:rsidRPr="00BF7159">
        <w:rPr>
          <w:rFonts w:ascii="Times New Roman" w:hAnsi="Times New Roman" w:cs="Times New Roman"/>
          <w:sz w:val="28"/>
          <w:szCs w:val="28"/>
        </w:rPr>
        <w:t>и формирование реестра</w:t>
      </w:r>
      <w:r w:rsidR="002F4BFC" w:rsidRPr="002F4BFC">
        <w:rPr>
          <w:rFonts w:ascii="Times New Roman" w:hAnsi="Times New Roman" w:cs="Times New Roman"/>
          <w:sz w:val="28"/>
          <w:szCs w:val="28"/>
        </w:rPr>
        <w:t xml:space="preserve"> </w:t>
      </w:r>
      <w:r w:rsidR="002F4BFC" w:rsidRPr="00BF7159">
        <w:rPr>
          <w:rFonts w:ascii="Times New Roman" w:hAnsi="Times New Roman" w:cs="Times New Roman"/>
          <w:sz w:val="28"/>
          <w:szCs w:val="28"/>
        </w:rPr>
        <w:t>получателей грантов</w:t>
      </w:r>
      <w:r w:rsidRPr="00BF7159">
        <w:rPr>
          <w:rFonts w:ascii="Times New Roman" w:hAnsi="Times New Roman" w:cs="Times New Roman"/>
          <w:sz w:val="28"/>
          <w:szCs w:val="28"/>
        </w:rPr>
        <w:t>.</w:t>
      </w:r>
    </w:p>
    <w:p w:rsidR="00195A84" w:rsidRPr="00BF7159" w:rsidRDefault="002F4BFC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195A84" w:rsidRPr="00BF7159">
        <w:rPr>
          <w:rFonts w:ascii="Times New Roman" w:hAnsi="Times New Roman" w:cs="Times New Roman"/>
          <w:sz w:val="28"/>
          <w:szCs w:val="28"/>
        </w:rPr>
        <w:t xml:space="preserve"> </w:t>
      </w:r>
      <w:r w:rsidR="00FB517F" w:rsidRPr="00BF7159">
        <w:rPr>
          <w:rFonts w:ascii="Times New Roman" w:hAnsi="Times New Roman" w:cs="Times New Roman"/>
          <w:sz w:val="28"/>
          <w:szCs w:val="28"/>
        </w:rPr>
        <w:t>У</w:t>
      </w:r>
      <w:r w:rsidR="00195A84" w:rsidRPr="00BF7159">
        <w:rPr>
          <w:rFonts w:ascii="Times New Roman" w:hAnsi="Times New Roman" w:cs="Times New Roman"/>
          <w:sz w:val="28"/>
          <w:szCs w:val="28"/>
        </w:rPr>
        <w:t xml:space="preserve">правления после подписания протокола и реестра </w:t>
      </w:r>
      <w:r w:rsidRPr="00BF7159">
        <w:rPr>
          <w:rFonts w:ascii="Times New Roman" w:hAnsi="Times New Roman" w:cs="Times New Roman"/>
          <w:sz w:val="28"/>
          <w:szCs w:val="28"/>
        </w:rPr>
        <w:t xml:space="preserve">получателей грантов </w:t>
      </w:r>
      <w:r w:rsidR="00195A84" w:rsidRPr="00BF7159">
        <w:rPr>
          <w:rFonts w:ascii="Times New Roman" w:hAnsi="Times New Roman" w:cs="Times New Roman"/>
          <w:sz w:val="28"/>
          <w:szCs w:val="28"/>
        </w:rPr>
        <w:t xml:space="preserve">организовывает подписание в течение </w:t>
      </w:r>
      <w:r w:rsidR="00195A84" w:rsidRPr="005C25DA">
        <w:rPr>
          <w:rFonts w:ascii="Times New Roman" w:hAnsi="Times New Roman" w:cs="Times New Roman"/>
          <w:sz w:val="28"/>
          <w:szCs w:val="28"/>
        </w:rPr>
        <w:t xml:space="preserve">2 </w:t>
      </w:r>
      <w:r w:rsidR="005C25D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195A84" w:rsidRPr="005C25DA">
        <w:rPr>
          <w:rFonts w:ascii="Times New Roman" w:hAnsi="Times New Roman" w:cs="Times New Roman"/>
          <w:sz w:val="28"/>
          <w:szCs w:val="28"/>
        </w:rPr>
        <w:t xml:space="preserve">дней </w:t>
      </w:r>
      <w:r w:rsidR="005C25DA" w:rsidRPr="005C25DA">
        <w:rPr>
          <w:rFonts w:ascii="Times New Roman" w:eastAsia="Calibri" w:hAnsi="Times New Roman" w:cs="Times New Roman"/>
          <w:sz w:val="28"/>
          <w:szCs w:val="28"/>
        </w:rPr>
        <w:t>договоров о предоставлении грантов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5C25DA" w:rsidRPr="005C25DA">
        <w:rPr>
          <w:rFonts w:ascii="Times New Roman" w:eastAsia="Calibri" w:hAnsi="Times New Roman" w:cs="Times New Roman"/>
          <w:sz w:val="28"/>
          <w:szCs w:val="28"/>
        </w:rPr>
        <w:t>т средств бюджета города</w:t>
      </w:r>
      <w:r w:rsidR="005C25DA" w:rsidRPr="00D70502">
        <w:rPr>
          <w:rFonts w:ascii="Calibri" w:eastAsia="Calibri" w:hAnsi="Calibri" w:cs="Times New Roman"/>
          <w:sz w:val="28"/>
          <w:szCs w:val="28"/>
        </w:rPr>
        <w:t xml:space="preserve"> </w:t>
      </w:r>
      <w:r w:rsidR="00195A84" w:rsidRPr="00BF7159">
        <w:rPr>
          <w:rFonts w:ascii="Times New Roman" w:hAnsi="Times New Roman" w:cs="Times New Roman"/>
          <w:sz w:val="28"/>
          <w:szCs w:val="28"/>
        </w:rPr>
        <w:t>между администрацией города и победителями конкурсного отбора.</w:t>
      </w:r>
    </w:p>
    <w:p w:rsidR="00195A84" w:rsidRPr="00BF7159" w:rsidRDefault="00195A84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В случае если заявитель не признан победителем конкурса, ему направляется уведомление об отказе в предоставлении муниципальной услуги </w:t>
      </w:r>
      <w:r w:rsidR="005C25DA" w:rsidRPr="0029177F">
        <w:rPr>
          <w:rFonts w:ascii="Times New Roman" w:hAnsi="Times New Roman" w:cs="Times New Roman"/>
          <w:sz w:val="28"/>
          <w:szCs w:val="28"/>
        </w:rPr>
        <w:t>(приложение №</w:t>
      </w:r>
      <w:r w:rsidR="0029177F" w:rsidRPr="0029177F">
        <w:rPr>
          <w:rFonts w:ascii="Times New Roman" w:hAnsi="Times New Roman" w:cs="Times New Roman"/>
          <w:sz w:val="28"/>
          <w:szCs w:val="28"/>
        </w:rPr>
        <w:t xml:space="preserve"> 5</w:t>
      </w:r>
      <w:r w:rsidR="005C25DA" w:rsidRPr="0029177F">
        <w:rPr>
          <w:rFonts w:ascii="Times New Roman" w:hAnsi="Times New Roman" w:cs="Times New Roman"/>
          <w:sz w:val="28"/>
          <w:szCs w:val="28"/>
        </w:rPr>
        <w:t>)</w:t>
      </w:r>
      <w:r w:rsidR="005C25DA">
        <w:rPr>
          <w:rFonts w:ascii="Times New Roman" w:hAnsi="Times New Roman" w:cs="Times New Roman"/>
          <w:sz w:val="28"/>
          <w:szCs w:val="28"/>
        </w:rPr>
        <w:t xml:space="preserve"> </w:t>
      </w:r>
      <w:r w:rsidRPr="00BF7159">
        <w:rPr>
          <w:rFonts w:ascii="Times New Roman" w:hAnsi="Times New Roman" w:cs="Times New Roman"/>
          <w:sz w:val="28"/>
          <w:szCs w:val="28"/>
        </w:rPr>
        <w:t xml:space="preserve">в течение 1 </w:t>
      </w:r>
      <w:r w:rsidR="005C25D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BF7159">
        <w:rPr>
          <w:rFonts w:ascii="Times New Roman" w:hAnsi="Times New Roman" w:cs="Times New Roman"/>
          <w:sz w:val="28"/>
          <w:szCs w:val="28"/>
        </w:rPr>
        <w:t>дня</w:t>
      </w:r>
      <w:r w:rsidR="005C25DA">
        <w:rPr>
          <w:rFonts w:ascii="Times New Roman" w:hAnsi="Times New Roman" w:cs="Times New Roman"/>
          <w:sz w:val="28"/>
          <w:szCs w:val="28"/>
        </w:rPr>
        <w:t xml:space="preserve"> после подписания протокола</w:t>
      </w:r>
      <w:r w:rsidRPr="00BF7159">
        <w:rPr>
          <w:rFonts w:ascii="Times New Roman" w:hAnsi="Times New Roman" w:cs="Times New Roman"/>
          <w:sz w:val="28"/>
          <w:szCs w:val="28"/>
        </w:rPr>
        <w:t>.</w:t>
      </w:r>
    </w:p>
    <w:p w:rsidR="00FB517F" w:rsidRDefault="00FB517F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F715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договоров о предоставлении грантов </w:t>
      </w:r>
      <w:r w:rsidR="00E46600" w:rsidRPr="005C25DA">
        <w:rPr>
          <w:rFonts w:ascii="Times New Roman" w:hAnsi="Times New Roman" w:cs="Times New Roman"/>
          <w:sz w:val="28"/>
          <w:szCs w:val="28"/>
        </w:rPr>
        <w:t>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E46600" w:rsidRPr="005C25DA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r w:rsidR="00E46600" w:rsidRPr="00D70502">
        <w:rPr>
          <w:sz w:val="28"/>
          <w:szCs w:val="28"/>
        </w:rPr>
        <w:t xml:space="preserve"> </w:t>
      </w:r>
      <w:r w:rsidRPr="00BF7159">
        <w:rPr>
          <w:rFonts w:ascii="Times New Roman" w:hAnsi="Times New Roman" w:cs="Times New Roman"/>
          <w:sz w:val="28"/>
          <w:szCs w:val="28"/>
        </w:rPr>
        <w:t>между администрацией города и победителями конкурсного отбора.</w:t>
      </w:r>
    </w:p>
    <w:p w:rsidR="00195A84" w:rsidRDefault="002F4BFC" w:rsidP="00EC18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F7159">
        <w:rPr>
          <w:rFonts w:ascii="Times New Roman" w:hAnsi="Times New Roman" w:cs="Times New Roman"/>
          <w:sz w:val="28"/>
          <w:szCs w:val="28"/>
        </w:rPr>
        <w:t>.</w:t>
      </w:r>
      <w:r w:rsidR="00BF7159">
        <w:rPr>
          <w:rFonts w:ascii="Times New Roman" w:hAnsi="Times New Roman" w:cs="Times New Roman"/>
          <w:sz w:val="28"/>
          <w:szCs w:val="28"/>
        </w:rPr>
        <w:tab/>
      </w:r>
      <w:r w:rsidR="006E315E">
        <w:rPr>
          <w:rFonts w:ascii="Times New Roman" w:hAnsi="Times New Roman" w:cs="Times New Roman"/>
          <w:sz w:val="28"/>
          <w:szCs w:val="28"/>
        </w:rPr>
        <w:t>Перечисление</w:t>
      </w:r>
      <w:r w:rsidR="00195A84" w:rsidRPr="00BF7159">
        <w:rPr>
          <w:rFonts w:ascii="Times New Roman" w:hAnsi="Times New Roman" w:cs="Times New Roman"/>
          <w:sz w:val="28"/>
          <w:szCs w:val="28"/>
        </w:rPr>
        <w:t xml:space="preserve"> администрацией города </w:t>
      </w:r>
      <w:r w:rsidR="006E315E">
        <w:rPr>
          <w:rFonts w:ascii="Times New Roman" w:hAnsi="Times New Roman" w:cs="Times New Roman"/>
          <w:sz w:val="28"/>
          <w:szCs w:val="28"/>
        </w:rPr>
        <w:t xml:space="preserve">средств бюджета города </w:t>
      </w:r>
      <w:r w:rsidR="00195A84" w:rsidRPr="00BF7159">
        <w:rPr>
          <w:rFonts w:ascii="Times New Roman" w:hAnsi="Times New Roman" w:cs="Times New Roman"/>
          <w:sz w:val="28"/>
          <w:szCs w:val="28"/>
        </w:rPr>
        <w:t>по договорам о предоставлении грантов</w:t>
      </w:r>
      <w:r w:rsidR="00E46600" w:rsidRPr="00E46600">
        <w:rPr>
          <w:rFonts w:ascii="Times New Roman" w:hAnsi="Times New Roman" w:cs="Times New Roman"/>
          <w:sz w:val="28"/>
          <w:szCs w:val="28"/>
        </w:rPr>
        <w:t xml:space="preserve"> </w:t>
      </w:r>
      <w:r w:rsidR="00E46600" w:rsidRPr="005C25DA">
        <w:rPr>
          <w:rFonts w:ascii="Times New Roman" w:eastAsia="Calibri" w:hAnsi="Times New Roman" w:cs="Times New Roman"/>
          <w:sz w:val="28"/>
          <w:szCs w:val="28"/>
        </w:rPr>
        <w:t>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E46600" w:rsidRPr="005C25DA">
        <w:rPr>
          <w:rFonts w:ascii="Times New Roman" w:eastAsia="Calibri" w:hAnsi="Times New Roman" w:cs="Times New Roman"/>
          <w:sz w:val="28"/>
          <w:szCs w:val="28"/>
        </w:rPr>
        <w:t>т средств бюджета города</w:t>
      </w:r>
    </w:p>
    <w:p w:rsidR="00195A84" w:rsidRPr="006E315E" w:rsidRDefault="00195A84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46600" w:rsidRPr="006E315E">
        <w:rPr>
          <w:rFonts w:ascii="Times New Roman" w:hAnsi="Times New Roman" w:cs="Times New Roman"/>
          <w:sz w:val="28"/>
          <w:szCs w:val="28"/>
        </w:rPr>
        <w:t>заключение</w:t>
      </w:r>
      <w:r w:rsidRPr="006E315E">
        <w:rPr>
          <w:rFonts w:ascii="Times New Roman" w:hAnsi="Times New Roman" w:cs="Times New Roman"/>
          <w:sz w:val="28"/>
          <w:szCs w:val="28"/>
        </w:rPr>
        <w:t xml:space="preserve"> договоров о предоставлении грантов </w:t>
      </w:r>
      <w:r w:rsidR="00E46600" w:rsidRPr="006E315E">
        <w:rPr>
          <w:rFonts w:ascii="Times New Roman" w:eastAsia="Calibri" w:hAnsi="Times New Roman" w:cs="Times New Roman"/>
          <w:sz w:val="28"/>
          <w:szCs w:val="28"/>
        </w:rPr>
        <w:t>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E46600" w:rsidRPr="006E315E">
        <w:rPr>
          <w:rFonts w:ascii="Times New Roman" w:eastAsia="Calibri" w:hAnsi="Times New Roman" w:cs="Times New Roman"/>
          <w:sz w:val="28"/>
          <w:szCs w:val="28"/>
        </w:rPr>
        <w:t xml:space="preserve">т средств бюджета города </w:t>
      </w:r>
      <w:r w:rsidRPr="006E315E">
        <w:rPr>
          <w:rFonts w:ascii="Times New Roman" w:hAnsi="Times New Roman" w:cs="Times New Roman"/>
          <w:sz w:val="28"/>
          <w:szCs w:val="28"/>
        </w:rPr>
        <w:t>между администрацией города и победителями конкурсного отбора.</w:t>
      </w:r>
    </w:p>
    <w:p w:rsidR="00195A84" w:rsidRPr="006E315E" w:rsidRDefault="00E46600" w:rsidP="00EC18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hAnsi="Times New Roman" w:cs="Times New Roman"/>
          <w:sz w:val="28"/>
          <w:szCs w:val="28"/>
        </w:rPr>
        <w:t>Управление</w:t>
      </w:r>
      <w:r w:rsidR="00FB517F" w:rsidRPr="006E315E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195A84" w:rsidRPr="006E315E">
        <w:rPr>
          <w:rFonts w:ascii="Times New Roman" w:hAnsi="Times New Roman" w:cs="Times New Roman"/>
          <w:sz w:val="28"/>
          <w:szCs w:val="28"/>
        </w:rPr>
        <w:t xml:space="preserve"> протокол заседания конкурсной комиссии</w:t>
      </w:r>
      <w:r w:rsidR="00FB517F" w:rsidRPr="006E315E">
        <w:rPr>
          <w:rFonts w:ascii="Times New Roman" w:hAnsi="Times New Roman" w:cs="Times New Roman"/>
          <w:sz w:val="28"/>
          <w:szCs w:val="28"/>
        </w:rPr>
        <w:t>,</w:t>
      </w:r>
      <w:r w:rsidR="00195A84" w:rsidRPr="006E315E">
        <w:rPr>
          <w:rFonts w:ascii="Times New Roman" w:hAnsi="Times New Roman" w:cs="Times New Roman"/>
          <w:sz w:val="28"/>
          <w:szCs w:val="28"/>
        </w:rPr>
        <w:t xml:space="preserve"> договоры о предоставлении </w:t>
      </w:r>
      <w:r w:rsidRPr="006E315E">
        <w:rPr>
          <w:rFonts w:ascii="Times New Roman" w:hAnsi="Times New Roman" w:cs="Times New Roman"/>
          <w:sz w:val="28"/>
          <w:szCs w:val="28"/>
        </w:rPr>
        <w:t xml:space="preserve">грантов за счет </w:t>
      </w:r>
      <w:r w:rsidR="00195A84" w:rsidRPr="006E315E">
        <w:rPr>
          <w:rFonts w:ascii="Times New Roman" w:hAnsi="Times New Roman" w:cs="Times New Roman"/>
          <w:sz w:val="28"/>
          <w:szCs w:val="28"/>
        </w:rPr>
        <w:t xml:space="preserve">средств бюджета города между администрацией города и </w:t>
      </w:r>
      <w:r w:rsidR="00FB517F" w:rsidRPr="006E315E">
        <w:rPr>
          <w:rFonts w:ascii="Times New Roman" w:hAnsi="Times New Roman" w:cs="Times New Roman"/>
          <w:sz w:val="28"/>
          <w:szCs w:val="28"/>
        </w:rPr>
        <w:t xml:space="preserve">победителями конкурсного отбора, </w:t>
      </w:r>
      <w:r w:rsidRPr="006E315E">
        <w:rPr>
          <w:rFonts w:ascii="Times New Roman" w:eastAsia="Calibri" w:hAnsi="Times New Roman" w:cs="Times New Roman"/>
          <w:sz w:val="28"/>
          <w:szCs w:val="28"/>
        </w:rPr>
        <w:t>документы, подтверждающие расходы, связанные с исполнением договора</w:t>
      </w:r>
      <w:r w:rsidRPr="006E315E">
        <w:rPr>
          <w:rFonts w:ascii="Times New Roman" w:hAnsi="Times New Roman" w:cs="Times New Roman"/>
          <w:sz w:val="28"/>
          <w:szCs w:val="28"/>
        </w:rPr>
        <w:t xml:space="preserve"> </w:t>
      </w:r>
      <w:r w:rsidR="00FB517F" w:rsidRPr="006E315E">
        <w:rPr>
          <w:rFonts w:ascii="Times New Roman" w:hAnsi="Times New Roman" w:cs="Times New Roman"/>
          <w:sz w:val="28"/>
          <w:szCs w:val="28"/>
        </w:rPr>
        <w:t xml:space="preserve">в </w:t>
      </w:r>
      <w:r w:rsidRPr="006E315E">
        <w:rPr>
          <w:rFonts w:ascii="Times New Roman" w:eastAsia="Calibri" w:hAnsi="Times New Roman" w:cs="Times New Roman"/>
          <w:sz w:val="28"/>
          <w:szCs w:val="28"/>
        </w:rPr>
        <w:t>административно-хозяйственный отдел администрации города</w:t>
      </w:r>
      <w:r w:rsidR="00195A84" w:rsidRPr="006E315E">
        <w:rPr>
          <w:rFonts w:ascii="Times New Roman" w:hAnsi="Times New Roman" w:cs="Times New Roman"/>
          <w:sz w:val="28"/>
          <w:szCs w:val="28"/>
        </w:rPr>
        <w:t>.</w:t>
      </w:r>
    </w:p>
    <w:p w:rsidR="00FB517F" w:rsidRPr="006E315E" w:rsidRDefault="00E46600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eastAsia="Calibri" w:hAnsi="Times New Roman" w:cs="Times New Roman"/>
          <w:sz w:val="28"/>
          <w:szCs w:val="28"/>
        </w:rPr>
        <w:t xml:space="preserve">Административно-хозяйственный отдел администрации города на основании представленных </w:t>
      </w:r>
      <w:r w:rsidRPr="006E315E">
        <w:rPr>
          <w:rFonts w:ascii="Times New Roman" w:hAnsi="Times New Roman" w:cs="Times New Roman"/>
          <w:sz w:val="28"/>
          <w:szCs w:val="28"/>
        </w:rPr>
        <w:t>У</w:t>
      </w:r>
      <w:r w:rsidRPr="006E315E">
        <w:rPr>
          <w:rFonts w:ascii="Times New Roman" w:eastAsia="Calibri" w:hAnsi="Times New Roman" w:cs="Times New Roman"/>
          <w:sz w:val="28"/>
          <w:szCs w:val="28"/>
        </w:rPr>
        <w:t>правлением документов,</w:t>
      </w:r>
      <w:r w:rsidR="00935F26" w:rsidRPr="006E315E">
        <w:rPr>
          <w:rFonts w:ascii="Times New Roman" w:hAnsi="Times New Roman" w:cs="Times New Roman"/>
          <w:sz w:val="28"/>
          <w:szCs w:val="28"/>
        </w:rPr>
        <w:t xml:space="preserve"> </w:t>
      </w:r>
      <w:r w:rsidRPr="006E315E">
        <w:rPr>
          <w:rFonts w:ascii="Times New Roman" w:eastAsia="Calibri" w:hAnsi="Times New Roman" w:cs="Times New Roman"/>
          <w:sz w:val="28"/>
          <w:szCs w:val="28"/>
        </w:rPr>
        <w:t>готовит плат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6E315E">
        <w:rPr>
          <w:rFonts w:ascii="Times New Roman" w:eastAsia="Calibri" w:hAnsi="Times New Roman" w:cs="Times New Roman"/>
          <w:sz w:val="28"/>
          <w:szCs w:val="28"/>
        </w:rPr>
        <w:t>жные документы и передает их в муниципальное каз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6E315E">
        <w:rPr>
          <w:rFonts w:ascii="Times New Roman" w:eastAsia="Calibri" w:hAnsi="Times New Roman" w:cs="Times New Roman"/>
          <w:sz w:val="28"/>
          <w:szCs w:val="28"/>
        </w:rPr>
        <w:t>нное учреждение «Межведомственный уч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6E315E">
        <w:rPr>
          <w:rFonts w:ascii="Times New Roman" w:eastAsia="Calibri" w:hAnsi="Times New Roman" w:cs="Times New Roman"/>
          <w:sz w:val="28"/>
          <w:szCs w:val="28"/>
        </w:rPr>
        <w:t>тный центр» города Невинномысска для перечисления средств бюджета города на расч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6E315E">
        <w:rPr>
          <w:rFonts w:ascii="Times New Roman" w:eastAsia="Calibri" w:hAnsi="Times New Roman" w:cs="Times New Roman"/>
          <w:sz w:val="28"/>
          <w:szCs w:val="28"/>
        </w:rPr>
        <w:t>тные (лицевые) счета получателей грантов, открытые в российских кредитных организациях</w:t>
      </w:r>
      <w:r w:rsidR="00935F26" w:rsidRPr="006E315E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FB517F" w:rsidRPr="006E315E">
        <w:rPr>
          <w:rFonts w:ascii="Times New Roman" w:hAnsi="Times New Roman" w:cs="Times New Roman"/>
          <w:sz w:val="28"/>
          <w:szCs w:val="28"/>
        </w:rPr>
        <w:t>.</w:t>
      </w:r>
    </w:p>
    <w:p w:rsidR="00896AF1" w:rsidRPr="006E315E" w:rsidRDefault="00896AF1" w:rsidP="002D5E8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перечисление сре</w:t>
      </w:r>
      <w:proofErr w:type="gramStart"/>
      <w:r w:rsidRPr="006E315E">
        <w:rPr>
          <w:rFonts w:ascii="Times New Roman" w:hAnsi="Times New Roman" w:cs="Times New Roman"/>
          <w:sz w:val="28"/>
          <w:szCs w:val="28"/>
        </w:rPr>
        <w:t>дств с л</w:t>
      </w:r>
      <w:proofErr w:type="gramEnd"/>
      <w:r w:rsidRPr="006E315E">
        <w:rPr>
          <w:rFonts w:ascii="Times New Roman" w:hAnsi="Times New Roman" w:cs="Times New Roman"/>
          <w:sz w:val="28"/>
          <w:szCs w:val="28"/>
        </w:rPr>
        <w:t>ицевого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6E315E">
        <w:rPr>
          <w:rFonts w:ascii="Times New Roman" w:hAnsi="Times New Roman" w:cs="Times New Roman"/>
          <w:sz w:val="28"/>
          <w:szCs w:val="28"/>
        </w:rPr>
        <w:t>та администрации города на расч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6E315E">
        <w:rPr>
          <w:rFonts w:ascii="Times New Roman" w:hAnsi="Times New Roman" w:cs="Times New Roman"/>
          <w:sz w:val="28"/>
          <w:szCs w:val="28"/>
        </w:rPr>
        <w:t xml:space="preserve">тные (лицевые) счета победителей конкурсного отбора, открытые в российских кредитных организациях, исполнение администрацией города обязательств по договорам </w:t>
      </w:r>
      <w:r w:rsidR="00935F26" w:rsidRPr="006E315E">
        <w:rPr>
          <w:rFonts w:ascii="Times New Roman" w:hAnsi="Times New Roman" w:cs="Times New Roman"/>
          <w:sz w:val="28"/>
          <w:szCs w:val="28"/>
        </w:rPr>
        <w:t xml:space="preserve">о предоставлении грантов </w:t>
      </w:r>
      <w:r w:rsidR="00935F26" w:rsidRPr="006E315E">
        <w:rPr>
          <w:rFonts w:ascii="Times New Roman" w:eastAsia="Calibri" w:hAnsi="Times New Roman" w:cs="Times New Roman"/>
          <w:sz w:val="28"/>
          <w:szCs w:val="28"/>
        </w:rPr>
        <w:t>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935F26" w:rsidRPr="006E315E">
        <w:rPr>
          <w:rFonts w:ascii="Times New Roman" w:eastAsia="Calibri" w:hAnsi="Times New Roman" w:cs="Times New Roman"/>
          <w:sz w:val="28"/>
          <w:szCs w:val="28"/>
        </w:rPr>
        <w:t>т средств бюджета города</w:t>
      </w:r>
      <w:r w:rsidRPr="006E315E">
        <w:rPr>
          <w:rFonts w:ascii="Times New Roman" w:hAnsi="Times New Roman" w:cs="Times New Roman"/>
          <w:sz w:val="28"/>
          <w:szCs w:val="28"/>
        </w:rPr>
        <w:t>.</w:t>
      </w:r>
    </w:p>
    <w:p w:rsidR="00896AF1" w:rsidRPr="006E315E" w:rsidRDefault="00896AF1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14 рабочих дней.</w:t>
      </w:r>
    </w:p>
    <w:p w:rsidR="00C05707" w:rsidRPr="006E315E" w:rsidRDefault="00C05707" w:rsidP="00E01B0F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3439E0" w:rsidRDefault="00BF7159" w:rsidP="00E01B0F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C05707" w:rsidRPr="003439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5707" w:rsidRPr="003439E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3439E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05707" w:rsidRPr="003439E0" w:rsidRDefault="00C05707" w:rsidP="00E01B0F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3439E0" w:rsidRDefault="00DA6AB8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C05707" w:rsidRPr="00343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707" w:rsidRPr="003439E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ответственных должностных лиц Управления, определ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нных </w:t>
      </w:r>
      <w:r w:rsidR="00C05707" w:rsidRPr="003439E0">
        <w:rPr>
          <w:rFonts w:ascii="Times New Roman" w:hAnsi="Times New Roman" w:cs="Times New Roman"/>
          <w:sz w:val="28"/>
          <w:szCs w:val="28"/>
        </w:rPr>
        <w:lastRenderedPageBreak/>
        <w:t>административными процедурами по предоставлению муниципальной услуги, осуществляется руководителем Управления либо лицом, его замещающим, пут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>м проведения проверок соблюдения и исполнения должностными лицами Управления положений настоящего административного регламента, нормативных правовых актов Российской Федерации, Ставропольского края, города регулирующих предоставление муниципальной услуги.</w:t>
      </w:r>
    </w:p>
    <w:p w:rsidR="00C05707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определяется руководителем Управления.</w:t>
      </w:r>
    </w:p>
    <w:p w:rsidR="00C05707" w:rsidRPr="003439E0" w:rsidRDefault="00DA6AB8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5707" w:rsidRPr="00343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707" w:rsidRPr="003439E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Управления.</w:t>
      </w:r>
    </w:p>
    <w:p w:rsidR="00C05707" w:rsidRPr="003439E0" w:rsidRDefault="00DA6AB8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>Проверки могут быть плановыми,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C05707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9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9E0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МФЦ положений настоящего административного регламента осуществляется руководителем МФЦ.</w:t>
      </w:r>
    </w:p>
    <w:p w:rsidR="00C05707" w:rsidRPr="003439E0" w:rsidRDefault="00DA6AB8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5707" w:rsidRPr="003439E0">
        <w:rPr>
          <w:rFonts w:ascii="Times New Roman" w:hAnsi="Times New Roman" w:cs="Times New Roman"/>
          <w:sz w:val="28"/>
          <w:szCs w:val="28"/>
        </w:rPr>
        <w:t>За нарушение порядка предоставления муниципальной услуги, повлекшее е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 к рассмотрению должностные лица Управления привлекаются</w:t>
      </w:r>
      <w:proofErr w:type="gramEnd"/>
      <w:r w:rsidR="00C05707" w:rsidRPr="003439E0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C05707" w:rsidRPr="003439E0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Должностные лица Управления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Персональная ответственность должностных лиц Управления закрепляется в их должностных инструкциях.</w:t>
      </w:r>
    </w:p>
    <w:p w:rsidR="00C05707" w:rsidRPr="003439E0" w:rsidRDefault="00DA6AB8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="00C05707" w:rsidRPr="003439E0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="00C05707" w:rsidRPr="003439E0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настоящего административного регламента, вправе обратиться с жалобой к должностным лицам</w:t>
      </w:r>
      <w:r w:rsidR="00873870">
        <w:rPr>
          <w:rFonts w:ascii="Times New Roman" w:hAnsi="Times New Roman" w:cs="Times New Roman"/>
          <w:sz w:val="28"/>
          <w:szCs w:val="28"/>
        </w:rPr>
        <w:t xml:space="preserve"> администрации города, Управления либо МФЦ, в иные органы в установленном законом порядке.</w:t>
      </w:r>
    </w:p>
    <w:p w:rsidR="00C05707" w:rsidRPr="003439E0" w:rsidRDefault="00C05707" w:rsidP="002D5E8C">
      <w:pPr>
        <w:pStyle w:val="ConsPlusNormal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 xml:space="preserve">ме, направлена почтовым отправлением или в электронной форме с использованием информационных ресурсов в информационно-телекоммуникационной сети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Pr="003439E0">
        <w:rPr>
          <w:rFonts w:ascii="Times New Roman" w:hAnsi="Times New Roman" w:cs="Times New Roman"/>
          <w:sz w:val="28"/>
          <w:szCs w:val="28"/>
        </w:rPr>
        <w:t>Интернет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3439E0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C05707" w:rsidRPr="00E01B0F" w:rsidRDefault="00C05707" w:rsidP="00E01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E01B0F" w:rsidRDefault="00C05707" w:rsidP="00E01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1B0F">
        <w:rPr>
          <w:rFonts w:ascii="Times New Roman" w:hAnsi="Times New Roman" w:cs="Times New Roman"/>
          <w:sz w:val="28"/>
          <w:szCs w:val="28"/>
        </w:rPr>
        <w:t>V.</w:t>
      </w:r>
      <w:r w:rsidR="006902F3" w:rsidRPr="00E01B0F">
        <w:rPr>
          <w:rFonts w:ascii="Times New Roman" w:hAnsi="Times New Roman" w:cs="Times New Roman"/>
          <w:sz w:val="28"/>
          <w:szCs w:val="28"/>
        </w:rPr>
        <w:tab/>
      </w:r>
      <w:r w:rsidRPr="00E01B0F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  <w:r w:rsidR="006902F3" w:rsidRPr="00E01B0F">
        <w:rPr>
          <w:rFonts w:ascii="Times New Roman" w:hAnsi="Times New Roman" w:cs="Times New Roman"/>
          <w:sz w:val="28"/>
          <w:szCs w:val="28"/>
        </w:rPr>
        <w:t xml:space="preserve"> </w:t>
      </w:r>
      <w:r w:rsidRPr="00E01B0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услугу,</w:t>
      </w:r>
      <w:r w:rsidR="006902F3" w:rsidRPr="00E01B0F">
        <w:rPr>
          <w:rFonts w:ascii="Times New Roman" w:hAnsi="Times New Roman" w:cs="Times New Roman"/>
          <w:sz w:val="28"/>
          <w:szCs w:val="28"/>
        </w:rPr>
        <w:t xml:space="preserve"> </w:t>
      </w:r>
      <w:r w:rsidRPr="00E01B0F">
        <w:rPr>
          <w:rFonts w:ascii="Times New Roman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C05707" w:rsidRPr="00E01B0F" w:rsidRDefault="00C05707" w:rsidP="00E01B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BA4E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управления либо МФЦ</w:t>
      </w:r>
      <w:r w:rsidR="00C05707" w:rsidRPr="003439E0">
        <w:rPr>
          <w:rFonts w:ascii="Times New Roman" w:hAnsi="Times New Roman" w:cs="Times New Roman"/>
          <w:sz w:val="28"/>
          <w:szCs w:val="28"/>
        </w:rPr>
        <w:t>, принятых (осуществляемых) в ходе предоставления муниципальной услуги.</w:t>
      </w:r>
    </w:p>
    <w:p w:rsidR="00C05707" w:rsidRPr="003439E0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является:</w:t>
      </w:r>
    </w:p>
    <w:p w:rsidR="00C05707" w:rsidRPr="003439E0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05707" w:rsidRPr="003439E0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05707" w:rsidRPr="003439E0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требование представления заявителем, документов, не предусмотренных настоящим административным регламентом, нормативными правовыми актами Российской Федерации, Ставропольского края, города для предоставления муниципальной услуги;</w:t>
      </w:r>
    </w:p>
    <w:p w:rsidR="00C05707" w:rsidRPr="003439E0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отказ в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ме документов у заявителя, предоставление которых предусмотрено настоящим административным регламентом, нормативными правовыми актами Российской Федерации, Ставропольского края, города для предоставления муниципальной услуги;</w:t>
      </w:r>
    </w:p>
    <w:p w:rsidR="00C05707" w:rsidRPr="003439E0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города;</w:t>
      </w:r>
    </w:p>
    <w:p w:rsidR="00C05707" w:rsidRPr="003439E0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Ставропольского края;</w:t>
      </w:r>
    </w:p>
    <w:p w:rsidR="00C05707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9E0">
        <w:rPr>
          <w:rFonts w:ascii="Times New Roman" w:hAnsi="Times New Roman" w:cs="Times New Roman"/>
          <w:sz w:val="28"/>
          <w:szCs w:val="28"/>
        </w:rPr>
        <w:t>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5707" w:rsidRPr="003439E0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Жалобы на должностн</w:t>
      </w:r>
      <w:r w:rsidR="00BA4E5B">
        <w:rPr>
          <w:rFonts w:ascii="Times New Roman" w:hAnsi="Times New Roman" w:cs="Times New Roman"/>
          <w:sz w:val="28"/>
          <w:szCs w:val="28"/>
        </w:rPr>
        <w:t>ых</w:t>
      </w:r>
      <w:r w:rsidRPr="003439E0">
        <w:rPr>
          <w:rFonts w:ascii="Times New Roman" w:hAnsi="Times New Roman" w:cs="Times New Roman"/>
          <w:sz w:val="28"/>
          <w:szCs w:val="28"/>
        </w:rPr>
        <w:t xml:space="preserve"> лиц Управления подаются </w:t>
      </w:r>
      <w:r w:rsidR="00BA4E5B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3439E0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Жалобы на решения </w:t>
      </w:r>
      <w:r w:rsidR="00BA4E5B">
        <w:rPr>
          <w:rFonts w:ascii="Times New Roman" w:hAnsi="Times New Roman" w:cs="Times New Roman"/>
          <w:sz w:val="28"/>
          <w:szCs w:val="28"/>
        </w:rPr>
        <w:t>начальника</w:t>
      </w:r>
      <w:r w:rsidRPr="003439E0">
        <w:rPr>
          <w:rFonts w:ascii="Times New Roman" w:hAnsi="Times New Roman" w:cs="Times New Roman"/>
          <w:sz w:val="28"/>
          <w:szCs w:val="28"/>
        </w:rPr>
        <w:t xml:space="preserve"> Управления подаются главе города.</w:t>
      </w:r>
    </w:p>
    <w:p w:rsidR="00C05707" w:rsidRPr="003439E0" w:rsidRDefault="00BA4E5B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лично в Управление;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пут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 направления почтовых отправлений в Управление, МФЦ;</w:t>
      </w:r>
    </w:p>
    <w:p w:rsidR="00C05707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6902F3">
        <w:rPr>
          <w:rFonts w:ascii="Times New Roman" w:hAnsi="Times New Roman" w:cs="Times New Roman"/>
          <w:sz w:val="28"/>
          <w:szCs w:val="28"/>
        </w:rPr>
        <w:t>«</w:t>
      </w:r>
      <w:r w:rsidRPr="003439E0">
        <w:rPr>
          <w:rFonts w:ascii="Times New Roman" w:hAnsi="Times New Roman" w:cs="Times New Roman"/>
          <w:sz w:val="28"/>
          <w:szCs w:val="28"/>
        </w:rPr>
        <w:t>Интернет</w:t>
      </w:r>
      <w:r w:rsidR="006902F3">
        <w:rPr>
          <w:rFonts w:ascii="Times New Roman" w:hAnsi="Times New Roman" w:cs="Times New Roman"/>
          <w:sz w:val="28"/>
          <w:szCs w:val="28"/>
        </w:rPr>
        <w:t>»</w:t>
      </w:r>
      <w:r w:rsidRPr="003439E0">
        <w:rPr>
          <w:rFonts w:ascii="Times New Roman" w:hAnsi="Times New Roman" w:cs="Times New Roman"/>
          <w:sz w:val="28"/>
          <w:szCs w:val="28"/>
        </w:rPr>
        <w:t xml:space="preserve"> на официальный сайт администрации города или на Единый портал, Региональный портал.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 xml:space="preserve"> передачу в Управление.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Жалоба переда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 xml:space="preserve">тся в Управление в порядке и сроки, установленные </w:t>
      </w:r>
      <w:r w:rsidRPr="003439E0">
        <w:rPr>
          <w:rFonts w:ascii="Times New Roman" w:hAnsi="Times New Roman" w:cs="Times New Roman"/>
          <w:sz w:val="28"/>
          <w:szCs w:val="28"/>
        </w:rPr>
        <w:lastRenderedPageBreak/>
        <w:t>соглашением о взаимодействии между МФЦ и администрацией города, но не позднее рабочего дня, следующего за рабочим дн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м, в который поступила жалоба.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 случае подачи жалобы при личном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 случае если жалоба пода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доверенность;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наименование Управления и должностного лица Управления, МФЦ, решения и действия (бездействие) которого обжалуются;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9E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 либо МФЦ, должностного лица Управления либо МФЦ;</w:t>
      </w:r>
    </w:p>
    <w:p w:rsidR="00C05707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 либо МФЦ, должностного лица Управления либо МФЦ. Заявителем могут быть представлены документы (при наличии), подтверждающие доводы заявителя, либо их копии.</w:t>
      </w:r>
    </w:p>
    <w:p w:rsidR="0076393B" w:rsidRPr="003439E0" w:rsidRDefault="00BA4E5B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="0076393B" w:rsidRPr="003439E0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6393B" w:rsidRPr="003439E0" w:rsidRDefault="0076393B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 Управления </w:t>
      </w:r>
      <w:proofErr w:type="gramStart"/>
      <w:r w:rsidRPr="003439E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3439E0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76393B" w:rsidRPr="003439E0" w:rsidRDefault="0076393B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Уп</w:t>
      </w:r>
      <w:r w:rsidR="00BA4E5B">
        <w:rPr>
          <w:rFonts w:ascii="Times New Roman" w:hAnsi="Times New Roman" w:cs="Times New Roman"/>
          <w:sz w:val="28"/>
          <w:szCs w:val="28"/>
        </w:rPr>
        <w:t>равление</w:t>
      </w:r>
      <w:r w:rsidRPr="003439E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76393B" w:rsidRPr="003439E0" w:rsidRDefault="0076393B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оснащение мест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ма жалоб;</w:t>
      </w:r>
    </w:p>
    <w:p w:rsidR="0076393B" w:rsidRPr="003439E0" w:rsidRDefault="0076393B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о порядке обжалования решений и действий (бездействия) Управления, его должностных лиц посредством размещения информации на стендах в местах предоставления муниципальной услуги, на официальном сайте администрации города, на Едином портале, Региональном портале;</w:t>
      </w:r>
    </w:p>
    <w:p w:rsidR="0076393B" w:rsidRPr="003439E0" w:rsidRDefault="0076393B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в том числе по телефону, электронной почте, при личном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ме;</w:t>
      </w:r>
    </w:p>
    <w:p w:rsidR="0076393B" w:rsidRPr="003439E0" w:rsidRDefault="0076393B" w:rsidP="00F77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ма жалоб и выдачи заявителям результатов рассмотрения жалоб.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Управление отказывает в удовлетворении жалобы</w:t>
      </w:r>
      <w:r w:rsidR="00BA4E5B">
        <w:rPr>
          <w:rFonts w:ascii="Times New Roman" w:hAnsi="Times New Roman" w:cs="Times New Roman"/>
          <w:sz w:val="28"/>
          <w:szCs w:val="28"/>
        </w:rPr>
        <w:t>,</w:t>
      </w:r>
      <w:r w:rsidRPr="003439E0">
        <w:rPr>
          <w:rFonts w:ascii="Times New Roman" w:hAnsi="Times New Roman" w:cs="Times New Roman"/>
          <w:sz w:val="28"/>
          <w:szCs w:val="28"/>
        </w:rPr>
        <w:t xml:space="preserve"> если жалоба признана необоснованной.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Случаи, при которых Управление вправе оставить жалобу без ответа: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если в жалобе отсутствуют </w:t>
      </w:r>
      <w:r w:rsidR="00BA4E5B">
        <w:rPr>
          <w:rFonts w:ascii="Times New Roman" w:hAnsi="Times New Roman" w:cs="Times New Roman"/>
          <w:sz w:val="28"/>
          <w:szCs w:val="28"/>
        </w:rPr>
        <w:t>Ф.И.О. заявителя</w:t>
      </w:r>
      <w:r w:rsidRPr="003439E0">
        <w:rPr>
          <w:rFonts w:ascii="Times New Roman" w:hAnsi="Times New Roman" w:cs="Times New Roman"/>
          <w:sz w:val="28"/>
          <w:szCs w:val="28"/>
        </w:rPr>
        <w:t>, напр</w:t>
      </w:r>
      <w:r w:rsidR="00BA4E5B">
        <w:rPr>
          <w:rFonts w:ascii="Times New Roman" w:hAnsi="Times New Roman" w:cs="Times New Roman"/>
          <w:sz w:val="28"/>
          <w:szCs w:val="28"/>
        </w:rPr>
        <w:t>авившего</w:t>
      </w:r>
      <w:r w:rsidRPr="003439E0">
        <w:rPr>
          <w:rFonts w:ascii="Times New Roman" w:hAnsi="Times New Roman" w:cs="Times New Roman"/>
          <w:sz w:val="28"/>
          <w:szCs w:val="28"/>
        </w:rPr>
        <w:t xml:space="preserve"> жалобу, и адрес (почтовый или электронный), по которому должен быть направлен ответ;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жалоб</w:t>
      </w:r>
      <w:r w:rsidR="00BA4E5B">
        <w:rPr>
          <w:rFonts w:ascii="Times New Roman" w:hAnsi="Times New Roman" w:cs="Times New Roman"/>
          <w:sz w:val="28"/>
          <w:szCs w:val="28"/>
        </w:rPr>
        <w:t>а</w:t>
      </w:r>
      <w:r w:rsidRPr="003439E0">
        <w:rPr>
          <w:rFonts w:ascii="Times New Roman" w:hAnsi="Times New Roman" w:cs="Times New Roman"/>
          <w:sz w:val="28"/>
          <w:szCs w:val="28"/>
        </w:rPr>
        <w:t xml:space="preserve"> </w:t>
      </w:r>
      <w:r w:rsidR="00BA4E5B" w:rsidRPr="003439E0">
        <w:rPr>
          <w:rFonts w:ascii="Times New Roman" w:hAnsi="Times New Roman" w:cs="Times New Roman"/>
          <w:sz w:val="28"/>
          <w:szCs w:val="28"/>
        </w:rPr>
        <w:t>пода</w:t>
      </w:r>
      <w:r w:rsidR="00BA4E5B">
        <w:rPr>
          <w:rFonts w:ascii="Times New Roman" w:hAnsi="Times New Roman" w:cs="Times New Roman"/>
          <w:sz w:val="28"/>
          <w:szCs w:val="28"/>
        </w:rPr>
        <w:t>н</w:t>
      </w:r>
      <w:r w:rsidR="00BA4E5B" w:rsidRPr="003439E0">
        <w:rPr>
          <w:rFonts w:ascii="Times New Roman" w:hAnsi="Times New Roman" w:cs="Times New Roman"/>
          <w:sz w:val="28"/>
          <w:szCs w:val="28"/>
        </w:rPr>
        <w:t xml:space="preserve">а </w:t>
      </w:r>
      <w:r w:rsidRPr="003439E0">
        <w:rPr>
          <w:rFonts w:ascii="Times New Roman" w:hAnsi="Times New Roman" w:cs="Times New Roman"/>
          <w:sz w:val="28"/>
          <w:szCs w:val="28"/>
        </w:rPr>
        <w:t>лицом, не имеющим полномочий выступать от имени заявителя;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угрозы жизни, здоровью и имуществу должностного лица, специалиста Управления, а также членов его семьи. В этом случае заявителю, направившему жалобу, сообщается о недопустимости злоупотребления правом;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если текст жалобы не поддается прочтению, о чем сообщается заявителю в течение 7 </w:t>
      </w:r>
      <w:r w:rsidR="0029177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439E0">
        <w:rPr>
          <w:rFonts w:ascii="Times New Roman" w:hAnsi="Times New Roman" w:cs="Times New Roman"/>
          <w:sz w:val="28"/>
          <w:szCs w:val="28"/>
        </w:rPr>
        <w:t>дней со дня регистрации жалобы, если его фамилия и почтовый адрес поддаются прочтению;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3439E0">
        <w:rPr>
          <w:rFonts w:ascii="Times New Roman" w:hAnsi="Times New Roman" w:cs="Times New Roman"/>
          <w:sz w:val="28"/>
          <w:szCs w:val="28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жалобу);</w:t>
      </w:r>
      <w:proofErr w:type="gramEnd"/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05707" w:rsidRPr="003439E0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 xml:space="preserve">Если в жалобе содержатся сведения о подготавливаемом совершаемом или совершенном противоправном деянии, а также о лице </w:t>
      </w:r>
      <w:proofErr w:type="gramStart"/>
      <w:r w:rsidRPr="003439E0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3439E0">
        <w:rPr>
          <w:rFonts w:ascii="Times New Roman" w:hAnsi="Times New Roman" w:cs="Times New Roman"/>
          <w:sz w:val="28"/>
          <w:szCs w:val="28"/>
        </w:rPr>
        <w:t xml:space="preserve"> подготовившем или совершившим, жалоба подлежит направлению в </w:t>
      </w:r>
      <w:r w:rsidRPr="003439E0">
        <w:rPr>
          <w:rFonts w:ascii="Times New Roman" w:hAnsi="Times New Roman" w:cs="Times New Roman"/>
          <w:sz w:val="28"/>
          <w:szCs w:val="28"/>
        </w:rPr>
        <w:lastRenderedPageBreak/>
        <w:t>государственный орган, в соответствии с его компетенцией.</w:t>
      </w:r>
    </w:p>
    <w:p w:rsidR="00C05707" w:rsidRDefault="00C05707" w:rsidP="00763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</w:t>
      </w:r>
      <w:r w:rsidR="00BA4E5B">
        <w:rPr>
          <w:rFonts w:ascii="Times New Roman" w:hAnsi="Times New Roman" w:cs="Times New Roman"/>
          <w:sz w:val="28"/>
          <w:szCs w:val="28"/>
        </w:rPr>
        <w:t xml:space="preserve">я) Управления, должностных лиц </w:t>
      </w:r>
      <w:r w:rsidRPr="003439E0">
        <w:rPr>
          <w:rFonts w:ascii="Times New Roman" w:hAnsi="Times New Roman" w:cs="Times New Roman"/>
          <w:sz w:val="28"/>
          <w:szCs w:val="28"/>
        </w:rPr>
        <w:t>Управления.</w:t>
      </w:r>
    </w:p>
    <w:p w:rsidR="00C05707" w:rsidRPr="003439E0" w:rsidRDefault="00BA4E5B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>Жалоба, поступившая в Управление, подлежит регистрации не позднее следующего рабочего дня со дня е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 поступления. </w:t>
      </w:r>
      <w:proofErr w:type="gramStart"/>
      <w:r w:rsidR="00C05707" w:rsidRPr="003439E0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Управления, надел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>нным полномочиями по рассмотрению жалоб, в течение 15 рабочих дней со дня е</w:t>
      </w:r>
      <w:r w:rsidR="009A498E">
        <w:rPr>
          <w:rFonts w:ascii="Times New Roman" w:hAnsi="Times New Roman" w:cs="Times New Roman"/>
          <w:sz w:val="28"/>
          <w:szCs w:val="28"/>
        </w:rPr>
        <w:t xml:space="preserve">е </w:t>
      </w:r>
      <w:r w:rsidR="00C05707" w:rsidRPr="003439E0">
        <w:rPr>
          <w:rFonts w:ascii="Times New Roman" w:hAnsi="Times New Roman" w:cs="Times New Roman"/>
          <w:sz w:val="28"/>
          <w:szCs w:val="28"/>
        </w:rPr>
        <w:t>регистрации, а в случае обжалования отказа Управления, должностного лица Управления либо МФЦ в при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05707" w:rsidRPr="003439E0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Управления, в течение 3 рабочих дней со дня регистрации жалобы Управление направляет е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 xml:space="preserve"> в уполномоченный на рассмотрение орган и информирует заявителя о перенаправлении жалобы в письменной форме.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администрацией города в соответствии с соглашением о взаимодействии.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 города.</w:t>
      </w:r>
    </w:p>
    <w:p w:rsidR="00C05707" w:rsidRPr="003439E0" w:rsidRDefault="00BA4E5B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Не позднее дня, следующего за дн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3439E0">
        <w:rPr>
          <w:rFonts w:ascii="Times New Roman" w:hAnsi="Times New Roman" w:cs="Times New Roman"/>
          <w:sz w:val="28"/>
          <w:szCs w:val="28"/>
        </w:rPr>
        <w:t>м принятия решения, заявителю в письменной форме или по желан</w:t>
      </w:r>
      <w:bookmarkStart w:id="5" w:name="_GoBack"/>
      <w:bookmarkEnd w:id="5"/>
      <w:r w:rsidRPr="003439E0">
        <w:rPr>
          <w:rFonts w:ascii="Times New Roman" w:hAnsi="Times New Roman" w:cs="Times New Roman"/>
          <w:sz w:val="28"/>
          <w:szCs w:val="28"/>
        </w:rPr>
        <w:t>ию заявителя в электронной форме направляется мотивированный ответ о результатах рассмотрения жалобы.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полное наименование Управления, должность, фамилия, имя, отчество должностного лица Управления, принявшего решение по жалобе;</w:t>
      </w:r>
    </w:p>
    <w:p w:rsidR="00C05707" w:rsidRPr="003439E0" w:rsidRDefault="00C05707" w:rsidP="00182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Управления, решение или действие (бездействие) которого обжалуется;</w:t>
      </w:r>
    </w:p>
    <w:p w:rsidR="00C05707" w:rsidRPr="003439E0" w:rsidRDefault="00C05707" w:rsidP="00AA7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C05707" w:rsidRPr="003439E0" w:rsidRDefault="00C05707" w:rsidP="00AA7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C05707" w:rsidRPr="003439E0" w:rsidRDefault="00C05707" w:rsidP="00AA7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C05707" w:rsidRPr="003439E0" w:rsidRDefault="00C05707" w:rsidP="00AA7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05707" w:rsidRPr="003439E0" w:rsidRDefault="00C05707" w:rsidP="00AA7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C05707" w:rsidRPr="003439E0" w:rsidRDefault="00BA4E5B" w:rsidP="00AA72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="00C05707" w:rsidRPr="003439E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C05707" w:rsidRPr="003439E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настоящего административного правонарушения</w:t>
      </w:r>
      <w:proofErr w:type="gramEnd"/>
      <w:r w:rsidR="00C05707" w:rsidRPr="003439E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Управления, надел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C05707" w:rsidRPr="003439E0">
        <w:rPr>
          <w:rFonts w:ascii="Times New Roman" w:hAnsi="Times New Roman" w:cs="Times New Roman"/>
          <w:sz w:val="28"/>
          <w:szCs w:val="28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ED368E" w:rsidRDefault="00ED368E" w:rsidP="00763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93B" w:rsidRDefault="0076393B" w:rsidP="00763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93B" w:rsidRDefault="0076393B" w:rsidP="00763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1386"/>
        <w:gridCol w:w="3190"/>
      </w:tblGrid>
      <w:tr w:rsidR="00905535" w:rsidTr="0074466A">
        <w:tc>
          <w:tcPr>
            <w:tcW w:w="4994" w:type="dxa"/>
          </w:tcPr>
          <w:p w:rsidR="00905535" w:rsidRDefault="00905535" w:rsidP="0090553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905535" w:rsidRDefault="00905535" w:rsidP="0090553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</w:p>
          <w:p w:rsidR="00905535" w:rsidRDefault="00905535" w:rsidP="0090553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  <w:tc>
          <w:tcPr>
            <w:tcW w:w="1386" w:type="dxa"/>
          </w:tcPr>
          <w:p w:rsidR="00905535" w:rsidRDefault="00905535" w:rsidP="0090553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905535" w:rsidRDefault="00905535" w:rsidP="00905535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Соколюк</w:t>
            </w:r>
            <w:proofErr w:type="spellEnd"/>
          </w:p>
        </w:tc>
      </w:tr>
      <w:tr w:rsidR="00905535" w:rsidTr="0074466A">
        <w:tc>
          <w:tcPr>
            <w:tcW w:w="4994" w:type="dxa"/>
            <w:tcBorders>
              <w:bottom w:val="single" w:sz="4" w:space="0" w:color="auto"/>
            </w:tcBorders>
          </w:tcPr>
          <w:p w:rsidR="00905535" w:rsidRDefault="00905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905535" w:rsidRDefault="00905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905535" w:rsidRDefault="00905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35" w:rsidTr="0074466A">
        <w:tc>
          <w:tcPr>
            <w:tcW w:w="4994" w:type="dxa"/>
            <w:tcBorders>
              <w:top w:val="single" w:sz="4" w:space="0" w:color="auto"/>
            </w:tcBorders>
          </w:tcPr>
          <w:p w:rsidR="00905535" w:rsidRDefault="00905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905535" w:rsidRDefault="00905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905535" w:rsidRDefault="009055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6A" w:rsidTr="0074466A">
        <w:tc>
          <w:tcPr>
            <w:tcW w:w="4994" w:type="dxa"/>
          </w:tcPr>
          <w:p w:rsidR="0074466A" w:rsidRPr="0074466A" w:rsidRDefault="007446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66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Приложение визирует:</w:t>
            </w:r>
          </w:p>
        </w:tc>
        <w:tc>
          <w:tcPr>
            <w:tcW w:w="1386" w:type="dxa"/>
          </w:tcPr>
          <w:p w:rsidR="0074466A" w:rsidRDefault="007446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466A" w:rsidRDefault="007446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6A" w:rsidTr="0074466A">
        <w:tc>
          <w:tcPr>
            <w:tcW w:w="4994" w:type="dxa"/>
          </w:tcPr>
          <w:p w:rsidR="0074466A" w:rsidRDefault="007446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74466A" w:rsidRDefault="007446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4466A" w:rsidRDefault="007446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66A" w:rsidTr="0074466A">
        <w:tc>
          <w:tcPr>
            <w:tcW w:w="4994" w:type="dxa"/>
          </w:tcPr>
          <w:p w:rsidR="0074466A" w:rsidRDefault="0074466A" w:rsidP="007446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74466A" w:rsidRDefault="0074466A" w:rsidP="007446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74466A" w:rsidRDefault="0074466A" w:rsidP="007446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386" w:type="dxa"/>
          </w:tcPr>
          <w:p w:rsidR="0074466A" w:rsidRDefault="0074466A" w:rsidP="0074466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74466A" w:rsidRDefault="0074466A" w:rsidP="0074466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  <w:tr w:rsidR="00ED368E" w:rsidTr="0074466A">
        <w:tc>
          <w:tcPr>
            <w:tcW w:w="4994" w:type="dxa"/>
          </w:tcPr>
          <w:p w:rsidR="00DE7DD0" w:rsidRDefault="00DE7DD0" w:rsidP="00ED36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D368E" w:rsidRDefault="00ED368E" w:rsidP="00ED36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D368E" w:rsidRDefault="00ED368E" w:rsidP="00ED368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68E" w:rsidTr="00DE7DD0">
        <w:tc>
          <w:tcPr>
            <w:tcW w:w="4994" w:type="dxa"/>
          </w:tcPr>
          <w:p w:rsidR="00ED368E" w:rsidRPr="00ED368E" w:rsidRDefault="00ED368E" w:rsidP="00DE7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3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Начальник правового управления</w:t>
            </w:r>
          </w:p>
          <w:p w:rsidR="00ED368E" w:rsidRPr="00ED368E" w:rsidRDefault="00ED368E" w:rsidP="00DE7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D368E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1386" w:type="dxa"/>
            <w:vAlign w:val="bottom"/>
          </w:tcPr>
          <w:p w:rsidR="00ED368E" w:rsidRPr="00ED368E" w:rsidRDefault="00ED368E" w:rsidP="00DE7DD0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D368E" w:rsidRDefault="00ED368E" w:rsidP="0074466A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3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Ю.Н. </w:t>
            </w:r>
            <w:proofErr w:type="spellStart"/>
            <w:r w:rsidRPr="00ED3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Роденкова</w:t>
            </w:r>
            <w:proofErr w:type="spellEnd"/>
          </w:p>
        </w:tc>
      </w:tr>
    </w:tbl>
    <w:p w:rsidR="00ED368E" w:rsidRPr="00ED368E" w:rsidRDefault="00ED368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57BD7" w:rsidRDefault="00D57B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57BD7" w:rsidSect="00ED368E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05707" w:rsidRPr="008F2B58" w:rsidRDefault="00C05707" w:rsidP="00E65AA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2B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5E8C" w:rsidRPr="008F2B58">
        <w:rPr>
          <w:rFonts w:ascii="Times New Roman" w:hAnsi="Times New Roman" w:cs="Times New Roman"/>
          <w:sz w:val="24"/>
          <w:szCs w:val="24"/>
        </w:rPr>
        <w:t>№</w:t>
      </w:r>
      <w:r w:rsidRPr="008F2B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05707" w:rsidRPr="008F2B58" w:rsidRDefault="00C05707" w:rsidP="00E65AA1">
      <w:pPr>
        <w:pStyle w:val="ConsPlusNormal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F2B5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E65AA1" w:rsidRPr="008F2B5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«Предоставление грантов за сч</w:t>
      </w:r>
      <w:r w:rsidR="009A498E">
        <w:rPr>
          <w:rFonts w:ascii="Times New Roman" w:hAnsi="Times New Roman" w:cs="Times New Roman"/>
          <w:sz w:val="24"/>
          <w:szCs w:val="24"/>
        </w:rPr>
        <w:t>е</w:t>
      </w:r>
      <w:r w:rsidR="00E65AA1" w:rsidRPr="008F2B58">
        <w:rPr>
          <w:rFonts w:ascii="Times New Roman" w:hAnsi="Times New Roman" w:cs="Times New Roman"/>
          <w:sz w:val="24"/>
          <w:szCs w:val="24"/>
        </w:rPr>
        <w:t>т средств бюджета муниципального образования Ставропольского края субъектам малого и среднего предпринимательства»</w:t>
      </w:r>
    </w:p>
    <w:p w:rsidR="00D57BD7" w:rsidRPr="008F2B58" w:rsidRDefault="00D57B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8F2B58" w:rsidRDefault="00C057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69"/>
      <w:bookmarkEnd w:id="6"/>
      <w:r w:rsidRPr="008F2B58">
        <w:rPr>
          <w:rFonts w:ascii="Times New Roman" w:hAnsi="Times New Roman" w:cs="Times New Roman"/>
          <w:sz w:val="24"/>
          <w:szCs w:val="24"/>
        </w:rPr>
        <w:t>БЛОК-СХЕМА</w:t>
      </w:r>
    </w:p>
    <w:p w:rsidR="00C05707" w:rsidRDefault="00D57B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2B58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грантов за сч</w:t>
      </w:r>
      <w:r w:rsidR="009A498E">
        <w:rPr>
          <w:rFonts w:ascii="Times New Roman" w:hAnsi="Times New Roman" w:cs="Times New Roman"/>
          <w:sz w:val="24"/>
          <w:szCs w:val="24"/>
        </w:rPr>
        <w:t>е</w:t>
      </w:r>
      <w:r w:rsidRPr="008F2B58">
        <w:rPr>
          <w:rFonts w:ascii="Times New Roman" w:hAnsi="Times New Roman" w:cs="Times New Roman"/>
          <w:sz w:val="24"/>
          <w:szCs w:val="24"/>
        </w:rPr>
        <w:t>т средств бюджета муниципального образования Ставропольского края субъектам малого и среднего предпринимательства»</w:t>
      </w:r>
    </w:p>
    <w:p w:rsidR="00926D0D" w:rsidRPr="008F2B58" w:rsidRDefault="00926D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Default="005070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70C6">
        <w:pict>
          <v:group id="_x0000_s1150" editas="canvas" style="width:475.5pt;height:516.95pt;mso-position-horizontal-relative:char;mso-position-vertical-relative:line" coordorigin="2360,849" coordsize="7319,79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1" type="#_x0000_t75" style="position:absolute;left:2360;top:849;width:7319;height:7957" o:preferrelative="f">
              <v:fill o:detectmouseclick="t"/>
              <v:path o:extrusionok="t" o:connecttype="none"/>
              <o:lock v:ext="edit" text="t"/>
            </v:shape>
            <v:rect id="_x0000_s1152" style="position:absolute;left:6319;top:3889;width:3360;height:850">
              <v:textbox style="mso-next-textbox:#_x0000_s1152">
                <w:txbxContent>
                  <w:p w:rsidR="001D6F13" w:rsidRPr="008F2B58" w:rsidRDefault="001D6F13" w:rsidP="00926D0D">
                    <w:pPr>
                      <w:spacing w:after="0" w:line="200" w:lineRule="exact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Истребование документов, необходимых для предоставления муниципальной услуги и находящихся в других органах и организациях в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порядке межведомственного взаимодействия</w:t>
                    </w:r>
                  </w:p>
                </w:txbxContent>
              </v:textbox>
            </v:rect>
            <v:rect id="_x0000_s1153" style="position:absolute;left:2360;top:4921;width:7319;height:469">
              <v:textbox style="mso-next-textbox:#_x0000_s1153">
                <w:txbxContent>
                  <w:p w:rsidR="001D6F13" w:rsidRPr="008F2B58" w:rsidRDefault="001D6F13" w:rsidP="008F2B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Проведение заседания конкурсной комиссии по рассмотрению заявлений и оценке документов, поступивших на получение грантов</w:t>
                    </w:r>
                  </w:p>
                </w:txbxContent>
              </v:textbox>
            </v:rect>
            <v:rect id="_x0000_s1154" style="position:absolute;left:2360;top:2565;width:3359;height:597">
              <v:textbox style="mso-next-textbox:#_x0000_s1154">
                <w:txbxContent>
                  <w:p w:rsidR="001D6F13" w:rsidRPr="002724F0" w:rsidRDefault="001D6F13" w:rsidP="00926D0D">
                    <w:pPr>
                      <w:spacing w:after="0" w:line="200" w:lineRule="exact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Установление фактов отсутствия необходимых документов или наличия несоответствий в представленных документах</w:t>
                    </w:r>
                  </w:p>
                </w:txbxContent>
              </v:textbox>
            </v:rect>
            <v:rect id="_x0000_s1155" style="position:absolute;left:2360;top:1456;width:7318;height:435">
              <v:textbox style="mso-next-textbox:#_x0000_s1155">
                <w:txbxContent>
                  <w:p w:rsidR="001D6F13" w:rsidRPr="002724F0" w:rsidRDefault="001D6F13" w:rsidP="00926D0D">
                    <w:pPr>
                      <w:spacing w:after="0" w:line="200" w:lineRule="exact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Установление личност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и</w:t>
                    </w: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заявителя с лицом указанным в заявлении, проверка полномочий представителя заявителя</w:t>
                    </w:r>
                  </w:p>
                </w:txbxContent>
              </v:textbox>
            </v:rect>
            <v:rect id="_x0000_s1156" style="position:absolute;left:6317;top:3162;width:3360;height:596">
              <v:textbox style="mso-next-textbox:#_x0000_s1156">
                <w:txbxContent>
                  <w:p w:rsidR="001D6F13" w:rsidRPr="002724F0" w:rsidRDefault="001D6F13" w:rsidP="00926D0D">
                    <w:pPr>
                      <w:spacing w:after="0" w:line="200" w:lineRule="exact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Регистрация поступившего заявления и документов для предоставления муниципальной услуги</w:t>
                    </w:r>
                  </w:p>
                </w:txbxContent>
              </v:textbox>
            </v:rect>
            <v:rect id="_x0000_s1157" style="position:absolute;left:2360;top:2079;width:7319;height:264">
              <v:textbox style="mso-next-textbox:#_x0000_s1157">
                <w:txbxContent>
                  <w:p w:rsidR="001D6F13" w:rsidRPr="002724F0" w:rsidRDefault="001D6F13" w:rsidP="00926D0D">
                    <w:pPr>
                      <w:spacing w:after="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Проверка полноты пакета документов на предоставление муниципальной услуги</w:t>
                    </w:r>
                  </w:p>
                </w:txbxContent>
              </v:textbox>
            </v:rect>
            <v:rect id="_x0000_s1158" style="position:absolute;left:6317;top:2565;width:3360;height:441">
              <v:textbox style="mso-next-textbox:#_x0000_s1158">
                <w:txbxContent>
                  <w:p w:rsidR="001D6F13" w:rsidRPr="002724F0" w:rsidRDefault="001D6F13" w:rsidP="008327FC">
                    <w:pPr>
                      <w:spacing w:after="0" w:line="200" w:lineRule="exact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Отсутствие оснований для отказа в при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</w:t>
                    </w: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ме документов</w:t>
                    </w:r>
                  </w:p>
                </w:txbxContent>
              </v:textbox>
            </v:rect>
            <v:rect id="_x0000_s1159" style="position:absolute;left:6317;top:6845;width:3359;height:991">
              <v:textbox style="mso-next-textbox:#_x0000_s1159">
                <w:txbxContent>
                  <w:p w:rsidR="001D6F13" w:rsidRPr="008F2B58" w:rsidRDefault="001D6F13" w:rsidP="00926D0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contextualSpacing/>
                      <w:mirrorIndents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Заключение договоров о предоставлении грантов между администрацией города и заявителями, в отношении которых принято решение о предоставлении муниципальной услуги</w:t>
                    </w:r>
                  </w:p>
                </w:txbxContent>
              </v:textbox>
            </v:rect>
            <v:rect id="_x0000_s1160" style="position:absolute;left:2360;top:3341;width:3359;height:723">
              <v:textbox style="mso-next-textbox:#_x0000_s1160">
                <w:txbxContent>
                  <w:p w:rsidR="001D6F13" w:rsidRPr="002724F0" w:rsidRDefault="001D6F13" w:rsidP="009A498E">
                    <w:pPr>
                      <w:spacing w:after="0" w:line="200" w:lineRule="exact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Уведомление заявителя о наличии оснований для отказа в приёме документов, содержании выявленных недостатков, о мерах по их устранению</w:t>
                    </w:r>
                  </w:p>
                </w:txbxContent>
              </v:textbox>
            </v:rect>
            <v:rect id="_x0000_s1161" style="position:absolute;left:2360;top:6845;width:3409;height:605">
              <v:textbox style="mso-next-textbox:#_x0000_s1161">
                <w:txbxContent>
                  <w:p w:rsidR="001D6F13" w:rsidRPr="008F2B58" w:rsidRDefault="001D6F13" w:rsidP="008F2B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Направление уведомления об отказе в предоставлении муниципальной услуги</w:t>
                    </w:r>
                  </w:p>
                </w:txbxContent>
              </v:textbox>
            </v:rect>
            <v:rect id="_x0000_s1162" style="position:absolute;left:2360;top:849;width:7319;height:429">
              <v:textbox style="mso-next-textbox:#_x0000_s1162">
                <w:txbxContent>
                  <w:p w:rsidR="001D6F13" w:rsidRPr="002724F0" w:rsidRDefault="001D6F13" w:rsidP="00926D0D">
                    <w:pPr>
                      <w:spacing w:after="0" w:line="200" w:lineRule="exact"/>
                      <w:ind w:left="-57" w:right="-57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724F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Поступление заявлений на получение гранта и документов для предоставления муниципальной услуги от субъекта малого предпринимательства</w:t>
                    </w:r>
                  </w:p>
                </w:txbxContent>
              </v:textbox>
            </v:rect>
            <v:rect id="_x0000_s1163" style="position:absolute;left:2360;top:5651;width:7319;height:323">
              <v:textbox style="mso-next-textbox:#_x0000_s1163">
                <w:txbxContent>
                  <w:p w:rsidR="001D6F13" w:rsidRPr="008F2B58" w:rsidRDefault="001D6F13" w:rsidP="008F2B5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Оформление протокола с указание принятого решение и подписание его члена конкурсной комиссией</w:t>
                    </w:r>
                  </w:p>
                </w:txbxContent>
              </v:textbox>
            </v:rect>
            <v:rect id="_x0000_s1164" style="position:absolute;left:6317;top:6174;width:3359;height:469">
              <v:textbox style="mso-next-textbox:#_x0000_s1164">
                <w:txbxContent>
                  <w:p w:rsidR="001D6F13" w:rsidRPr="008F2B58" w:rsidRDefault="001D6F13" w:rsidP="00926D0D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Решение о предоставлении муниципальной услуги</w:t>
                    </w:r>
                  </w:p>
                </w:txbxContent>
              </v:textbox>
            </v:rect>
            <v:rect id="_x0000_s1165" style="position:absolute;left:2360;top:6174;width:3410;height:469">
              <v:textbox style="mso-next-textbox:#_x0000_s1165">
                <w:txbxContent>
                  <w:p w:rsidR="001D6F13" w:rsidRPr="008F2B58" w:rsidRDefault="001D6F13" w:rsidP="008F2B58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Решение об отказе в предоставлении муниципальной услуги</w:t>
                    </w:r>
                  </w:p>
                </w:txbxContent>
              </v:textbox>
            </v:rect>
            <v:rect id="_x0000_s1166" style="position:absolute;left:6320;top:8041;width:3359;height:765">
              <v:textbox style="mso-next-textbox:#_x0000_s1166">
                <w:txbxContent>
                  <w:p w:rsidR="001D6F13" w:rsidRPr="008F2B58" w:rsidRDefault="001D6F13" w:rsidP="00926D0D">
                    <w:pPr>
                      <w:spacing w:after="0" w:line="200" w:lineRule="exact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Перечисление</w:t>
                    </w: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администрацией города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средств бюджета города</w:t>
                    </w:r>
                    <w:r w:rsidRPr="008F2B5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по договорам о предоставлении грантов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за счет средств бюджета города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7" type="#_x0000_t32" style="position:absolute;left:6020;top:1278;width:1;height:178" o:connectortype="straight">
              <v:stroke endarrow="block"/>
            </v:shape>
            <v:shape id="_x0000_s1168" type="#_x0000_t32" style="position:absolute;left:6020;top:1891;width:1;height:188" o:connectortype="straight">
              <v:stroke endarrow="block"/>
            </v:shape>
            <v:shape id="_x0000_s1169" type="#_x0000_t32" style="position:absolute;left:4040;top:2343;width:1980;height:222;flip:x" o:connectortype="straight">
              <v:stroke endarrow="block"/>
            </v:shape>
            <v:shape id="_x0000_s1170" type="#_x0000_t32" style="position:absolute;left:6020;top:2343;width:1977;height:222" o:connectortype="straight">
              <v:stroke endarrow="block"/>
            </v:shape>
            <v:shape id="_x0000_s1171" type="#_x0000_t32" style="position:absolute;left:4040;top:3162;width:1;height:179" o:connectortype="straight">
              <v:stroke endarrow="block"/>
            </v:shape>
            <v:shape id="_x0000_s1172" type="#_x0000_t32" style="position:absolute;left:7996;top:3006;width:1;height:156" o:connectortype="straight">
              <v:stroke endarrow="block"/>
            </v:shape>
            <v:shape id="_x0000_s1173" type="#_x0000_t32" style="position:absolute;left:7997;top:3758;width:2;height:131" o:connectortype="straight">
              <v:stroke endarrow="block"/>
            </v:shape>
            <v:shape id="_x0000_s1174" type="#_x0000_t32" style="position:absolute;left:6020;top:4739;width:1979;height:182;flip:x" o:connectortype="straight">
              <v:stroke endarrow="block"/>
            </v:shape>
            <v:shape id="_x0000_s1175" type="#_x0000_t32" style="position:absolute;left:6020;top:5390;width:1;height:261" o:connectortype="straight">
              <v:stroke endarrow="block"/>
            </v:shape>
            <v:shape id="_x0000_s1176" type="#_x0000_t32" style="position:absolute;left:4065;top:5974;width:1955;height:200;flip:x" o:connectortype="straight">
              <v:stroke endarrow="block"/>
            </v:shape>
            <v:shape id="_x0000_s1177" type="#_x0000_t32" style="position:absolute;left:6020;top:5974;width:1977;height:200" o:connectortype="straight">
              <v:stroke endarrow="block"/>
            </v:shape>
            <v:shape id="_x0000_s1178" type="#_x0000_t32" style="position:absolute;left:4065;top:6643;width:1;height:202;flip:x" o:connectortype="straight">
              <v:stroke endarrow="block"/>
            </v:shape>
            <v:shape id="_x0000_s1179" type="#_x0000_t32" style="position:absolute;left:7997;top:6643;width:1;height:202" o:connectortype="straight">
              <v:stroke endarrow="block"/>
            </v:shape>
            <v:shape id="_x0000_s1180" type="#_x0000_t32" style="position:absolute;left:7997;top:7836;width:3;height:205" o:connectortype="straight">
              <v:stroke endarrow="block"/>
            </v:shape>
            <w10:wrap type="none"/>
            <w10:anchorlock/>
          </v:group>
        </w:pict>
      </w:r>
    </w:p>
    <w:p w:rsidR="002724F0" w:rsidRDefault="00272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1386"/>
        <w:gridCol w:w="3190"/>
      </w:tblGrid>
      <w:tr w:rsidR="00E65AA1" w:rsidTr="00A07FF1">
        <w:tc>
          <w:tcPr>
            <w:tcW w:w="4994" w:type="dxa"/>
          </w:tcPr>
          <w:p w:rsidR="00E65AA1" w:rsidRDefault="00E65AA1" w:rsidP="00A07F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65AA1" w:rsidRDefault="00E65AA1" w:rsidP="00A07F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E65AA1" w:rsidRDefault="00E65AA1" w:rsidP="00A07F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386" w:type="dxa"/>
          </w:tcPr>
          <w:p w:rsidR="00E65AA1" w:rsidRDefault="00E65AA1" w:rsidP="00A07F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65AA1" w:rsidRDefault="00E65AA1" w:rsidP="00A07FF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</w:tbl>
    <w:p w:rsidR="00C05707" w:rsidRPr="002724F0" w:rsidRDefault="00C057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65AA1" w:rsidRDefault="00E65A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65AA1" w:rsidSect="00926D0D">
          <w:pgSz w:w="11906" w:h="16838"/>
          <w:pgMar w:top="1134" w:right="567" w:bottom="0" w:left="1985" w:header="568" w:footer="709" w:gutter="0"/>
          <w:cols w:space="708"/>
          <w:docGrid w:linePitch="360"/>
        </w:sectPr>
      </w:pPr>
    </w:p>
    <w:p w:rsidR="00C05707" w:rsidRPr="003439E0" w:rsidRDefault="00C05707" w:rsidP="00E65AA1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D5E8C">
        <w:rPr>
          <w:rFonts w:ascii="Times New Roman" w:hAnsi="Times New Roman" w:cs="Times New Roman"/>
          <w:sz w:val="28"/>
          <w:szCs w:val="28"/>
        </w:rPr>
        <w:t>№</w:t>
      </w:r>
      <w:r w:rsidRPr="003439E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05707" w:rsidRDefault="00E65AA1" w:rsidP="00E65AA1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A1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грантов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E65AA1">
        <w:rPr>
          <w:rFonts w:ascii="Times New Roman" w:hAnsi="Times New Roman" w:cs="Times New Roman"/>
          <w:sz w:val="28"/>
          <w:szCs w:val="28"/>
        </w:rPr>
        <w:t>т средств бюджета муниципального образования Ставропольского края субъектам малого и среднего предпринимательства»</w:t>
      </w:r>
    </w:p>
    <w:p w:rsidR="00E65AA1" w:rsidRPr="00ED368E" w:rsidRDefault="00E65AA1" w:rsidP="00ED368E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65AA1" w:rsidRDefault="00E65AA1" w:rsidP="00ED368E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D368E" w:rsidRPr="00ED368E" w:rsidRDefault="00ED368E" w:rsidP="00ED368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>Главе города Невинномысска</w:t>
      </w:r>
    </w:p>
    <w:p w:rsidR="00ED368E" w:rsidRPr="00ED368E" w:rsidRDefault="00ED368E" w:rsidP="00ED368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D368E" w:rsidRPr="00ED368E" w:rsidRDefault="00ED368E" w:rsidP="00ED368E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D368E" w:rsidRPr="00ED368E" w:rsidRDefault="00ED368E" w:rsidP="00ED368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D368E">
        <w:rPr>
          <w:rFonts w:ascii="Times New Roman" w:hAnsi="Times New Roman" w:cs="Times New Roman"/>
          <w:sz w:val="20"/>
          <w:szCs w:val="20"/>
        </w:rPr>
        <w:t>(Ф.И.О.)</w:t>
      </w:r>
    </w:p>
    <w:p w:rsidR="00ED368E" w:rsidRPr="00ED368E" w:rsidRDefault="00ED368E" w:rsidP="00ED36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68E" w:rsidRPr="00ED368E" w:rsidRDefault="00ED368E" w:rsidP="00ED3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8E">
        <w:rPr>
          <w:rFonts w:ascii="Times New Roman" w:hAnsi="Times New Roman" w:cs="Times New Roman"/>
          <w:sz w:val="28"/>
          <w:szCs w:val="28"/>
        </w:rPr>
        <w:t>ЗАЯВЛЕНИЕ</w:t>
      </w:r>
    </w:p>
    <w:p w:rsidR="00ED368E" w:rsidRDefault="00ED368E" w:rsidP="00ED36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4D98">
        <w:rPr>
          <w:rFonts w:ascii="Times New Roman" w:hAnsi="Times New Roman" w:cs="Times New Roman"/>
          <w:sz w:val="28"/>
          <w:szCs w:val="28"/>
        </w:rPr>
        <w:t>на получение гранта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054D9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054D98">
        <w:rPr>
          <w:rFonts w:ascii="Times New Roman" w:hAnsi="Times New Roman" w:cs="Times New Roman"/>
          <w:sz w:val="28"/>
          <w:szCs w:val="28"/>
        </w:rPr>
        <w:t xml:space="preserve">средств бюджета города Невинномысска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</w:p>
    <w:p w:rsidR="00ED368E" w:rsidRDefault="00ED368E" w:rsidP="00ED36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368E" w:rsidRPr="005944B2" w:rsidRDefault="00ED368E" w:rsidP="00ED3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рассмотреть</w:t>
      </w:r>
      <w:r w:rsidRPr="005944B2">
        <w:rPr>
          <w:rFonts w:ascii="Times New Roman" w:hAnsi="Times New Roman" w:cs="Times New Roman"/>
          <w:sz w:val="28"/>
          <w:szCs w:val="28"/>
        </w:rPr>
        <w:t xml:space="preserve"> вопрос о предоставлении гранта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Pr="005944B2">
        <w:rPr>
          <w:rFonts w:ascii="Times New Roman" w:hAnsi="Times New Roman" w:cs="Times New Roman"/>
          <w:sz w:val="28"/>
          <w:szCs w:val="28"/>
        </w:rPr>
        <w:t>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Невинномысска (далее - город) на создание</w:t>
      </w:r>
      <w:r w:rsidRPr="005944B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 собственного бизнеса</w:t>
      </w:r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368E" w:rsidRPr="005944B2" w:rsidRDefault="00ED368E" w:rsidP="00ED368E">
      <w:pPr>
        <w:pStyle w:val="ConsPlusNonformat"/>
        <w:jc w:val="center"/>
        <w:rPr>
          <w:rFonts w:ascii="Times New Roman" w:hAnsi="Times New Roman" w:cs="Times New Roman"/>
        </w:rPr>
      </w:pPr>
      <w:r w:rsidRPr="005944B2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финансирование части </w:t>
      </w:r>
      <w:r w:rsidRPr="005944B2">
        <w:rPr>
          <w:rFonts w:ascii="Times New Roman" w:hAnsi="Times New Roman" w:cs="Times New Roman"/>
          <w:sz w:val="28"/>
          <w:szCs w:val="28"/>
        </w:rPr>
        <w:t xml:space="preserve">целевых расходов, произведенных в соответствии с </w:t>
      </w:r>
      <w:hyperlink w:anchor="Par201" w:tooltip="                                БИЗНЕС-ПЛАН" w:history="1">
        <w:r w:rsidRPr="005944B2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 w:rsidRPr="005944B2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944B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D368E" w:rsidRPr="005944B2" w:rsidRDefault="00ED368E" w:rsidP="00ED368E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5944B2">
        <w:rPr>
          <w:rFonts w:ascii="Times New Roman" w:hAnsi="Times New Roman" w:cs="Times New Roman"/>
        </w:rPr>
        <w:t>(наименование проекта)</w:t>
      </w:r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в сумме __________________________________ рублей ___________ копеек.</w:t>
      </w:r>
    </w:p>
    <w:p w:rsidR="00ED368E" w:rsidRPr="005944B2" w:rsidRDefault="00ED368E" w:rsidP="00ED368E">
      <w:pPr>
        <w:pStyle w:val="ConsPlusNonformat"/>
        <w:ind w:left="1985"/>
        <w:rPr>
          <w:rFonts w:ascii="Times New Roman" w:hAnsi="Times New Roman" w:cs="Times New Roman"/>
        </w:rPr>
      </w:pPr>
      <w:r w:rsidRPr="005944B2">
        <w:rPr>
          <w:rFonts w:ascii="Times New Roman" w:hAnsi="Times New Roman" w:cs="Times New Roman"/>
        </w:rPr>
        <w:t>(запрашиваемая сумма гранта)</w:t>
      </w:r>
    </w:p>
    <w:p w:rsidR="00ED368E" w:rsidRPr="005944B2" w:rsidRDefault="00ED368E" w:rsidP="00ED3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деятельности, предусмотренный </w:t>
      </w:r>
      <w:hyperlink w:anchor="Par201" w:tooltip="                                БИЗНЕС-ПЛАН" w:history="1">
        <w:r w:rsidRPr="005944B2">
          <w:rPr>
            <w:rFonts w:ascii="Times New Roman" w:hAnsi="Times New Roman" w:cs="Times New Roman"/>
            <w:sz w:val="28"/>
            <w:szCs w:val="28"/>
          </w:rPr>
          <w:t>бизнес-планом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__</w:t>
      </w:r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44B2">
        <w:rPr>
          <w:rFonts w:ascii="Times New Roman" w:hAnsi="Times New Roman" w:cs="Times New Roman"/>
          <w:sz w:val="28"/>
          <w:szCs w:val="28"/>
        </w:rPr>
        <w:t>.</w:t>
      </w:r>
    </w:p>
    <w:p w:rsidR="00ED368E" w:rsidRPr="005944B2" w:rsidRDefault="00ED368E" w:rsidP="00ED368E">
      <w:pPr>
        <w:pStyle w:val="ConsPlusNonformat"/>
        <w:jc w:val="center"/>
        <w:rPr>
          <w:rFonts w:ascii="Times New Roman" w:hAnsi="Times New Roman" w:cs="Times New Roman"/>
        </w:rPr>
      </w:pPr>
      <w:r w:rsidRPr="005944B2">
        <w:rPr>
          <w:rFonts w:ascii="Times New Roman" w:hAnsi="Times New Roman" w:cs="Times New Roman"/>
        </w:rPr>
        <w:t>(наименование проекта)</w:t>
      </w:r>
    </w:p>
    <w:p w:rsidR="00ED368E" w:rsidRPr="005944B2" w:rsidRDefault="00ED368E" w:rsidP="00ED36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Достоверность представленной информации гарантирую.</w:t>
      </w:r>
    </w:p>
    <w:p w:rsidR="00ED368E" w:rsidRPr="002752B9" w:rsidRDefault="00ED368E" w:rsidP="00ED36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2B9">
        <w:rPr>
          <w:rFonts w:ascii="Times New Roman" w:hAnsi="Times New Roman" w:cs="Times New Roman"/>
          <w:sz w:val="28"/>
          <w:szCs w:val="28"/>
        </w:rPr>
        <w:t>Приложение: (</w:t>
      </w:r>
      <w:r w:rsidR="00DE7DD0" w:rsidRPr="002752B9">
        <w:rPr>
          <w:rFonts w:ascii="Times New Roman" w:hAnsi="Times New Roman" w:cs="Times New Roman"/>
          <w:sz w:val="28"/>
          <w:szCs w:val="28"/>
        </w:rPr>
        <w:t xml:space="preserve">перечень прилагаемых документов в соответствии с п. </w:t>
      </w:r>
      <w:r w:rsidR="00DE7DD0">
        <w:rPr>
          <w:rFonts w:ascii="Times New Roman" w:hAnsi="Times New Roman" w:cs="Times New Roman"/>
          <w:sz w:val="28"/>
          <w:szCs w:val="28"/>
        </w:rPr>
        <w:t>12</w:t>
      </w:r>
      <w:r w:rsidR="00DE7DD0" w:rsidRPr="002752B9">
        <w:rPr>
          <w:rFonts w:ascii="Times New Roman" w:hAnsi="Times New Roman" w:cs="Times New Roman"/>
          <w:sz w:val="28"/>
          <w:szCs w:val="28"/>
        </w:rPr>
        <w:t xml:space="preserve"> </w:t>
      </w:r>
      <w:r w:rsidR="00DE7DD0" w:rsidRPr="00CB6C00">
        <w:rPr>
          <w:rFonts w:ascii="Times New Roman" w:hAnsi="Times New Roman" w:cs="Times New Roman"/>
          <w:sz w:val="28"/>
          <w:szCs w:val="28"/>
        </w:rPr>
        <w:t>Порядка предоставления грантов за сч</w:t>
      </w:r>
      <w:r w:rsidR="009A498E">
        <w:rPr>
          <w:rFonts w:ascii="Times New Roman" w:hAnsi="Times New Roman" w:cs="Times New Roman"/>
          <w:sz w:val="28"/>
          <w:szCs w:val="28"/>
        </w:rPr>
        <w:t>е</w:t>
      </w:r>
      <w:r w:rsidR="00DE7DD0" w:rsidRPr="00CB6C00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DE7DD0" w:rsidRPr="00CB6C00">
        <w:rPr>
          <w:rFonts w:ascii="Times New Roman" w:hAnsi="Times New Roman" w:cs="Times New Roman"/>
          <w:sz w:val="28"/>
          <w:szCs w:val="28"/>
        </w:rPr>
        <w:t>средств бюджета города Невинномысска Ставропольского края</w:t>
      </w:r>
      <w:proofErr w:type="gramEnd"/>
      <w:r w:rsidR="00DE7DD0" w:rsidRPr="00CB6C00">
        <w:rPr>
          <w:rFonts w:ascii="Times New Roman" w:hAnsi="Times New Roman" w:cs="Times New Roman"/>
          <w:sz w:val="28"/>
          <w:szCs w:val="28"/>
        </w:rPr>
        <w:t xml:space="preserve">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368E" w:rsidRDefault="00ED368E" w:rsidP="00ED36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Руководитель</w:t>
      </w:r>
      <w:r w:rsidR="00DE7DD0">
        <w:rPr>
          <w:rFonts w:ascii="Times New Roman" w:hAnsi="Times New Roman" w:cs="Times New Roman"/>
          <w:sz w:val="28"/>
          <w:szCs w:val="28"/>
        </w:rPr>
        <w:t xml:space="preserve"> </w:t>
      </w:r>
      <w:r w:rsidRPr="005944B2">
        <w:rPr>
          <w:rFonts w:ascii="Times New Roman" w:hAnsi="Times New Roman" w:cs="Times New Roman"/>
          <w:sz w:val="28"/>
          <w:szCs w:val="28"/>
        </w:rPr>
        <w:t>юридического лица</w:t>
      </w:r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4B2">
        <w:rPr>
          <w:rFonts w:ascii="Times New Roman" w:hAnsi="Times New Roman" w:cs="Times New Roman"/>
          <w:sz w:val="28"/>
          <w:szCs w:val="28"/>
        </w:rPr>
        <w:t>(Ф.И.О. индивидуального</w:t>
      </w:r>
      <w:proofErr w:type="gramEnd"/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>предпринимателя)          _________________       _________________________</w:t>
      </w:r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44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944B2">
        <w:rPr>
          <w:rFonts w:ascii="Times New Roman" w:hAnsi="Times New Roman" w:cs="Times New Roman"/>
        </w:rPr>
        <w:t>(подпись)</w:t>
      </w:r>
      <w:r w:rsidRPr="005944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44B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4B2">
        <w:rPr>
          <w:rFonts w:ascii="Times New Roman" w:hAnsi="Times New Roman" w:cs="Times New Roman"/>
          <w:sz w:val="28"/>
          <w:szCs w:val="28"/>
        </w:rPr>
        <w:t xml:space="preserve">  </w:t>
      </w:r>
      <w:r w:rsidRPr="005944B2">
        <w:rPr>
          <w:rFonts w:ascii="Times New Roman" w:hAnsi="Times New Roman" w:cs="Times New Roman"/>
        </w:rPr>
        <w:t>(расшифровка подписи)</w:t>
      </w:r>
    </w:p>
    <w:p w:rsidR="00ED368E" w:rsidRPr="005944B2" w:rsidRDefault="00ED368E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944B2">
        <w:rPr>
          <w:rFonts w:ascii="Times New Roman" w:hAnsi="Times New Roman" w:cs="Times New Roman"/>
          <w:sz w:val="28"/>
          <w:szCs w:val="28"/>
        </w:rPr>
        <w:t xml:space="preserve"> М.П.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44B2">
        <w:rPr>
          <w:rFonts w:ascii="Times New Roman" w:hAnsi="Times New Roman" w:cs="Times New Roman"/>
          <w:sz w:val="28"/>
          <w:szCs w:val="28"/>
        </w:rPr>
        <w:t xml:space="preserve">           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D368E" w:rsidRDefault="00ED368E" w:rsidP="00ED368E">
      <w:pPr>
        <w:pStyle w:val="ConsPlusNonformat"/>
        <w:jc w:val="both"/>
        <w:rPr>
          <w:rFonts w:ascii="Times New Roman" w:hAnsi="Times New Roman" w:cs="Times New Roman"/>
        </w:rPr>
      </w:pPr>
      <w:r w:rsidRPr="005944B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944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944B2">
        <w:rPr>
          <w:rFonts w:ascii="Times New Roman" w:hAnsi="Times New Roman" w:cs="Times New Roman"/>
        </w:rPr>
        <w:t>(дата)</w:t>
      </w:r>
    </w:p>
    <w:p w:rsidR="00E65AA1" w:rsidRPr="00ED368E" w:rsidRDefault="00E65AA1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532" w:rsidRPr="00ED368E" w:rsidRDefault="00667532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532" w:rsidRPr="00ED368E" w:rsidRDefault="00667532" w:rsidP="00ED36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1386"/>
        <w:gridCol w:w="3190"/>
      </w:tblGrid>
      <w:tr w:rsidR="00E65AA1" w:rsidTr="00A07FF1">
        <w:tc>
          <w:tcPr>
            <w:tcW w:w="4994" w:type="dxa"/>
          </w:tcPr>
          <w:p w:rsidR="00E65AA1" w:rsidRDefault="00E65AA1" w:rsidP="00A07F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E65AA1" w:rsidRDefault="00E65AA1" w:rsidP="00A07F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E65AA1" w:rsidRDefault="00E65AA1" w:rsidP="00A07F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386" w:type="dxa"/>
          </w:tcPr>
          <w:p w:rsidR="00E65AA1" w:rsidRDefault="00E65AA1" w:rsidP="00A07FF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E65AA1" w:rsidRDefault="00E65AA1" w:rsidP="00A07FF1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</w:tbl>
    <w:p w:rsidR="00EF5A00" w:rsidRDefault="00EF5A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EF5A00" w:rsidSect="00926D0D">
          <w:pgSz w:w="11906" w:h="16838"/>
          <w:pgMar w:top="1134" w:right="567" w:bottom="0" w:left="1985" w:header="709" w:footer="709" w:gutter="0"/>
          <w:cols w:space="708"/>
          <w:docGrid w:linePitch="360"/>
        </w:sectPr>
      </w:pPr>
    </w:p>
    <w:p w:rsidR="00EF5A00" w:rsidRPr="003439E0" w:rsidRDefault="00EF5A00" w:rsidP="00EF5A00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3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F5A00" w:rsidRDefault="00EF5A00" w:rsidP="00EF5A00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A1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грантов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AA1">
        <w:rPr>
          <w:rFonts w:ascii="Times New Roman" w:hAnsi="Times New Roman" w:cs="Times New Roman"/>
          <w:sz w:val="28"/>
          <w:szCs w:val="28"/>
        </w:rPr>
        <w:t>т средств бюджета муниципального образования Ставропольского края субъектам малого и среднего предпринимательства»</w:t>
      </w:r>
    </w:p>
    <w:p w:rsidR="00E65AA1" w:rsidRPr="00EF5A00" w:rsidRDefault="00E65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A00" w:rsidRDefault="00EF5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9B6" w:rsidRPr="00EF5A00" w:rsidRDefault="00B549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5A00" w:rsidRPr="001930BB" w:rsidRDefault="00EF5A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17CA" w:rsidRPr="001930BB" w:rsidRDefault="00EF5A00" w:rsidP="00EF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0B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930BB" w:rsidRDefault="00EF5A00" w:rsidP="00EF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0BB">
        <w:rPr>
          <w:rFonts w:ascii="Times New Roman" w:hAnsi="Times New Roman" w:cs="Times New Roman"/>
          <w:sz w:val="28"/>
          <w:szCs w:val="28"/>
        </w:rPr>
        <w:t xml:space="preserve">о приеме заявления и документов </w:t>
      </w:r>
      <w:r w:rsidR="001930BB">
        <w:rPr>
          <w:rFonts w:ascii="Times New Roman" w:hAnsi="Times New Roman" w:cs="Times New Roman"/>
          <w:sz w:val="28"/>
          <w:szCs w:val="28"/>
        </w:rPr>
        <w:t>к рассмотрению</w:t>
      </w:r>
    </w:p>
    <w:p w:rsidR="001930BB" w:rsidRDefault="001930BB" w:rsidP="00EF5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7454"/>
        <w:gridCol w:w="1335"/>
      </w:tblGrid>
      <w:tr w:rsidR="00EF5A00" w:rsidRPr="00B549B6" w:rsidTr="00B549B6">
        <w:tc>
          <w:tcPr>
            <w:tcW w:w="567" w:type="dxa"/>
          </w:tcPr>
          <w:p w:rsidR="00EF5A00" w:rsidRPr="00B549B6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9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49B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9B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B549B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54" w:type="dxa"/>
            <w:vAlign w:val="center"/>
          </w:tcPr>
          <w:p w:rsidR="00EF5A00" w:rsidRPr="00B549B6" w:rsidRDefault="00EF5A00" w:rsidP="00B54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9B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принятых документов</w:t>
            </w:r>
          </w:p>
        </w:tc>
        <w:tc>
          <w:tcPr>
            <w:tcW w:w="1335" w:type="dxa"/>
          </w:tcPr>
          <w:p w:rsidR="00EF5A00" w:rsidRPr="00B549B6" w:rsidRDefault="00EF5A00" w:rsidP="00B549B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9B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 w:rsidR="001930BB" w:rsidRPr="00B549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листов</w:t>
            </w:r>
          </w:p>
        </w:tc>
      </w:tr>
      <w:tr w:rsidR="00EF5A00" w:rsidRPr="00EF5A00" w:rsidTr="00B549B6">
        <w:tc>
          <w:tcPr>
            <w:tcW w:w="567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4" w:type="dxa"/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Заявление на получение гранта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4" w:type="dxa"/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Анкета начинающего субъекта малого предпринимательства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4" w:type="dxa"/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Копия бухгалтерского баланса и отчета о прибыли и убытках на последнюю отчетную дату текущего года с отметкой или с протоколом входного контроля инспекции Федеральной налоговой службы по месту постановки на налоговый учет субъекта малого предпринимательства (для юридического лица)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rPr>
          <w:trHeight w:val="322"/>
        </w:trPr>
        <w:tc>
          <w:tcPr>
            <w:tcW w:w="567" w:type="dxa"/>
            <w:tcBorders>
              <w:bottom w:val="nil"/>
            </w:tcBorders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4" w:type="dxa"/>
            <w:tcBorders>
              <w:bottom w:val="nil"/>
            </w:tcBorders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Копия налоговой декларации за последний отчётный период с отметкой или с протоколом входного контроля инспекции Федеральной налоговой службы по месту постановки на налоговый учёт субъекта малого предпринимательства (для индивидуального предпринимателя)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4" w:type="dxa"/>
            <w:tcBorders>
              <w:left w:val="single" w:sz="4" w:space="0" w:color="auto"/>
            </w:tcBorders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затраты, произведённые заявителем, связанные с его предпринимательской деятельностью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4" w:type="dxa"/>
            <w:tcBorders>
              <w:left w:val="single" w:sz="4" w:space="0" w:color="auto"/>
            </w:tcBorders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подтверждающие факт прохождения учредителем юридического лица (индивидуальным предпринимателем) краткосрочного обучения в сфере, связанной с предпринимательской деятельностью, или копию диплома в случае наличия высшего профессионального образования в сфере, связанной с предпринимательской деятельностью, указанной в заявлении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  <w:tcBorders>
              <w:top w:val="nil"/>
              <w:right w:val="nil"/>
            </w:tcBorders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4" w:type="dxa"/>
            <w:tcBorders>
              <w:left w:val="single" w:sz="4" w:space="0" w:color="auto"/>
            </w:tcBorders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Копия лицензии на право осуществления соответствующей деятельности (в случае, если осуществляемый субъектом малого предпринимательств вид деятельности подлежит лицензированию)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  <w:tcBorders>
              <w:right w:val="nil"/>
            </w:tcBorders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4" w:type="dxa"/>
            <w:tcBorders>
              <w:left w:val="single" w:sz="4" w:space="0" w:color="auto"/>
            </w:tcBorders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Бизнес-план (технико-экономическое обоснование) по выбранному виду деятельности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  <w:tcBorders>
              <w:bottom w:val="nil"/>
              <w:right w:val="nil"/>
            </w:tcBorders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4" w:type="dxa"/>
            <w:tcBorders>
              <w:left w:val="single" w:sz="4" w:space="0" w:color="auto"/>
            </w:tcBorders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(для юридического лица)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4" w:type="dxa"/>
            <w:tcBorders>
              <w:left w:val="single" w:sz="4" w:space="0" w:color="auto"/>
            </w:tcBorders>
          </w:tcPr>
          <w:p w:rsidR="00EF5A00" w:rsidRPr="001930BB" w:rsidRDefault="000217CA" w:rsidP="001930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индивидуальных предпринимателей (для индивидуального предпринимателя)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EF5A00" w:rsidTr="00B549B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4" w:type="dxa"/>
            <w:tcBorders>
              <w:left w:val="single" w:sz="4" w:space="0" w:color="auto"/>
            </w:tcBorders>
          </w:tcPr>
          <w:p w:rsidR="00EF5A00" w:rsidRPr="001930BB" w:rsidRDefault="000217CA" w:rsidP="008B4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>Справка о состоянии расчётов по налогам, сборам, страховым взносам, пеням, штрафам, процентам организаций и индивидуальных предпринимателей, выданн</w:t>
            </w:r>
            <w:r w:rsidR="008B4B3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30BB">
              <w:rPr>
                <w:rFonts w:ascii="Times New Roman" w:hAnsi="Times New Roman" w:cs="Times New Roman"/>
                <w:sz w:val="24"/>
                <w:szCs w:val="24"/>
              </w:rPr>
              <w:t xml:space="preserve"> инспекцией Федеральной налоговой </w:t>
            </w:r>
            <w:r w:rsidRPr="00193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месту постановки на налоговый учет начинающего субъекта малого предпринимательства, претендующего на получение гранта, по состоянию не ранее чем за один месяц до представления документов</w:t>
            </w:r>
          </w:p>
        </w:tc>
        <w:tc>
          <w:tcPr>
            <w:tcW w:w="1335" w:type="dxa"/>
          </w:tcPr>
          <w:p w:rsidR="00EF5A00" w:rsidRPr="001930BB" w:rsidRDefault="00EF5A00" w:rsidP="00193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A00" w:rsidRPr="00A32CE8" w:rsidRDefault="00EF5A00" w:rsidP="008B4B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5A00" w:rsidRPr="00A32CE8" w:rsidRDefault="001D6F13" w:rsidP="008B4B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2CE8">
        <w:rPr>
          <w:rFonts w:ascii="Times New Roman" w:hAnsi="Times New Roman"/>
          <w:sz w:val="28"/>
          <w:szCs w:val="28"/>
        </w:rPr>
        <w:t>Отметка о приёме документов</w:t>
      </w:r>
    </w:p>
    <w:p w:rsidR="008B4B3E" w:rsidRPr="00A32CE8" w:rsidRDefault="008B4B3E" w:rsidP="008B4B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268"/>
        <w:gridCol w:w="2268"/>
        <w:gridCol w:w="1276"/>
      </w:tblGrid>
      <w:tr w:rsidR="00EF5A00" w:rsidRPr="008B4B3E" w:rsidTr="00A32CE8">
        <w:tc>
          <w:tcPr>
            <w:tcW w:w="3544" w:type="dxa"/>
          </w:tcPr>
          <w:p w:rsidR="00EF5A00" w:rsidRPr="001D6F13" w:rsidRDefault="00EF5A00" w:rsidP="008B4B3E">
            <w:pPr>
              <w:tabs>
                <w:tab w:val="left" w:pos="82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5A00" w:rsidRPr="001D6F13" w:rsidRDefault="00EF5A00" w:rsidP="008B4B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F5A00" w:rsidRPr="001D6F13" w:rsidRDefault="00EF5A00" w:rsidP="008B4B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</w:tcPr>
          <w:p w:rsidR="00EF5A00" w:rsidRPr="001D6F13" w:rsidRDefault="00EF5A00" w:rsidP="008B4B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Роспись</w:t>
            </w:r>
          </w:p>
        </w:tc>
      </w:tr>
      <w:tr w:rsidR="00EF5A00" w:rsidRPr="008B4B3E" w:rsidTr="00A32CE8">
        <w:tc>
          <w:tcPr>
            <w:tcW w:w="3544" w:type="dxa"/>
            <w:tcBorders>
              <w:bottom w:val="nil"/>
            </w:tcBorders>
          </w:tcPr>
          <w:p w:rsidR="00EF5A00" w:rsidRPr="001D6F13" w:rsidRDefault="00A32CE8" w:rsidP="00A32CE8">
            <w:pPr>
              <w:tabs>
                <w:tab w:val="left" w:pos="82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и д</w:t>
            </w:r>
            <w:r w:rsidR="00EF5A00"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окументы принял:</w:t>
            </w:r>
          </w:p>
        </w:tc>
        <w:tc>
          <w:tcPr>
            <w:tcW w:w="2268" w:type="dxa"/>
          </w:tcPr>
          <w:p w:rsidR="00EF5A00" w:rsidRPr="001D6F13" w:rsidRDefault="008B4B3E" w:rsidP="008B4B3E">
            <w:pPr>
              <w:tabs>
                <w:tab w:val="left" w:pos="8222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«___» __</w:t>
            </w:r>
            <w:r w:rsidR="001D6F1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EF5A00"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268" w:type="dxa"/>
          </w:tcPr>
          <w:p w:rsidR="00EF5A00" w:rsidRPr="001D6F13" w:rsidRDefault="00EF5A00" w:rsidP="008B4B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A00" w:rsidRPr="001D6F13" w:rsidRDefault="00EF5A00" w:rsidP="008B4B3E">
            <w:pPr>
              <w:tabs>
                <w:tab w:val="left" w:pos="82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5A00" w:rsidRPr="008B4B3E" w:rsidTr="00A32CE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00" w:rsidRPr="001D6F13" w:rsidRDefault="00A32CE8" w:rsidP="00A32CE8">
            <w:pPr>
              <w:tabs>
                <w:tab w:val="left" w:pos="82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и д</w:t>
            </w:r>
            <w:r w:rsidR="00EF5A00"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окументы сдал:</w:t>
            </w:r>
          </w:p>
        </w:tc>
        <w:tc>
          <w:tcPr>
            <w:tcW w:w="2268" w:type="dxa"/>
            <w:tcBorders>
              <w:left w:val="nil"/>
            </w:tcBorders>
          </w:tcPr>
          <w:p w:rsidR="00EF5A00" w:rsidRPr="001D6F13" w:rsidRDefault="001D6F13" w:rsidP="008B4B3E">
            <w:pPr>
              <w:tabs>
                <w:tab w:val="left" w:pos="8222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«___» 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1D6F13">
              <w:rPr>
                <w:rFonts w:ascii="Times New Roman" w:eastAsia="Calibri" w:hAnsi="Times New Roman" w:cs="Times New Roman"/>
                <w:sz w:val="24"/>
                <w:szCs w:val="24"/>
              </w:rPr>
              <w:t>_20____</w:t>
            </w:r>
          </w:p>
        </w:tc>
        <w:tc>
          <w:tcPr>
            <w:tcW w:w="2268" w:type="dxa"/>
          </w:tcPr>
          <w:p w:rsidR="00EF5A00" w:rsidRPr="001D6F13" w:rsidRDefault="00EF5A00" w:rsidP="008B4B3E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A00" w:rsidRPr="001D6F13" w:rsidRDefault="00EF5A00" w:rsidP="008B4B3E">
            <w:pPr>
              <w:tabs>
                <w:tab w:val="left" w:pos="82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5A00" w:rsidRPr="001D6F13" w:rsidRDefault="00EF5A00" w:rsidP="00EF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0BB" w:rsidRPr="001D6F13" w:rsidRDefault="001D6F13" w:rsidP="001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 _</w:t>
      </w:r>
    </w:p>
    <w:p w:rsidR="001930BB" w:rsidRPr="001D6F13" w:rsidRDefault="001930BB" w:rsidP="001D6F1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1D6F13">
        <w:rPr>
          <w:rFonts w:ascii="Times New Roman" w:hAnsi="Times New Roman" w:cs="Times New Roman"/>
          <w:sz w:val="16"/>
          <w:szCs w:val="16"/>
        </w:rPr>
        <w:t>(линия отреза)</w:t>
      </w:r>
    </w:p>
    <w:p w:rsidR="001930BB" w:rsidRPr="001D6F13" w:rsidRDefault="001930BB" w:rsidP="001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0BB" w:rsidRPr="001D6F13" w:rsidRDefault="001930BB" w:rsidP="001D6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F13">
        <w:rPr>
          <w:rFonts w:ascii="Times New Roman" w:hAnsi="Times New Roman" w:cs="Times New Roman"/>
          <w:sz w:val="28"/>
          <w:szCs w:val="28"/>
        </w:rPr>
        <w:t>Расписка в приеме документов</w:t>
      </w:r>
    </w:p>
    <w:p w:rsidR="001930BB" w:rsidRPr="001D6F13" w:rsidRDefault="001930BB" w:rsidP="001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13" w:rsidRPr="001D6F13" w:rsidRDefault="001930BB" w:rsidP="001D6F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F1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D6F13" w:rsidRPr="001D6F13">
        <w:rPr>
          <w:rFonts w:ascii="Times New Roman" w:hAnsi="Times New Roman" w:cs="Times New Roman"/>
          <w:sz w:val="28"/>
          <w:szCs w:val="28"/>
        </w:rPr>
        <w:t xml:space="preserve">на получение гранта </w:t>
      </w:r>
      <w:r w:rsidRPr="001D6F13">
        <w:rPr>
          <w:rFonts w:ascii="Times New Roman" w:hAnsi="Times New Roman" w:cs="Times New Roman"/>
          <w:sz w:val="28"/>
          <w:szCs w:val="28"/>
        </w:rPr>
        <w:t xml:space="preserve">и документы </w:t>
      </w:r>
      <w:r w:rsidR="00777D8E">
        <w:rPr>
          <w:rFonts w:ascii="Times New Roman" w:hAnsi="Times New Roman" w:cs="Times New Roman"/>
          <w:sz w:val="28"/>
          <w:szCs w:val="28"/>
        </w:rPr>
        <w:t xml:space="preserve">на конкурсный отбор </w:t>
      </w:r>
      <w:r w:rsidR="001D6F13" w:rsidRPr="001D6F13">
        <w:rPr>
          <w:rFonts w:ascii="Times New Roman" w:hAnsi="Times New Roman" w:cs="Times New Roman"/>
          <w:sz w:val="28"/>
          <w:szCs w:val="28"/>
        </w:rPr>
        <w:t>начинающ</w:t>
      </w:r>
      <w:r w:rsidR="00777D8E">
        <w:rPr>
          <w:rFonts w:ascii="Times New Roman" w:hAnsi="Times New Roman" w:cs="Times New Roman"/>
          <w:sz w:val="28"/>
          <w:szCs w:val="28"/>
        </w:rPr>
        <w:t>их</w:t>
      </w:r>
      <w:r w:rsidR="001D6F13" w:rsidRPr="001D6F1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77D8E">
        <w:rPr>
          <w:rFonts w:ascii="Times New Roman" w:hAnsi="Times New Roman" w:cs="Times New Roman"/>
          <w:sz w:val="28"/>
          <w:szCs w:val="28"/>
        </w:rPr>
        <w:t>ов</w:t>
      </w:r>
      <w:r w:rsidR="001D6F13" w:rsidRPr="001D6F1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претендующ</w:t>
      </w:r>
      <w:r w:rsidR="00777D8E">
        <w:rPr>
          <w:rFonts w:ascii="Times New Roman" w:hAnsi="Times New Roman" w:cs="Times New Roman"/>
          <w:sz w:val="28"/>
          <w:szCs w:val="28"/>
        </w:rPr>
        <w:t>их</w:t>
      </w:r>
      <w:r w:rsidR="001D6F13" w:rsidRPr="001D6F13">
        <w:rPr>
          <w:rFonts w:ascii="Times New Roman" w:hAnsi="Times New Roman" w:cs="Times New Roman"/>
          <w:sz w:val="28"/>
          <w:szCs w:val="28"/>
        </w:rPr>
        <w:t xml:space="preserve"> на получение гранта</w:t>
      </w:r>
      <w:r w:rsidRPr="001D6F13">
        <w:rPr>
          <w:rFonts w:ascii="Times New Roman" w:hAnsi="Times New Roman" w:cs="Times New Roman"/>
          <w:sz w:val="28"/>
          <w:szCs w:val="28"/>
        </w:rPr>
        <w:t xml:space="preserve"> </w:t>
      </w:r>
      <w:r w:rsidR="00777D8E">
        <w:rPr>
          <w:rFonts w:ascii="Times New Roman" w:hAnsi="Times New Roman" w:cs="Times New Roman"/>
          <w:sz w:val="28"/>
          <w:szCs w:val="28"/>
        </w:rPr>
        <w:t>приняты</w:t>
      </w:r>
      <w:r w:rsidR="00777D8E" w:rsidRPr="001D6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D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77D8E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1D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0BB" w:rsidRPr="00777D8E" w:rsidRDefault="001930BB" w:rsidP="00777D8E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777D8E">
        <w:rPr>
          <w:rFonts w:ascii="Times New Roman" w:hAnsi="Times New Roman" w:cs="Times New Roman"/>
          <w:sz w:val="20"/>
          <w:szCs w:val="20"/>
        </w:rPr>
        <w:t>(Ф.И.О.)</w:t>
      </w:r>
    </w:p>
    <w:p w:rsidR="00777D8E" w:rsidRDefault="00777D8E" w:rsidP="001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77D8E">
        <w:rPr>
          <w:rFonts w:ascii="Times New Roman" w:hAnsi="Times New Roman" w:cs="Times New Roman"/>
          <w:sz w:val="28"/>
          <w:szCs w:val="28"/>
        </w:rPr>
        <w:t xml:space="preserve"> </w:t>
      </w:r>
      <w:r w:rsidRPr="001D6F13">
        <w:rPr>
          <w:rFonts w:ascii="Times New Roman" w:hAnsi="Times New Roman" w:cs="Times New Roman"/>
          <w:sz w:val="28"/>
          <w:szCs w:val="28"/>
        </w:rPr>
        <w:t xml:space="preserve">и зарегистрированы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1D6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F1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930BB" w:rsidRPr="00777D8E" w:rsidRDefault="00777D8E" w:rsidP="00777D8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777D8E">
        <w:rPr>
          <w:rFonts w:ascii="Times New Roman" w:hAnsi="Times New Roman" w:cs="Times New Roman"/>
          <w:sz w:val="20"/>
          <w:szCs w:val="20"/>
        </w:rPr>
        <w:t>(дата)</w:t>
      </w:r>
    </w:p>
    <w:p w:rsidR="001930BB" w:rsidRPr="001D6F13" w:rsidRDefault="001930BB" w:rsidP="001D6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77D8E">
        <w:rPr>
          <w:rFonts w:ascii="Times New Roman" w:hAnsi="Times New Roman" w:cs="Times New Roman"/>
          <w:sz w:val="28"/>
          <w:szCs w:val="28"/>
        </w:rPr>
        <w:t>______________________ .</w:t>
      </w:r>
    </w:p>
    <w:p w:rsidR="001930BB" w:rsidRDefault="001930BB" w:rsidP="00777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D8E">
        <w:rPr>
          <w:rFonts w:ascii="Times New Roman" w:hAnsi="Times New Roman" w:cs="Times New Roman"/>
          <w:sz w:val="20"/>
          <w:szCs w:val="20"/>
        </w:rPr>
        <w:t>(Ф.И.О., подпись, телефон специалиста, принявшего документы)</w:t>
      </w: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1386"/>
        <w:gridCol w:w="3190"/>
      </w:tblGrid>
      <w:tr w:rsidR="00A32CE8" w:rsidTr="008A319F">
        <w:tc>
          <w:tcPr>
            <w:tcW w:w="4994" w:type="dxa"/>
          </w:tcPr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386" w:type="dxa"/>
          </w:tcPr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A32CE8" w:rsidRDefault="00A32CE8" w:rsidP="008A319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</w:tbl>
    <w:p w:rsidR="00A32CE8" w:rsidRPr="00777D8E" w:rsidRDefault="00A32CE8" w:rsidP="00777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7D8E" w:rsidRDefault="00777D8E" w:rsidP="001D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777D8E" w:rsidSect="001D6F1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862EB" w:rsidRPr="003439E0" w:rsidRDefault="00F862EB" w:rsidP="00F862E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39E0">
        <w:rPr>
          <w:rFonts w:ascii="Times New Roman" w:hAnsi="Times New Roman" w:cs="Times New Roman"/>
          <w:sz w:val="28"/>
          <w:szCs w:val="28"/>
        </w:rPr>
        <w:t xml:space="preserve"> </w:t>
      </w:r>
      <w:r w:rsidR="0029177F">
        <w:rPr>
          <w:rFonts w:ascii="Times New Roman" w:hAnsi="Times New Roman" w:cs="Times New Roman"/>
          <w:sz w:val="28"/>
          <w:szCs w:val="28"/>
        </w:rPr>
        <w:t>4</w:t>
      </w:r>
    </w:p>
    <w:p w:rsidR="00F862EB" w:rsidRDefault="00F862EB" w:rsidP="00F862EB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A1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грантов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AA1">
        <w:rPr>
          <w:rFonts w:ascii="Times New Roman" w:hAnsi="Times New Roman" w:cs="Times New Roman"/>
          <w:sz w:val="28"/>
          <w:szCs w:val="28"/>
        </w:rPr>
        <w:t>т средств бюджета муниципального образования Ставропольского края субъектам малого и среднего предпринимательства»</w:t>
      </w:r>
    </w:p>
    <w:p w:rsidR="00F862EB" w:rsidRDefault="00F862EB" w:rsidP="00F862E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177F" w:rsidRDefault="0029177F" w:rsidP="00F862EB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177F" w:rsidRPr="0029177F" w:rsidRDefault="0029177F" w:rsidP="002917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9177F">
        <w:rPr>
          <w:rFonts w:ascii="Times New Roman" w:hAnsi="Times New Roman" w:cs="Times New Roman"/>
          <w:sz w:val="28"/>
          <w:szCs w:val="28"/>
        </w:rPr>
        <w:t>Адресат</w:t>
      </w:r>
    </w:p>
    <w:p w:rsidR="0029177F" w:rsidRDefault="0029177F" w:rsidP="00F862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53CA" w:rsidRDefault="00F453CA" w:rsidP="00F862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62EB" w:rsidRDefault="00F862EB" w:rsidP="00F862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862EB" w:rsidRDefault="00F862EB" w:rsidP="00F862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45D">
        <w:rPr>
          <w:rFonts w:ascii="Times New Roman" w:hAnsi="Times New Roman" w:cs="Times New Roman"/>
          <w:sz w:val="28"/>
          <w:szCs w:val="28"/>
        </w:rPr>
        <w:t>об отказе в при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545D">
        <w:rPr>
          <w:rFonts w:ascii="Times New Roman" w:hAnsi="Times New Roman" w:cs="Times New Roman"/>
          <w:sz w:val="28"/>
          <w:szCs w:val="28"/>
        </w:rPr>
        <w:t xml:space="preserve">ме заявления </w:t>
      </w:r>
      <w:r w:rsidRPr="001930B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>
        <w:rPr>
          <w:rFonts w:ascii="Times New Roman" w:hAnsi="Times New Roman" w:cs="Times New Roman"/>
          <w:sz w:val="28"/>
          <w:szCs w:val="28"/>
        </w:rPr>
        <w:t>к рассмотрению</w:t>
      </w:r>
    </w:p>
    <w:p w:rsidR="00F862EB" w:rsidRDefault="00F862EB" w:rsidP="00F453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62EB" w:rsidRPr="001763B7" w:rsidRDefault="00F862EB" w:rsidP="00F4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3B7">
        <w:rPr>
          <w:rFonts w:ascii="Times New Roman" w:hAnsi="Times New Roman" w:cs="Times New Roman"/>
          <w:sz w:val="28"/>
          <w:szCs w:val="28"/>
        </w:rPr>
        <w:t>Уведомляем Вас</w:t>
      </w:r>
      <w:r w:rsidR="00F453CA">
        <w:rPr>
          <w:rFonts w:ascii="Times New Roman" w:hAnsi="Times New Roman" w:cs="Times New Roman"/>
          <w:sz w:val="28"/>
          <w:szCs w:val="28"/>
        </w:rPr>
        <w:t xml:space="preserve">, что в соответствии с пунктом 2.10 административного регламента по </w:t>
      </w:r>
      <w:r w:rsidR="00F453CA" w:rsidRPr="001763B7">
        <w:rPr>
          <w:rFonts w:ascii="Times New Roman" w:hAnsi="Times New Roman" w:cs="Times New Roman"/>
          <w:sz w:val="28"/>
          <w:szCs w:val="28"/>
        </w:rPr>
        <w:t>предоставлени</w:t>
      </w:r>
      <w:r w:rsidR="00F453CA">
        <w:rPr>
          <w:rFonts w:ascii="Times New Roman" w:hAnsi="Times New Roman" w:cs="Times New Roman"/>
          <w:sz w:val="28"/>
          <w:szCs w:val="28"/>
        </w:rPr>
        <w:t>ю</w:t>
      </w:r>
      <w:r w:rsidR="00F453CA" w:rsidRPr="001763B7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  <w:r w:rsidR="00F453CA">
        <w:rPr>
          <w:rFonts w:ascii="Times New Roman" w:hAnsi="Times New Roman" w:cs="Times New Roman"/>
          <w:sz w:val="28"/>
          <w:szCs w:val="28"/>
        </w:rPr>
        <w:t xml:space="preserve"> Вам </w:t>
      </w:r>
      <w:r w:rsidRPr="001763B7">
        <w:rPr>
          <w:rFonts w:ascii="Times New Roman" w:hAnsi="Times New Roman" w:cs="Times New Roman"/>
          <w:sz w:val="28"/>
          <w:szCs w:val="28"/>
        </w:rPr>
        <w:t>отказ</w:t>
      </w:r>
      <w:r w:rsidR="00F453CA">
        <w:rPr>
          <w:rFonts w:ascii="Times New Roman" w:hAnsi="Times New Roman" w:cs="Times New Roman"/>
          <w:sz w:val="28"/>
          <w:szCs w:val="28"/>
        </w:rPr>
        <w:t>ано</w:t>
      </w:r>
      <w:r w:rsidRPr="001763B7">
        <w:rPr>
          <w:rFonts w:ascii="Times New Roman" w:hAnsi="Times New Roman" w:cs="Times New Roman"/>
          <w:sz w:val="28"/>
          <w:szCs w:val="28"/>
        </w:rPr>
        <w:t xml:space="preserve"> в </w:t>
      </w:r>
      <w:r w:rsidR="00F453CA" w:rsidRPr="00C4545D">
        <w:rPr>
          <w:rFonts w:ascii="Times New Roman" w:hAnsi="Times New Roman" w:cs="Times New Roman"/>
          <w:sz w:val="28"/>
          <w:szCs w:val="28"/>
        </w:rPr>
        <w:t>при</w:t>
      </w:r>
      <w:r w:rsidR="00F453CA">
        <w:rPr>
          <w:rFonts w:ascii="Times New Roman" w:hAnsi="Times New Roman" w:cs="Times New Roman"/>
          <w:sz w:val="28"/>
          <w:szCs w:val="28"/>
        </w:rPr>
        <w:t>е</w:t>
      </w:r>
      <w:r w:rsidR="00F453CA" w:rsidRPr="00C4545D">
        <w:rPr>
          <w:rFonts w:ascii="Times New Roman" w:hAnsi="Times New Roman" w:cs="Times New Roman"/>
          <w:sz w:val="28"/>
          <w:szCs w:val="28"/>
        </w:rPr>
        <w:t xml:space="preserve">ме заявления </w:t>
      </w:r>
      <w:r w:rsidR="00F453CA" w:rsidRPr="00054D98">
        <w:rPr>
          <w:rFonts w:ascii="Times New Roman" w:hAnsi="Times New Roman" w:cs="Times New Roman"/>
          <w:sz w:val="28"/>
          <w:szCs w:val="28"/>
        </w:rPr>
        <w:t>на получение гранта за сч</w:t>
      </w:r>
      <w:r w:rsidR="00F453CA">
        <w:rPr>
          <w:rFonts w:ascii="Times New Roman" w:hAnsi="Times New Roman" w:cs="Times New Roman"/>
          <w:sz w:val="28"/>
          <w:szCs w:val="28"/>
        </w:rPr>
        <w:t>е</w:t>
      </w:r>
      <w:r w:rsidR="00F453CA" w:rsidRPr="00054D98">
        <w:rPr>
          <w:rFonts w:ascii="Times New Roman" w:hAnsi="Times New Roman" w:cs="Times New Roman"/>
          <w:sz w:val="28"/>
          <w:szCs w:val="28"/>
        </w:rPr>
        <w:t xml:space="preserve">т средств бюджета города Невинномысска </w:t>
      </w:r>
      <w:r w:rsidR="00F453C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F453CA" w:rsidRPr="001930BB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="0029177F">
        <w:rPr>
          <w:rFonts w:ascii="Times New Roman" w:hAnsi="Times New Roman" w:cs="Times New Roman"/>
          <w:sz w:val="28"/>
          <w:szCs w:val="28"/>
        </w:rPr>
        <w:t xml:space="preserve">на конкурсный отбор </w:t>
      </w:r>
      <w:r w:rsidR="0029177F" w:rsidRPr="001D6F13">
        <w:rPr>
          <w:rFonts w:ascii="Times New Roman" w:hAnsi="Times New Roman" w:cs="Times New Roman"/>
          <w:sz w:val="28"/>
          <w:szCs w:val="28"/>
        </w:rPr>
        <w:t>начинающ</w:t>
      </w:r>
      <w:r w:rsidR="0029177F">
        <w:rPr>
          <w:rFonts w:ascii="Times New Roman" w:hAnsi="Times New Roman" w:cs="Times New Roman"/>
          <w:sz w:val="28"/>
          <w:szCs w:val="28"/>
        </w:rPr>
        <w:t>их</w:t>
      </w:r>
      <w:r w:rsidR="0029177F" w:rsidRPr="001D6F13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9177F">
        <w:rPr>
          <w:rFonts w:ascii="Times New Roman" w:hAnsi="Times New Roman" w:cs="Times New Roman"/>
          <w:sz w:val="28"/>
          <w:szCs w:val="28"/>
        </w:rPr>
        <w:t>ов</w:t>
      </w:r>
      <w:r w:rsidR="0029177F" w:rsidRPr="001D6F13">
        <w:rPr>
          <w:rFonts w:ascii="Times New Roman" w:hAnsi="Times New Roman" w:cs="Times New Roman"/>
          <w:sz w:val="28"/>
          <w:szCs w:val="28"/>
        </w:rPr>
        <w:t xml:space="preserve"> малого предпринимательства, претендующ</w:t>
      </w:r>
      <w:r w:rsidR="0029177F">
        <w:rPr>
          <w:rFonts w:ascii="Times New Roman" w:hAnsi="Times New Roman" w:cs="Times New Roman"/>
          <w:sz w:val="28"/>
          <w:szCs w:val="28"/>
        </w:rPr>
        <w:t>их</w:t>
      </w:r>
      <w:r w:rsidR="0029177F" w:rsidRPr="001D6F13">
        <w:rPr>
          <w:rFonts w:ascii="Times New Roman" w:hAnsi="Times New Roman" w:cs="Times New Roman"/>
          <w:sz w:val="28"/>
          <w:szCs w:val="28"/>
        </w:rPr>
        <w:t xml:space="preserve"> на получение гранта</w:t>
      </w:r>
      <w:r w:rsidR="00291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62EB" w:rsidRPr="001763B7" w:rsidRDefault="00F862EB" w:rsidP="00F86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Причина отказа: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862EB" w:rsidRPr="001763B7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62EB" w:rsidRPr="001763B7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62EB" w:rsidRPr="001763B7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62EB" w:rsidRPr="001763B7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862EB" w:rsidRPr="00B549B6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453CA">
        <w:rPr>
          <w:rFonts w:ascii="Times New Roman" w:hAnsi="Times New Roman" w:cs="Times New Roman"/>
          <w:sz w:val="28"/>
          <w:szCs w:val="28"/>
        </w:rPr>
        <w:t>подробная опись документов, подлежащих возврату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2EB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EB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EB" w:rsidRPr="001763B7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EF2" w:rsidRDefault="00F862EB" w:rsidP="008F6EF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F6EF2" w:rsidRDefault="008F6EF2" w:rsidP="008F6EF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F862EB" w:rsidRPr="001763B7" w:rsidRDefault="008F6EF2" w:rsidP="008F6EF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="00F862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862EB" w:rsidRPr="001763B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EB" w:rsidRPr="001763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62EB">
        <w:rPr>
          <w:rFonts w:ascii="Times New Roman" w:hAnsi="Times New Roman" w:cs="Times New Roman"/>
          <w:sz w:val="28"/>
          <w:szCs w:val="28"/>
        </w:rPr>
        <w:t>В.В. Жданов</w:t>
      </w:r>
    </w:p>
    <w:p w:rsidR="00F862EB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EB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EB" w:rsidRPr="001763B7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3B7">
        <w:rPr>
          <w:rFonts w:ascii="Times New Roman" w:hAnsi="Times New Roman" w:cs="Times New Roman"/>
          <w:sz w:val="20"/>
          <w:szCs w:val="20"/>
        </w:rPr>
        <w:t xml:space="preserve">И.О.Фамилия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</w:p>
    <w:p w:rsidR="00F862EB" w:rsidRDefault="00F862EB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</w:t>
      </w:r>
      <w:r w:rsidRPr="001763B7">
        <w:rPr>
          <w:rFonts w:ascii="Times New Roman" w:hAnsi="Times New Roman" w:cs="Times New Roman"/>
          <w:sz w:val="20"/>
          <w:szCs w:val="20"/>
        </w:rPr>
        <w:t>елефон</w:t>
      </w: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1386"/>
        <w:gridCol w:w="3190"/>
      </w:tblGrid>
      <w:tr w:rsidR="00A32CE8" w:rsidTr="008A319F">
        <w:tc>
          <w:tcPr>
            <w:tcW w:w="4994" w:type="dxa"/>
          </w:tcPr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386" w:type="dxa"/>
          </w:tcPr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A32CE8" w:rsidRDefault="00A32CE8" w:rsidP="008A319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</w:tbl>
    <w:p w:rsidR="00A32CE8" w:rsidRDefault="00A32CE8" w:rsidP="00F86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2EB" w:rsidRDefault="00F862EB" w:rsidP="001763B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F862EB" w:rsidSect="001D6F1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77D8E" w:rsidRPr="003439E0" w:rsidRDefault="00777D8E" w:rsidP="001763B7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39E0">
        <w:rPr>
          <w:rFonts w:ascii="Times New Roman" w:hAnsi="Times New Roman" w:cs="Times New Roman"/>
          <w:sz w:val="28"/>
          <w:szCs w:val="28"/>
        </w:rPr>
        <w:t xml:space="preserve"> </w:t>
      </w:r>
      <w:r w:rsidR="00F862EB">
        <w:rPr>
          <w:rFonts w:ascii="Times New Roman" w:hAnsi="Times New Roman" w:cs="Times New Roman"/>
          <w:sz w:val="28"/>
          <w:szCs w:val="28"/>
        </w:rPr>
        <w:t>5</w:t>
      </w:r>
    </w:p>
    <w:p w:rsidR="00EF5A00" w:rsidRDefault="00777D8E" w:rsidP="001763B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439E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AA1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грантов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5AA1">
        <w:rPr>
          <w:rFonts w:ascii="Times New Roman" w:hAnsi="Times New Roman" w:cs="Times New Roman"/>
          <w:sz w:val="28"/>
          <w:szCs w:val="28"/>
        </w:rPr>
        <w:t>т средств бюджета муниципального образования Ставропольского края субъектам малого и среднего предпринимательства»</w:t>
      </w:r>
    </w:p>
    <w:p w:rsidR="0029177F" w:rsidRDefault="0029177F" w:rsidP="001763B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9177F" w:rsidRDefault="0029177F" w:rsidP="001763B7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9177F" w:rsidRDefault="0029177F" w:rsidP="0029177F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</w:t>
      </w:r>
    </w:p>
    <w:p w:rsidR="00B549B6" w:rsidRDefault="00B549B6" w:rsidP="001D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9B6" w:rsidRPr="001763B7" w:rsidRDefault="00B549B6" w:rsidP="001D6F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D8E" w:rsidRPr="001763B7" w:rsidRDefault="00777D8E" w:rsidP="0017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77D8E" w:rsidRPr="001763B7" w:rsidRDefault="00777D8E" w:rsidP="00777D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7D8E" w:rsidRPr="001763B7" w:rsidRDefault="00777D8E" w:rsidP="00176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Уважаемый</w:t>
      </w:r>
      <w:r w:rsidR="001763B7">
        <w:rPr>
          <w:rFonts w:ascii="Times New Roman" w:hAnsi="Times New Roman" w:cs="Times New Roman"/>
          <w:sz w:val="28"/>
          <w:szCs w:val="28"/>
        </w:rPr>
        <w:t xml:space="preserve"> </w:t>
      </w:r>
      <w:r w:rsidRPr="001763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63B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763B7">
        <w:rPr>
          <w:rFonts w:ascii="Times New Roman" w:hAnsi="Times New Roman" w:cs="Times New Roman"/>
          <w:sz w:val="28"/>
          <w:szCs w:val="28"/>
        </w:rPr>
        <w:t>) ________________________________!</w:t>
      </w:r>
    </w:p>
    <w:p w:rsidR="00777D8E" w:rsidRPr="001763B7" w:rsidRDefault="00777D8E" w:rsidP="001763B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1763B7">
        <w:rPr>
          <w:rFonts w:ascii="Times New Roman" w:hAnsi="Times New Roman" w:cs="Times New Roman"/>
          <w:sz w:val="20"/>
          <w:szCs w:val="20"/>
        </w:rPr>
        <w:t>(И.О. получателя)</w:t>
      </w:r>
    </w:p>
    <w:p w:rsidR="00777D8E" w:rsidRPr="001763B7" w:rsidRDefault="00777D8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8E" w:rsidRPr="001763B7" w:rsidRDefault="001763B7" w:rsidP="00176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Уведомляем Вас об отказе в предоставлении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777D8E" w:rsidRPr="001763B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77D8E" w:rsidRPr="001763B7" w:rsidRDefault="00777D8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763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7D8E" w:rsidRPr="001763B7" w:rsidRDefault="00777D8E" w:rsidP="00176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Причина отказа: _______________________</w:t>
      </w:r>
      <w:r w:rsidR="001763B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77D8E" w:rsidRPr="001763B7" w:rsidRDefault="00777D8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763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7D8E" w:rsidRPr="001763B7" w:rsidRDefault="00777D8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763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7D8E" w:rsidRPr="001763B7" w:rsidRDefault="00777D8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763B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7D8E" w:rsidRPr="001763B7" w:rsidRDefault="00777D8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3B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763B7">
        <w:rPr>
          <w:rFonts w:ascii="Times New Roman" w:hAnsi="Times New Roman" w:cs="Times New Roman"/>
          <w:sz w:val="28"/>
          <w:szCs w:val="28"/>
        </w:rPr>
        <w:t>___________</w:t>
      </w:r>
    </w:p>
    <w:p w:rsidR="00777D8E" w:rsidRPr="00B549B6" w:rsidRDefault="001763B7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Pr="00B549B6"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="00B549B6" w:rsidRPr="00B549B6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отбору начинающих субъектов малого предпринимательства для предоставления грантов за счёт </w:t>
      </w:r>
      <w:proofErr w:type="gramStart"/>
      <w:r w:rsidR="00B549B6" w:rsidRPr="00B549B6">
        <w:rPr>
          <w:rFonts w:ascii="Times New Roman" w:hAnsi="Times New Roman" w:cs="Times New Roman"/>
          <w:sz w:val="28"/>
          <w:szCs w:val="28"/>
        </w:rPr>
        <w:t>средств бюджета города Невинномысска Ставропольского края</w:t>
      </w:r>
      <w:proofErr w:type="gramEnd"/>
      <w:r w:rsidR="00B549B6">
        <w:rPr>
          <w:rFonts w:ascii="Times New Roman" w:hAnsi="Times New Roman" w:cs="Times New Roman"/>
          <w:sz w:val="28"/>
          <w:szCs w:val="28"/>
        </w:rPr>
        <w:t>.</w:t>
      </w:r>
    </w:p>
    <w:p w:rsidR="00777D8E" w:rsidRDefault="00777D8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B7" w:rsidRDefault="001763B7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B7" w:rsidRPr="001763B7" w:rsidRDefault="001763B7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FE" w:rsidRDefault="005C6AFE" w:rsidP="005C6A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C6AFE" w:rsidRDefault="005C6AFE" w:rsidP="005C6A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777D8E" w:rsidRPr="001763B7" w:rsidRDefault="005C6AFE" w:rsidP="005C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</w:t>
      </w:r>
      <w:r w:rsidRPr="001763B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3B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В.В. Жданов</w:t>
      </w:r>
    </w:p>
    <w:p w:rsidR="00777D8E" w:rsidRDefault="00777D8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FE" w:rsidRDefault="005C6AFE" w:rsidP="00777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3B7" w:rsidRPr="001763B7" w:rsidRDefault="00777D8E" w:rsidP="0017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3B7">
        <w:rPr>
          <w:rFonts w:ascii="Times New Roman" w:hAnsi="Times New Roman" w:cs="Times New Roman"/>
          <w:sz w:val="20"/>
          <w:szCs w:val="20"/>
        </w:rPr>
        <w:t>И.О.Фамилия</w:t>
      </w:r>
      <w:r w:rsidR="001763B7" w:rsidRPr="001763B7">
        <w:rPr>
          <w:rFonts w:ascii="Times New Roman" w:hAnsi="Times New Roman" w:cs="Times New Roman"/>
          <w:sz w:val="20"/>
          <w:szCs w:val="20"/>
        </w:rPr>
        <w:t xml:space="preserve"> </w:t>
      </w:r>
      <w:r w:rsidR="001763B7">
        <w:rPr>
          <w:rFonts w:ascii="Times New Roman" w:hAnsi="Times New Roman" w:cs="Times New Roman"/>
          <w:sz w:val="20"/>
          <w:szCs w:val="20"/>
        </w:rPr>
        <w:t>исполнителя</w:t>
      </w:r>
    </w:p>
    <w:p w:rsidR="00777D8E" w:rsidRDefault="001763B7" w:rsidP="0017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</w:t>
      </w:r>
      <w:r w:rsidR="00777D8E" w:rsidRPr="001763B7">
        <w:rPr>
          <w:rFonts w:ascii="Times New Roman" w:hAnsi="Times New Roman" w:cs="Times New Roman"/>
          <w:sz w:val="20"/>
          <w:szCs w:val="20"/>
        </w:rPr>
        <w:t>елефон</w:t>
      </w: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2CE8" w:rsidRPr="00ED368E" w:rsidRDefault="00A32CE8" w:rsidP="00A32C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4"/>
        <w:gridCol w:w="1386"/>
        <w:gridCol w:w="3190"/>
      </w:tblGrid>
      <w:tr w:rsidR="00A32CE8" w:rsidTr="008A319F">
        <w:tc>
          <w:tcPr>
            <w:tcW w:w="4994" w:type="dxa"/>
          </w:tcPr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386" w:type="dxa"/>
          </w:tcPr>
          <w:p w:rsidR="00A32CE8" w:rsidRDefault="00A32CE8" w:rsidP="008A319F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A32CE8" w:rsidRDefault="00A32CE8" w:rsidP="008A319F">
            <w:pPr>
              <w:pStyle w:val="ConsPlusNormal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Жданов</w:t>
            </w:r>
          </w:p>
        </w:tc>
      </w:tr>
    </w:tbl>
    <w:p w:rsidR="00A32CE8" w:rsidRPr="001D6F13" w:rsidRDefault="00A32CE8" w:rsidP="00176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2CE8" w:rsidRPr="001D6F13" w:rsidSect="005C6AFE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13" w:rsidRDefault="001D6F13" w:rsidP="00E65AA1">
      <w:pPr>
        <w:spacing w:after="0" w:line="240" w:lineRule="auto"/>
      </w:pPr>
      <w:r>
        <w:separator/>
      </w:r>
    </w:p>
  </w:endnote>
  <w:endnote w:type="continuationSeparator" w:id="0">
    <w:p w:rsidR="001D6F13" w:rsidRDefault="001D6F13" w:rsidP="00E6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13" w:rsidRDefault="001D6F13" w:rsidP="00E65AA1">
      <w:pPr>
        <w:spacing w:after="0" w:line="240" w:lineRule="auto"/>
      </w:pPr>
      <w:r>
        <w:separator/>
      </w:r>
    </w:p>
  </w:footnote>
  <w:footnote w:type="continuationSeparator" w:id="0">
    <w:p w:rsidR="001D6F13" w:rsidRDefault="001D6F13" w:rsidP="00E6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6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6F13" w:rsidRPr="00E65AA1" w:rsidRDefault="005070C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5A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D6F13" w:rsidRPr="00E65A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5A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AFE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E65A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05707"/>
    <w:rsid w:val="00012FCD"/>
    <w:rsid w:val="000217CA"/>
    <w:rsid w:val="00030AD8"/>
    <w:rsid w:val="00041043"/>
    <w:rsid w:val="00061FC6"/>
    <w:rsid w:val="000715AE"/>
    <w:rsid w:val="00082C2F"/>
    <w:rsid w:val="00083101"/>
    <w:rsid w:val="000A492F"/>
    <w:rsid w:val="000D31EC"/>
    <w:rsid w:val="000E0B2D"/>
    <w:rsid w:val="001064D2"/>
    <w:rsid w:val="001763B7"/>
    <w:rsid w:val="00182F7E"/>
    <w:rsid w:val="001930BB"/>
    <w:rsid w:val="00195A84"/>
    <w:rsid w:val="001A3E86"/>
    <w:rsid w:val="001D6F13"/>
    <w:rsid w:val="00221FD4"/>
    <w:rsid w:val="00225C04"/>
    <w:rsid w:val="00240EE1"/>
    <w:rsid w:val="002554B2"/>
    <w:rsid w:val="002724F0"/>
    <w:rsid w:val="0028562B"/>
    <w:rsid w:val="0029177F"/>
    <w:rsid w:val="002A42AA"/>
    <w:rsid w:val="002B4EC5"/>
    <w:rsid w:val="002B7FA9"/>
    <w:rsid w:val="002C22FF"/>
    <w:rsid w:val="002D5E8C"/>
    <w:rsid w:val="002E0368"/>
    <w:rsid w:val="002F073C"/>
    <w:rsid w:val="002F4BFC"/>
    <w:rsid w:val="0032746B"/>
    <w:rsid w:val="0033059B"/>
    <w:rsid w:val="0033704E"/>
    <w:rsid w:val="003439E0"/>
    <w:rsid w:val="00345065"/>
    <w:rsid w:val="0039773D"/>
    <w:rsid w:val="003B0683"/>
    <w:rsid w:val="003B7962"/>
    <w:rsid w:val="003C37D9"/>
    <w:rsid w:val="003D02A4"/>
    <w:rsid w:val="003E2B4D"/>
    <w:rsid w:val="00400F0D"/>
    <w:rsid w:val="00433FF6"/>
    <w:rsid w:val="00435B67"/>
    <w:rsid w:val="00477918"/>
    <w:rsid w:val="0048369B"/>
    <w:rsid w:val="004C244B"/>
    <w:rsid w:val="005070C6"/>
    <w:rsid w:val="00515157"/>
    <w:rsid w:val="00562779"/>
    <w:rsid w:val="00567814"/>
    <w:rsid w:val="00572001"/>
    <w:rsid w:val="005771E1"/>
    <w:rsid w:val="005877E5"/>
    <w:rsid w:val="005A0ACA"/>
    <w:rsid w:val="005A2FCE"/>
    <w:rsid w:val="005C25DA"/>
    <w:rsid w:val="005C6AFE"/>
    <w:rsid w:val="005D4BDA"/>
    <w:rsid w:val="005F6884"/>
    <w:rsid w:val="00622DCD"/>
    <w:rsid w:val="006305D9"/>
    <w:rsid w:val="00636FBC"/>
    <w:rsid w:val="006410CF"/>
    <w:rsid w:val="00655EA3"/>
    <w:rsid w:val="00667532"/>
    <w:rsid w:val="006757C1"/>
    <w:rsid w:val="006902F3"/>
    <w:rsid w:val="0069170F"/>
    <w:rsid w:val="006C38C3"/>
    <w:rsid w:val="006E315E"/>
    <w:rsid w:val="006E6B53"/>
    <w:rsid w:val="006F6251"/>
    <w:rsid w:val="006F64D6"/>
    <w:rsid w:val="007064ED"/>
    <w:rsid w:val="007267D7"/>
    <w:rsid w:val="00727311"/>
    <w:rsid w:val="0074466A"/>
    <w:rsid w:val="0076393B"/>
    <w:rsid w:val="00772887"/>
    <w:rsid w:val="00777D8E"/>
    <w:rsid w:val="007F26ED"/>
    <w:rsid w:val="0081427A"/>
    <w:rsid w:val="008327FC"/>
    <w:rsid w:val="00845893"/>
    <w:rsid w:val="00847867"/>
    <w:rsid w:val="00873870"/>
    <w:rsid w:val="00896AF1"/>
    <w:rsid w:val="008B375F"/>
    <w:rsid w:val="008B4B3E"/>
    <w:rsid w:val="008C5B8B"/>
    <w:rsid w:val="008E1720"/>
    <w:rsid w:val="008F2B58"/>
    <w:rsid w:val="008F6EF2"/>
    <w:rsid w:val="00905535"/>
    <w:rsid w:val="00926D0D"/>
    <w:rsid w:val="00935F26"/>
    <w:rsid w:val="009A1CA8"/>
    <w:rsid w:val="009A34B0"/>
    <w:rsid w:val="009A498E"/>
    <w:rsid w:val="009B7EEE"/>
    <w:rsid w:val="009D0CEB"/>
    <w:rsid w:val="009D5993"/>
    <w:rsid w:val="009E0B87"/>
    <w:rsid w:val="00A07FF1"/>
    <w:rsid w:val="00A32CE8"/>
    <w:rsid w:val="00A45F73"/>
    <w:rsid w:val="00A46022"/>
    <w:rsid w:val="00A7184C"/>
    <w:rsid w:val="00A87920"/>
    <w:rsid w:val="00AA4095"/>
    <w:rsid w:val="00AA72BC"/>
    <w:rsid w:val="00AB3257"/>
    <w:rsid w:val="00AB5087"/>
    <w:rsid w:val="00AC3332"/>
    <w:rsid w:val="00AF1AD2"/>
    <w:rsid w:val="00AF4922"/>
    <w:rsid w:val="00B12566"/>
    <w:rsid w:val="00B446E5"/>
    <w:rsid w:val="00B549B6"/>
    <w:rsid w:val="00B66647"/>
    <w:rsid w:val="00BA4E5B"/>
    <w:rsid w:val="00BC5E5A"/>
    <w:rsid w:val="00BE7085"/>
    <w:rsid w:val="00BF22E6"/>
    <w:rsid w:val="00BF7159"/>
    <w:rsid w:val="00C05707"/>
    <w:rsid w:val="00C06B27"/>
    <w:rsid w:val="00C23546"/>
    <w:rsid w:val="00C32AD0"/>
    <w:rsid w:val="00C43176"/>
    <w:rsid w:val="00C4545D"/>
    <w:rsid w:val="00C56DA4"/>
    <w:rsid w:val="00C65479"/>
    <w:rsid w:val="00C7399E"/>
    <w:rsid w:val="00CA5A7B"/>
    <w:rsid w:val="00CE5799"/>
    <w:rsid w:val="00D03B8A"/>
    <w:rsid w:val="00D52C76"/>
    <w:rsid w:val="00D56B2C"/>
    <w:rsid w:val="00D57BD7"/>
    <w:rsid w:val="00D72BAE"/>
    <w:rsid w:val="00DA267F"/>
    <w:rsid w:val="00DA6AB8"/>
    <w:rsid w:val="00DD42B0"/>
    <w:rsid w:val="00DE7DD0"/>
    <w:rsid w:val="00E01B0F"/>
    <w:rsid w:val="00E35093"/>
    <w:rsid w:val="00E42E0C"/>
    <w:rsid w:val="00E46600"/>
    <w:rsid w:val="00E65AA1"/>
    <w:rsid w:val="00E844CA"/>
    <w:rsid w:val="00E85D6D"/>
    <w:rsid w:val="00EA3841"/>
    <w:rsid w:val="00EB5FBC"/>
    <w:rsid w:val="00EC187E"/>
    <w:rsid w:val="00ED368E"/>
    <w:rsid w:val="00EE6638"/>
    <w:rsid w:val="00EF5A00"/>
    <w:rsid w:val="00EF7C15"/>
    <w:rsid w:val="00F453CA"/>
    <w:rsid w:val="00F65B06"/>
    <w:rsid w:val="00F758EF"/>
    <w:rsid w:val="00F7790E"/>
    <w:rsid w:val="00F862EB"/>
    <w:rsid w:val="00FA7DD0"/>
    <w:rsid w:val="00F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15" type="connector" idref="#_x0000_s1169">
          <o:proxy start="" idref="#_x0000_s1157" connectloc="2"/>
          <o:proxy end="" idref="#_x0000_s1154" connectloc="0"/>
        </o:r>
        <o:r id="V:Rule16" type="connector" idref="#_x0000_s1168">
          <o:proxy start="" idref="#_x0000_s1155" connectloc="2"/>
          <o:proxy end="" idref="#_x0000_s1157" connectloc="0"/>
        </o:r>
        <o:r id="V:Rule17" type="connector" idref="#_x0000_s1174">
          <o:proxy start="" idref="#_x0000_s1152" connectloc="2"/>
          <o:proxy end="" idref="#_x0000_s1153" connectloc="0"/>
        </o:r>
        <o:r id="V:Rule18" type="connector" idref="#_x0000_s1171">
          <o:proxy start="" idref="#_x0000_s1154" connectloc="2"/>
          <o:proxy end="" idref="#_x0000_s1160" connectloc="0"/>
        </o:r>
        <o:r id="V:Rule19" type="connector" idref="#_x0000_s1178">
          <o:proxy start="" idref="#_x0000_s1165" connectloc="2"/>
          <o:proxy end="" idref="#_x0000_s1161" connectloc="0"/>
        </o:r>
        <o:r id="V:Rule20" type="connector" idref="#_x0000_s1180">
          <o:proxy start="" idref="#_x0000_s1159" connectloc="2"/>
          <o:proxy end="" idref="#_x0000_s1166" connectloc="0"/>
        </o:r>
        <o:r id="V:Rule21" type="connector" idref="#_x0000_s1173">
          <o:proxy start="" idref="#_x0000_s1156" connectloc="2"/>
          <o:proxy end="" idref="#_x0000_s1152" connectloc="0"/>
        </o:r>
        <o:r id="V:Rule22" type="connector" idref="#_x0000_s1170">
          <o:proxy start="" idref="#_x0000_s1157" connectloc="2"/>
          <o:proxy end="" idref="#_x0000_s1158" connectloc="0"/>
        </o:r>
        <o:r id="V:Rule23" type="connector" idref="#_x0000_s1177">
          <o:proxy start="" idref="#_x0000_s1163" connectloc="2"/>
          <o:proxy end="" idref="#_x0000_s1164" connectloc="0"/>
        </o:r>
        <o:r id="V:Rule24" type="connector" idref="#_x0000_s1179">
          <o:proxy start="" idref="#_x0000_s1164" connectloc="2"/>
          <o:proxy end="" idref="#_x0000_s1159" connectloc="0"/>
        </o:r>
        <o:r id="V:Rule25" type="connector" idref="#_x0000_s1176">
          <o:proxy start="" idref="#_x0000_s1163" connectloc="2"/>
          <o:proxy end="" idref="#_x0000_s1165" connectloc="0"/>
        </o:r>
        <o:r id="V:Rule26" type="connector" idref="#_x0000_s1167">
          <o:proxy start="" idref="#_x0000_s1162" connectloc="2"/>
          <o:proxy end="" idref="#_x0000_s1155" connectloc="0"/>
        </o:r>
        <o:r id="V:Rule27" type="connector" idref="#_x0000_s1175">
          <o:proxy start="" idref="#_x0000_s1153" connectloc="2"/>
          <o:proxy end="" idref="#_x0000_s1163" connectloc="0"/>
        </o:r>
        <o:r id="V:Rule28" type="connector" idref="#_x0000_s1172">
          <o:proxy end="" idref="#_x0000_s1156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FE"/>
  </w:style>
  <w:style w:type="paragraph" w:styleId="2">
    <w:name w:val="heading 2"/>
    <w:basedOn w:val="a"/>
    <w:next w:val="a"/>
    <w:link w:val="20"/>
    <w:qFormat/>
    <w:rsid w:val="00EF5A00"/>
    <w:pPr>
      <w:keepNext/>
      <w:tabs>
        <w:tab w:val="left" w:pos="-142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5A0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57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5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7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55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2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AA1"/>
  </w:style>
  <w:style w:type="paragraph" w:styleId="a7">
    <w:name w:val="footer"/>
    <w:basedOn w:val="a"/>
    <w:link w:val="a8"/>
    <w:uiPriority w:val="99"/>
    <w:semiHidden/>
    <w:unhideWhenUsed/>
    <w:rsid w:val="00E6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AA1"/>
  </w:style>
  <w:style w:type="character" w:customStyle="1" w:styleId="20">
    <w:name w:val="Заголовок 2 Знак"/>
    <w:basedOn w:val="a0"/>
    <w:link w:val="2"/>
    <w:rsid w:val="00EF5A00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5A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EF5A00"/>
    <w:pPr>
      <w:spacing w:after="0" w:line="240" w:lineRule="auto"/>
      <w:ind w:firstLine="666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F5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5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F7F601BD8B7499AACC73E626154B7E57324C3CF44344FFB49E25884C14E15261383AFFDADACD8A0F6ED49D8PEO" TargetMode="External"/><Relationship Id="rId13" Type="http://schemas.openxmlformats.org/officeDocument/2006/relationships/hyperlink" Target="consultantplus://offline/ref=CF298FD6B5CB46C173E1D175A6041470CB237B52A1D8732E279D9E5B6BA7CFP" TargetMode="External"/><Relationship Id="rId18" Type="http://schemas.openxmlformats.org/officeDocument/2006/relationships/hyperlink" Target="consultantplus://offline/ref=8FFF7F601BD8B7499AACD933740D0ABDE0787ACFCE433811A018E40FDBD9P1O" TargetMode="External"/><Relationship Id="rId26" Type="http://schemas.openxmlformats.org/officeDocument/2006/relationships/hyperlink" Target="consultantplus://offline/ref=8FFF7F601BD8B7499AACD933740D0ABDE0787BCBCD4D3811A018E40FDB914840665385F8DBP8O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0D998B73E9BA48B25B9176AA634C8CC11C2A330092424B8A662AA8A08430C7EFgAE1P" TargetMode="External"/><Relationship Id="rId34" Type="http://schemas.openxmlformats.org/officeDocument/2006/relationships/hyperlink" Target="consultantplus://offline/ref=8FFF7F601BD8B7499AACD933740D0ABDE0787ACFCE433811A018E40FDBD9P1O" TargetMode="External"/><Relationship Id="rId7" Type="http://schemas.openxmlformats.org/officeDocument/2006/relationships/hyperlink" Target="consultantplus://offline/ref=8FFF7F601BD8B7499AACD933740D0ABDE0787BCBCD4D3811A018E40FDB914840665385FABEE9A1D0DAP4O" TargetMode="External"/><Relationship Id="rId12" Type="http://schemas.openxmlformats.org/officeDocument/2006/relationships/hyperlink" Target="consultantplus://offline/ref=8FFF7F601BD8B7499AACD933740D0ABDE0707DCBC5136F13F14DEAD0PAO" TargetMode="External"/><Relationship Id="rId17" Type="http://schemas.openxmlformats.org/officeDocument/2006/relationships/hyperlink" Target="consultantplus://offline/ref=8FFF7F601BD8B7499AACD933740D0ABDE0787BCBCD4D3811A018E40FDB914840665385FABEE9A1D0DAP4O" TargetMode="External"/><Relationship Id="rId25" Type="http://schemas.openxmlformats.org/officeDocument/2006/relationships/hyperlink" Target="consultantplus://offline/ref=8FFF7F601BD8B7499AACD933740D0ABDE0787BCBCD4D3811A018E40FDB914840665385DFPFO" TargetMode="External"/><Relationship Id="rId33" Type="http://schemas.openxmlformats.org/officeDocument/2006/relationships/hyperlink" Target="consultantplus://offline/ref=8FFF7F601BD8B7499AACD933740D0ABDE0787BCBCD4D3811A018E40FDB914840665385DFPF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4BA8B16D1DE1227FDAA888275BC1CBCA6FA9023C9951F04147AF9F62124D35DDB3A84D38E68225R5C6P" TargetMode="External"/><Relationship Id="rId20" Type="http://schemas.openxmlformats.org/officeDocument/2006/relationships/hyperlink" Target="consultantplus://offline/ref=EE0D998B73E9BA48B25B9176AA634C8CC11C2A33009247478C632AA8A08430C7EFgAE1P" TargetMode="External"/><Relationship Id="rId29" Type="http://schemas.openxmlformats.org/officeDocument/2006/relationships/hyperlink" Target="consultantplus://offline/ref=8FFF7F601BD8B7499AACD933740D0ABDE07978CFCE403811A018E40FDBD9P1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FF7F601BD8B7499AACC73E626154B7E57324C3CA433247F547BF528C984217211CDCB8FAE4A0D9A0F6EDD4P2O" TargetMode="External"/><Relationship Id="rId24" Type="http://schemas.openxmlformats.org/officeDocument/2006/relationships/hyperlink" Target="consultantplus://offline/ref=8FFF7F601BD8B7499AACD933740D0ABDE0787BCBCD4D3811A018E40FDB914840665385DFPAO" TargetMode="External"/><Relationship Id="rId32" Type="http://schemas.openxmlformats.org/officeDocument/2006/relationships/hyperlink" Target="consultantplus://offline/ref=8FFF7F601BD8B7499AACD933740D0ABDE0787BCBCD4D3811A018E40FDB914840665385DFPA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FF7F601BD8B7499AACD933740D0ABDE07A7BCDC6423811A018E40FDBD9P1O" TargetMode="External"/><Relationship Id="rId23" Type="http://schemas.openxmlformats.org/officeDocument/2006/relationships/hyperlink" Target="consultantplus://offline/ref=8FFF7F601BD8B7499AACD933740D0ABDE0787ACFCE433811A018E40FDBD9P1O" TargetMode="External"/><Relationship Id="rId28" Type="http://schemas.openxmlformats.org/officeDocument/2006/relationships/hyperlink" Target="consultantplus://offline/ref=8FFF7F601BD8B7499AACD933740D0ABDE07879CDCE443811A018E40FDB914840665385FABEE9A1D8DAP2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D9677A845A3E1AC3FFA4B72F9A334754D48A8C3A36A0228B62E384916BAbDO" TargetMode="External"/><Relationship Id="rId19" Type="http://schemas.openxmlformats.org/officeDocument/2006/relationships/hyperlink" Target="consultantplus://offline/ref=8FFF7F601BD8B7499AACD933740D0ABDE3797CCAC84D3811A018E40FDBD9P1O" TargetMode="External"/><Relationship Id="rId31" Type="http://schemas.openxmlformats.org/officeDocument/2006/relationships/hyperlink" Target="consultantplus://offline/ref=8FFF7F601BD8B7499AACD933740D0ABDE0787ACFCE433811A018E40FDBD9P1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FFF7F601BD8B7499AACD933740D0ABDE07A7BC8C94D3811A018E40FDBD9P1O" TargetMode="External"/><Relationship Id="rId22" Type="http://schemas.openxmlformats.org/officeDocument/2006/relationships/hyperlink" Target="consultantplus://offline/ref=8FFF7F601BD8B7499AACD933740D0ABDE3797CCAC84D3811A018E40FDBD9P1O" TargetMode="External"/><Relationship Id="rId27" Type="http://schemas.openxmlformats.org/officeDocument/2006/relationships/hyperlink" Target="consultantplus://offline/ref=8FFF7F601BD8B7499AACD933740D0ABDE0787BCBCD4D3811A018E40FDB914840665385FABBDEP0O" TargetMode="External"/><Relationship Id="rId30" Type="http://schemas.openxmlformats.org/officeDocument/2006/relationships/hyperlink" Target="consultantplus://offline/ref=8FFF7F601BD8B7499AACD933740D0ABDE3797CCAC84D3811A018E40FDBD9P1O" TargetMode="External"/><Relationship Id="rId35" Type="http://schemas.openxmlformats.org/officeDocument/2006/relationships/hyperlink" Target="consultantplus://offline/ref=8FFF7F601BD8B7499AACD933740D0ABDE0787ACFCE433811A018E40FDBD9P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52E6-1138-4EF0-9C50-F159A40A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9410</Words>
  <Characters>53637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Жданов</dc:creator>
  <cp:lastModifiedBy>User</cp:lastModifiedBy>
  <cp:revision>3</cp:revision>
  <cp:lastPrinted>2017-11-08T11:51:00Z</cp:lastPrinted>
  <dcterms:created xsi:type="dcterms:W3CDTF">2017-11-15T05:35:00Z</dcterms:created>
  <dcterms:modified xsi:type="dcterms:W3CDTF">2017-11-15T05:36:00Z</dcterms:modified>
</cp:coreProperties>
</file>