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22" w:rsidRPr="00DA3F22" w:rsidRDefault="00DA3F22" w:rsidP="00DA3F22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DA3F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EF76C4" wp14:editId="58AC09DB">
            <wp:extent cx="462915" cy="570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22" w:rsidRPr="00DA3F22" w:rsidRDefault="00DA3F22" w:rsidP="00DA3F22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DA3F22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DA3F22" w:rsidRPr="00DA3F22" w:rsidRDefault="00DA3F22" w:rsidP="00DA3F22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DA3F22">
        <w:rPr>
          <w:rFonts w:ascii="Times New Roman" w:hAnsi="Times New Roman"/>
          <w:sz w:val="28"/>
          <w:szCs w:val="28"/>
        </w:rPr>
        <w:t>СТАВРОПОЛЬСКОГО КРАЯ</w:t>
      </w:r>
    </w:p>
    <w:p w:rsidR="00DA3F22" w:rsidRPr="00DA3F22" w:rsidRDefault="00DA3F22" w:rsidP="00DA3F22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A3F22" w:rsidRPr="00DA3F22" w:rsidRDefault="00DA3F22" w:rsidP="00DA3F22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DA3F22">
        <w:rPr>
          <w:rFonts w:ascii="Times New Roman" w:hAnsi="Times New Roman"/>
          <w:sz w:val="28"/>
          <w:szCs w:val="28"/>
        </w:rPr>
        <w:t>ПОСТАНОВЛЕНИЕ</w:t>
      </w:r>
    </w:p>
    <w:p w:rsidR="00DA3F22" w:rsidRPr="00DA3F22" w:rsidRDefault="00DA3F22" w:rsidP="00DA3F22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A3F22" w:rsidRPr="00DA3F22" w:rsidRDefault="00DA3F22" w:rsidP="00DA3F22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A3F22" w:rsidRPr="00DA3F22" w:rsidRDefault="00DA3F22" w:rsidP="00DA3F22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A3F22" w:rsidRPr="00DA3F22" w:rsidRDefault="00DA3F22" w:rsidP="00DA3F22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DA3F22">
        <w:rPr>
          <w:rFonts w:ascii="Times New Roman" w:hAnsi="Times New Roman"/>
          <w:sz w:val="28"/>
          <w:szCs w:val="28"/>
        </w:rPr>
        <w:t xml:space="preserve">23.01.2020                                 г. Невинномысск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35</w:t>
      </w:r>
    </w:p>
    <w:p w:rsidR="00DA3F22" w:rsidRPr="00DA3F22" w:rsidRDefault="00DA3F22" w:rsidP="00DA3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F22" w:rsidRPr="00DA3F22" w:rsidRDefault="00DA3F22" w:rsidP="00DA3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3CC" w:rsidRDefault="00DD03CC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DD03CC" w:rsidRDefault="00DD03CC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 xml:space="preserve">предоставления </w:t>
      </w:r>
      <w:r w:rsidR="00B276FA">
        <w:rPr>
          <w:rFonts w:ascii="Times New Roman" w:hAnsi="Times New Roman"/>
          <w:sz w:val="28"/>
          <w:szCs w:val="28"/>
        </w:rPr>
        <w:t>архивным отделом</w:t>
      </w:r>
      <w:r w:rsidR="00076210" w:rsidRPr="00133C64">
        <w:rPr>
          <w:rFonts w:ascii="Times New Roman" w:hAnsi="Times New Roman"/>
          <w:sz w:val="28"/>
          <w:szCs w:val="28"/>
        </w:rPr>
        <w:t xml:space="preserve"> администрации города Невинномысска </w:t>
      </w:r>
      <w:r w:rsidR="00DA709C">
        <w:rPr>
          <w:rFonts w:ascii="Times New Roman" w:hAnsi="Times New Roman"/>
          <w:sz w:val="28"/>
          <w:szCs w:val="28"/>
        </w:rPr>
        <w:t>муниципальной</w:t>
      </w:r>
      <w:r w:rsidR="00076210" w:rsidRPr="00133C64">
        <w:rPr>
          <w:rFonts w:ascii="Times New Roman" w:hAnsi="Times New Roman"/>
          <w:sz w:val="28"/>
          <w:szCs w:val="28"/>
        </w:rPr>
        <w:t xml:space="preserve"> услуги </w:t>
      </w:r>
      <w:r w:rsidR="00654264">
        <w:rPr>
          <w:rFonts w:ascii="Times New Roman" w:hAnsi="Times New Roman"/>
          <w:sz w:val="28"/>
          <w:szCs w:val="28"/>
        </w:rPr>
        <w:t>по информационному обеспечению</w:t>
      </w:r>
      <w:r w:rsidR="00DA709C" w:rsidRPr="00DA709C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54264" w:rsidRDefault="00654264" w:rsidP="00B276F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264">
        <w:rPr>
          <w:rFonts w:ascii="Times New Roman" w:hAnsi="Times New Roman"/>
          <w:sz w:val="28"/>
          <w:szCs w:val="28"/>
        </w:rPr>
        <w:t>В соответствии с</w:t>
      </w:r>
      <w:r w:rsidR="00C919B2" w:rsidRPr="00C919B2">
        <w:t xml:space="preserve"> </w:t>
      </w:r>
      <w:r w:rsidR="00C919B2" w:rsidRPr="00C919B2">
        <w:rPr>
          <w:rFonts w:ascii="Times New Roman" w:hAnsi="Times New Roman"/>
          <w:sz w:val="28"/>
          <w:szCs w:val="28"/>
        </w:rPr>
        <w:t xml:space="preserve">Федеральными законами от 22 октября 2004 года </w:t>
      </w:r>
      <w:r w:rsidR="00C919B2">
        <w:rPr>
          <w:rFonts w:ascii="Times New Roman" w:hAnsi="Times New Roman"/>
          <w:sz w:val="28"/>
          <w:szCs w:val="28"/>
        </w:rPr>
        <w:t xml:space="preserve">             </w:t>
      </w:r>
      <w:r w:rsidR="00C919B2" w:rsidRPr="00C919B2">
        <w:rPr>
          <w:rFonts w:ascii="Times New Roman" w:hAnsi="Times New Roman"/>
          <w:sz w:val="28"/>
          <w:szCs w:val="28"/>
        </w:rPr>
        <w:t>№ 125-ФЗ «Об архивном деле в Российской Федерации»</w:t>
      </w:r>
      <w:r w:rsidR="00C919B2">
        <w:rPr>
          <w:rFonts w:ascii="Times New Roman" w:hAnsi="Times New Roman"/>
          <w:sz w:val="28"/>
          <w:szCs w:val="28"/>
        </w:rPr>
        <w:t xml:space="preserve">, </w:t>
      </w:r>
      <w:r w:rsidRPr="00654264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C919B2" w:rsidRPr="00C919B2">
        <w:t xml:space="preserve"> </w:t>
      </w:r>
      <w:r w:rsidR="00C919B2" w:rsidRPr="00C919B2">
        <w:rPr>
          <w:rFonts w:ascii="Times New Roman" w:hAnsi="Times New Roman"/>
          <w:sz w:val="28"/>
          <w:szCs w:val="28"/>
        </w:rPr>
        <w:t>Перечнем муниципальных услуг, предоставляемых органами администрации города Невинномысска, утвержденным постановлением администрации города Невинномысска от 17 октября 2012 г. № 3000,</w:t>
      </w:r>
      <w:r w:rsidR="00C919B2">
        <w:rPr>
          <w:rFonts w:ascii="Times New Roman" w:hAnsi="Times New Roman"/>
          <w:sz w:val="28"/>
          <w:szCs w:val="28"/>
        </w:rPr>
        <w:t xml:space="preserve"> </w:t>
      </w:r>
      <w:r w:rsidRPr="00654264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</w:t>
      </w:r>
      <w:proofErr w:type="gramEnd"/>
      <w:r w:rsidRPr="00654264">
        <w:rPr>
          <w:rFonts w:ascii="Times New Roman" w:hAnsi="Times New Roman"/>
          <w:sz w:val="28"/>
          <w:szCs w:val="28"/>
        </w:rPr>
        <w:t xml:space="preserve"> администрации города Невинномысска от 14 марта 2012 г</w:t>
      </w:r>
      <w:r w:rsidR="003849EE">
        <w:rPr>
          <w:rFonts w:ascii="Times New Roman" w:hAnsi="Times New Roman"/>
          <w:sz w:val="28"/>
          <w:szCs w:val="28"/>
        </w:rPr>
        <w:t>.</w:t>
      </w:r>
      <w:r w:rsidRPr="00654264">
        <w:rPr>
          <w:rFonts w:ascii="Times New Roman" w:hAnsi="Times New Roman"/>
          <w:sz w:val="28"/>
          <w:szCs w:val="28"/>
        </w:rPr>
        <w:t xml:space="preserve"> № 551, </w:t>
      </w:r>
      <w:r w:rsidRPr="00654264">
        <w:rPr>
          <w:rFonts w:ascii="Times New Roman" w:hAnsi="Times New Roman"/>
          <w:spacing w:val="30"/>
          <w:sz w:val="28"/>
          <w:szCs w:val="28"/>
        </w:rPr>
        <w:t>постановляю: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5426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 xml:space="preserve">предоставления </w:t>
      </w:r>
      <w:r w:rsidR="00B276FA" w:rsidRPr="00B276FA">
        <w:rPr>
          <w:rFonts w:ascii="Times New Roman" w:hAnsi="Times New Roman"/>
          <w:sz w:val="28"/>
          <w:szCs w:val="28"/>
        </w:rPr>
        <w:t xml:space="preserve">архивным отделом администрации города Невинномысска </w:t>
      </w:r>
      <w:r w:rsidR="00DA709C">
        <w:rPr>
          <w:rFonts w:ascii="Times New Roman" w:hAnsi="Times New Roman"/>
          <w:sz w:val="28"/>
          <w:szCs w:val="28"/>
        </w:rPr>
        <w:t xml:space="preserve">муниципальной </w:t>
      </w:r>
      <w:r w:rsidR="00B276FA" w:rsidRPr="00B276FA">
        <w:rPr>
          <w:rFonts w:ascii="Times New Roman" w:hAnsi="Times New Roman"/>
          <w:sz w:val="28"/>
          <w:szCs w:val="28"/>
        </w:rPr>
        <w:t xml:space="preserve">услуги </w:t>
      </w:r>
      <w:r w:rsidR="00654264">
        <w:rPr>
          <w:rFonts w:ascii="Times New Roman" w:hAnsi="Times New Roman"/>
          <w:sz w:val="28"/>
          <w:szCs w:val="28"/>
        </w:rPr>
        <w:t>по и</w:t>
      </w:r>
      <w:r w:rsidR="00DA709C" w:rsidRPr="00DA709C">
        <w:rPr>
          <w:rFonts w:ascii="Times New Roman" w:hAnsi="Times New Roman"/>
          <w:sz w:val="28"/>
          <w:szCs w:val="28"/>
        </w:rPr>
        <w:t>нформационно</w:t>
      </w:r>
      <w:r w:rsidR="00654264">
        <w:rPr>
          <w:rFonts w:ascii="Times New Roman" w:hAnsi="Times New Roman"/>
          <w:sz w:val="28"/>
          <w:szCs w:val="28"/>
        </w:rPr>
        <w:t>му</w:t>
      </w:r>
      <w:r w:rsidR="00DA709C" w:rsidRPr="00DA709C">
        <w:rPr>
          <w:rFonts w:ascii="Times New Roman" w:hAnsi="Times New Roman"/>
          <w:sz w:val="28"/>
          <w:szCs w:val="28"/>
        </w:rPr>
        <w:t xml:space="preserve"> обеспечени</w:t>
      </w:r>
      <w:r w:rsidR="00654264">
        <w:rPr>
          <w:rFonts w:ascii="Times New Roman" w:hAnsi="Times New Roman"/>
          <w:sz w:val="28"/>
          <w:szCs w:val="28"/>
        </w:rPr>
        <w:t>ю</w:t>
      </w:r>
      <w:r w:rsidR="00DA709C" w:rsidRPr="00DA709C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 w:rsidR="00654264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4A1E97" w:rsidRDefault="00E26174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5426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утратившими силу п</w:t>
      </w:r>
      <w:r w:rsidR="004A1E9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остановления </w:t>
      </w:r>
      <w:r w:rsidR="001528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</w:t>
      </w:r>
      <w:r w:rsidR="0065426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истрации города Невинномысска</w:t>
      </w:r>
      <w:r w:rsidR="001528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78239B" w:rsidRDefault="0078239B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 июля 2012</w:t>
      </w:r>
      <w:r w:rsid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2038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Pr="007823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 информационному обеспечению граждан, организаций, общественных объединений на основе архивных документов, отнесенных </w:t>
      </w:r>
      <w:r w:rsidR="000D2A1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собственности</w:t>
      </w:r>
      <w:r w:rsidRPr="007823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78239B" w:rsidRDefault="0078239B" w:rsidP="00C91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октября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</w:t>
      </w:r>
      <w:r w:rsid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3261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изменения в пункт 15 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административного регламента по предоставлению муниципальной услуги по информационному обеспечению граждан, организаций и общественных объединений на основе архивных документов, отнесенных к муниципальной собственности, утвержденного  постановлением администрации города Невинномысска от 13 июля 2012 г.  № 2038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7823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D85588" w:rsidRDefault="00D85588" w:rsidP="00C91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30 мая 2016 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</w:t>
      </w:r>
      <w:r w:rsid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1049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внесении изменений в административный регламент по предоставлению муниципальной услуги по информационному обеспечению граждан, организаций и общественных объединений на основе архивных документов, отнесенных к муниципальной собственности, утвержденного  постановлением администрации города Невинномысска от 13 июля 2012 г. № 2038</w:t>
      </w:r>
      <w:r w:rsid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CF3684" w:rsidRDefault="00B81D23" w:rsidP="00C91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марта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553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внесении изменений в административный регламент по предоставлению муниципальной услуги по информационному обеспечению граждан, организаций и общественных объединений на основе архивных документов, отнесенных к муниципальной собственности, утвержденный  постановлением администрации города Невинномысска от 13 июля 2012 г. № 2038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CF368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26174" w:rsidRPr="00E26174" w:rsidRDefault="00CF3684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 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Опубликовать настоящее постановление в г</w:t>
      </w:r>
      <w:r w:rsidR="008C4C4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азете «Невинномысский рабочий», а также разместить в сетевом издании «Редакция газеты «Невинномысский рабочий» и 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A3F22" w:rsidRDefault="00DA3F22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A3F22" w:rsidSect="00DA3F22">
          <w:headerReference w:type="even" r:id="rId10"/>
          <w:headerReference w:type="default" r:id="rId11"/>
          <w:headerReference w:type="first" r:id="rId12"/>
          <w:pgSz w:w="11906" w:h="16838"/>
          <w:pgMar w:top="426" w:right="567" w:bottom="1134" w:left="1985" w:header="142" w:footer="709" w:gutter="0"/>
          <w:cols w:space="708"/>
          <w:titlePg/>
          <w:docGrid w:linePitch="360"/>
        </w:sect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57"/>
        <w:gridCol w:w="4653"/>
      </w:tblGrid>
      <w:tr w:rsidR="000F5FA2" w:rsidRPr="000F5FA2" w:rsidTr="00E12E81">
        <w:tc>
          <w:tcPr>
            <w:tcW w:w="4557" w:type="dxa"/>
            <w:shd w:val="clear" w:color="auto" w:fill="auto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  <w:shd w:val="clear" w:color="auto" w:fill="auto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города Невинномысска </w:t>
            </w: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23.01.2020 № 35</w:t>
            </w:r>
            <w:r w:rsidRPr="000F5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АДМИНИСТРАТИВНЫЙ РЕГЛАМЕНТ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предоставления архивным отделом администрации </w:t>
      </w:r>
      <w:r w:rsidRPr="000F5FA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города Невинномысска 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val="en-US" w:eastAsia="ru-RU"/>
        </w:rPr>
        <w:t>I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. Общие положения</w:t>
      </w:r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F5FA2" w:rsidRPr="000F5FA2" w:rsidRDefault="000F5FA2" w:rsidP="000F5F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1.1.1.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Административный регламент предоставления архивным отделом администрации </w:t>
      </w:r>
      <w:r w:rsidRPr="000F5FA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города Невинномысска 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архивный отдел)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 (далее соответственно - административный регламент, муниципальная услуга) определяет сроки и последовательность действий (административных процедур), а также порядок взаимодействия между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должностными лицами администрации </w:t>
      </w:r>
      <w:r w:rsidRPr="000F5FA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города Невинномысска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предоставлении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услуги в целях повышения качества информационного обеспечения физических и юридических лиц.</w:t>
      </w:r>
    </w:p>
    <w:p w:rsidR="000F5FA2" w:rsidRPr="000F5FA2" w:rsidRDefault="000F5FA2" w:rsidP="000F5FA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ab/>
        <w:t>1.2. Круг заявителей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1.2.1.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Получатели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услуги (далее - заявители):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физические лица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).</w:t>
      </w:r>
    </w:p>
    <w:p w:rsidR="000F5FA2" w:rsidRPr="000F5FA2" w:rsidRDefault="000F5FA2" w:rsidP="000F5F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1.3. Требования к порядку информирования о предоставлении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услуги</w:t>
      </w:r>
    </w:p>
    <w:p w:rsidR="000F5FA2" w:rsidRPr="000F5FA2" w:rsidRDefault="000F5FA2" w:rsidP="000F5FA2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bCs/>
          <w:sz w:val="28"/>
          <w:szCs w:val="28"/>
        </w:rPr>
        <w:t>1.3.1. Заявители получают информацию по вопросам предоставления муниципальной  услуги: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t>при непосредственном обращении в архивный отдел или м</w:t>
      </w:r>
      <w:r w:rsidRPr="000F5FA2">
        <w:rPr>
          <w:rFonts w:ascii="Times New Roman" w:eastAsia="Times New Roman" w:hAnsi="Times New Roman"/>
          <w:bCs/>
          <w:sz w:val="28"/>
          <w:szCs w:val="28"/>
        </w:rPr>
        <w:t>униципальное  казенное учреждение «Многофункциональный центр предоставления государственных и муниципальных услуг города Невинномысска»</w:t>
      </w:r>
      <w:r w:rsidRPr="000F5FA2">
        <w:rPr>
          <w:rFonts w:ascii="Times New Roman" w:eastAsia="Times New Roman" w:hAnsi="Times New Roman"/>
          <w:sz w:val="28"/>
          <w:szCs w:val="24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t>по телефону;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lastRenderedPageBreak/>
        <w:t>по электронной почте;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t>на официальном сайте администрации города Невинномысска;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t xml:space="preserve">с использованием федеральной муниципальной  информационной системы «Единый портал государственных и муниципальных услуг (функций)» (далее – Единый портал) </w:t>
      </w:r>
      <w:r w:rsidRPr="000F5FA2">
        <w:rPr>
          <w:rFonts w:ascii="Times New Roman" w:eastAsia="Times New Roman" w:hAnsi="Times New Roman"/>
          <w:sz w:val="28"/>
          <w:szCs w:val="24"/>
          <w:lang w:val="en-US"/>
        </w:rPr>
        <w:t>www</w:t>
      </w:r>
      <w:r w:rsidRPr="000F5FA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0F5FA2">
        <w:rPr>
          <w:rFonts w:ascii="Times New Roman" w:eastAsia="Times New Roman" w:hAnsi="Times New Roman"/>
          <w:sz w:val="28"/>
          <w:szCs w:val="24"/>
          <w:lang w:val="en-US"/>
        </w:rPr>
        <w:t>gosuslugi</w:t>
      </w:r>
      <w:proofErr w:type="spellEnd"/>
      <w:r w:rsidRPr="000F5FA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0F5FA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0F5FA2">
        <w:rPr>
          <w:rFonts w:ascii="Times New Roman" w:eastAsia="Times New Roman" w:hAnsi="Times New Roman"/>
          <w:sz w:val="28"/>
          <w:szCs w:val="24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t xml:space="preserve">с использованием муниципальной 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</w:t>
      </w:r>
      <w:hyperlink r:id="rId13" w:history="1">
        <w:r w:rsidRPr="000F5FA2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/>
          </w:rPr>
          <w:t>www</w:t>
        </w:r>
        <w:r w:rsidRPr="000F5FA2">
          <w:rPr>
            <w:rFonts w:ascii="Times New Roman" w:eastAsia="Times New Roman" w:hAnsi="Times New Roman"/>
            <w:color w:val="0000FF"/>
            <w:sz w:val="28"/>
            <w:szCs w:val="20"/>
            <w:u w:val="single"/>
          </w:rPr>
          <w:t>.26</w:t>
        </w:r>
      </w:hyperlink>
      <w:proofErr w:type="spellStart"/>
      <w:r w:rsidRPr="000F5FA2">
        <w:rPr>
          <w:rFonts w:ascii="Times New Roman" w:eastAsia="Times New Roman" w:hAnsi="Times New Roman"/>
          <w:sz w:val="28"/>
          <w:szCs w:val="24"/>
          <w:lang w:val="en-US"/>
        </w:rPr>
        <w:t>gosuslugi</w:t>
      </w:r>
      <w:proofErr w:type="spellEnd"/>
      <w:r w:rsidRPr="000F5FA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0F5FA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0F5FA2">
        <w:rPr>
          <w:rFonts w:ascii="Times New Roman" w:eastAsia="Times New Roman" w:hAnsi="Times New Roman"/>
          <w:sz w:val="28"/>
          <w:szCs w:val="24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1.3.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2.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Архивный отдел располагается по адресу: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357112, Ставропольский край, г. Невинномысск, ул. Менделеева, 75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График работы архивного отдела: ежедневно с 9:00 до 18:00 часов, кроме выходных - субботы, воскресенья и праздничных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дней, в предпраздничные дни - с 9:00 до 17: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00 часов, перерыв с 13:00 до 14:00 часов.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1.3.3.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Справочный телефон архивного отдела: (86554) 2-88-51.</w:t>
      </w:r>
    </w:p>
    <w:p w:rsidR="000F5FA2" w:rsidRPr="000F5FA2" w:rsidRDefault="000F5FA2" w:rsidP="000F5FA2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1.3.4.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Адрес официального сайта администрации города Невинномысска (далее - официальный сайт) </w:t>
      </w:r>
      <w:hyperlink r:id="rId14" w:history="1">
        <w:r w:rsidRPr="000F5FA2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F5FA2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r w:rsidRPr="000F5FA2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nevadm</w:t>
        </w:r>
        <w:r w:rsidRPr="000F5FA2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r w:rsidRPr="000F5FA2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электронной почты архивного отдела - </w:t>
      </w:r>
      <w:hyperlink r:id="rId15" w:history="1">
        <w:r w:rsidRPr="000F5FA2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arhiv@nevadm.r</w:t>
        </w:r>
        <w:r w:rsidRPr="000F5FA2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u</w:t>
        </w:r>
      </w:hyperlink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0F5FA2" w:rsidRPr="000F5FA2" w:rsidRDefault="000F5FA2" w:rsidP="000F5FA2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1.3.5.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  располагается по адресу: 357111, Ставропольский край, г. Невинномысск, ул. Баумана, дом 21Д. </w:t>
      </w:r>
    </w:p>
    <w:p w:rsidR="000F5FA2" w:rsidRPr="000F5FA2" w:rsidRDefault="000F5FA2" w:rsidP="000F5FA2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График работы МФЦ: понедельник – вторник, четверг – пятница с 8:00 до 18:00 часов, среда – с 10:00 до 20:00 часов, суббота с 8:00 до 12:00 часов, без перерыва, выходной день – воскресенье.</w:t>
      </w:r>
    </w:p>
    <w:p w:rsidR="000F5FA2" w:rsidRPr="000F5FA2" w:rsidRDefault="000F5FA2" w:rsidP="000F5FA2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1.3.6.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Справочный телефон МФЦ: (86554) 9-45-15.</w:t>
      </w:r>
    </w:p>
    <w:p w:rsidR="000F5FA2" w:rsidRPr="000F5FA2" w:rsidRDefault="000F5FA2" w:rsidP="000F5FA2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1.3.7.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Адрес официального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сайта портала сети многофункциональных центров Ставропольского края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 w:cs="Arial"/>
          <w:sz w:val="28"/>
          <w:szCs w:val="28"/>
          <w:lang w:val="en-US" w:eastAsia="ru-RU"/>
        </w:rPr>
        <w:t>www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  <w:proofErr w:type="spellStart"/>
      <w:r w:rsidRPr="000F5FA2">
        <w:rPr>
          <w:rFonts w:ascii="Times New Roman" w:eastAsia="Times New Roman" w:hAnsi="Times New Roman" w:cs="Arial"/>
          <w:sz w:val="28"/>
          <w:szCs w:val="28"/>
          <w:lang w:val="en-US" w:eastAsia="ru-RU"/>
        </w:rPr>
        <w:t>umfc</w:t>
      </w:r>
      <w:proofErr w:type="spell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26.</w:t>
      </w:r>
      <w:proofErr w:type="spellStart"/>
      <w:r w:rsidRPr="000F5FA2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 электронной почты МФЦ - </w:t>
      </w:r>
      <w:hyperlink r:id="rId16" w:history="1">
        <w:r w:rsidRPr="000F5FA2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nevmfc@yandex.ru</w:t>
        </w:r>
      </w:hyperlink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1.3.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8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. При консультировании по телефону либо при непосредственном обращении граждан в архивный отдел,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МФЦ,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должностное лицо архивного отдела,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МФЦ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дает исчерпывающую информацию по вопросам предоставления муниципальной  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услуги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 Если принявш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ий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телефонный звонок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сотрудник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не имеет возможности ответить на поставленный вопрос, он должен сообщить заявителю номер телефона, по которому можно получить необходимую информацию.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1.3.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9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 По обращениям, поступившим по электронной почте, на официальный сайт, через Единый или региональный портал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ы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информация о предоставлении муниципальной  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услуги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направляется на электронный адрес заявителя в срок, не превышающий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3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рабочих дней со дня поступления обращения.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1.3.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10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 На информационном стенде, в месте предоставления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услуги, на официальном сайте размещается информация, необходимая для предоставления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услуги: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настоящий административный 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регламент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термины и определения, которые необходимо знать и применять при обращении в архивный отдел;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наиболее часто задаваемые вопросы и ответы на них;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образцы заявлений (приложения 1, 2 к настоящему административному регламенту);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предоставляемых заявителем в архивный отдел и требования к этим документам;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блок-схема, содержащая последовательность действий при предоставлении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услуги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(приложение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к настоящему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а</w:t>
      </w:r>
      <w:proofErr w:type="spellStart"/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дминистративному</w:t>
      </w:r>
      <w:proofErr w:type="spellEnd"/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регламенту);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hAnsi="Times New Roman"/>
          <w:sz w:val="28"/>
          <w:szCs w:val="28"/>
        </w:rPr>
        <w:t xml:space="preserve">почтовый адрес, телефон, адреса электронной почты и </w:t>
      </w:r>
      <w:r w:rsidRPr="000F5FA2">
        <w:rPr>
          <w:rFonts w:ascii="Times New Roman" w:hAnsi="Times New Roman"/>
          <w:color w:val="000000"/>
          <w:sz w:val="28"/>
          <w:szCs w:val="28"/>
        </w:rPr>
        <w:t>официального сайта администрации города Невинномысска,</w:t>
      </w:r>
      <w:r w:rsidRPr="000F5FA2">
        <w:rPr>
          <w:rFonts w:ascii="Times New Roman" w:hAnsi="Times New Roman"/>
          <w:sz w:val="28"/>
          <w:szCs w:val="28"/>
        </w:rPr>
        <w:t xml:space="preserve"> комитета Ставропольского края по делам архивов (далее - комитет), МФЦ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МФЦ, работников МФЦ.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1.3.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11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 На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Едином и региональном портал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ах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размещаются следующие информационные материалы: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наименование, полный почтовый адрес и график работы комитета;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муниципальной услуги, сведений о результатах предоставления услуги;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МФЦ, работников МФЦ.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о порядке и сроках предоставления муниципальной услуги.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1.3.12.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и сроках предоставления муниципальной услуги, основанная на сведениях об услугах, содержащихся в государственной информационной системе Ставропольского края «Региональный реестр государственных услуг (функций)» (далее – региональный реестр), размещенная на Едином и региональном порталах и официальном сайте, предоставляется заявителю бесплатно.</w:t>
      </w:r>
      <w:proofErr w:type="gramEnd"/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Едином, региональном порталах и официальном сайте,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proofErr w:type="gramEnd"/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en-US" w:eastAsia="x-none"/>
        </w:rPr>
        <w:t>II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 Стандарт предоставления муниципальной услуги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2.1. Наименование муниципальной  услуги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2.1.1. Муниципальная услуга 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архиве».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Муниципальная услуга включает в себя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следующие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подуслуги</w:t>
      </w:r>
      <w:proofErr w:type="spell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1) 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2) выдача копий архивных документов, подтверждающих право на владение землей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2.2.1.</w:t>
      </w:r>
      <w:r w:rsidRPr="000F5F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 предоставляет архивный отдел.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2.2.2. </w:t>
      </w: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организации, участвующие в предоставлении муниципальной  услуги, за исключением получения услуг, включенных в </w:t>
      </w:r>
      <w:hyperlink r:id="rId17" w:history="1">
        <w:r w:rsidRPr="000F5FA2">
          <w:rPr>
            <w:rFonts w:ascii="Times New Roman" w:eastAsia="Times New Roman" w:hAnsi="Times New Roman"/>
            <w:sz w:val="28"/>
            <w:szCs w:val="20"/>
            <w:lang w:eastAsia="ru-RU"/>
          </w:rPr>
          <w:t>перечень</w:t>
        </w:r>
      </w:hyperlink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Ставропольского края от      24 июня 2011 г. № 250-п.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2.3. Описание результата предоставления муниципальной  услуги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2.3.1. Результатом предоставления </w:t>
      </w:r>
      <w:proofErr w:type="spell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, указанной в подпункте 1 пункта 2.1.1 настоящего административного регламента, муниципальной услуги является направление заявителю:</w:t>
      </w:r>
    </w:p>
    <w:p w:rsidR="000F5FA2" w:rsidRPr="000F5FA2" w:rsidRDefault="000F5FA2" w:rsidP="000F5FA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1) архивных справок, архивных выписок, архивных копий запрашиваемых документов (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4-5 к настоящему административному регламенту)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2) уведомления об отсутствии запрашиваемых сведений или отказе в предоставлении муниципальной услуги (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6 к настоящему административному регламенту)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FA2" w:rsidRDefault="000F5FA2" w:rsidP="000F5FA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2.3.2. Результатом предоставления </w:t>
      </w:r>
      <w:proofErr w:type="spell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подпункте 2 </w:t>
      </w:r>
    </w:p>
    <w:p w:rsidR="000F5FA2" w:rsidRDefault="000F5FA2" w:rsidP="000F5FA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пункта 2.1.1 настоящего административного регламента, муниципальной услуги является направление заявителю:</w:t>
      </w:r>
    </w:p>
    <w:p w:rsidR="000F5FA2" w:rsidRPr="000F5FA2" w:rsidRDefault="000F5FA2" w:rsidP="000F5FA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1) архивных выписок, архивных копий запрашиваемых документов;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2) уведомления об отсутствии запрашиваемых сведений и/или о пересылке обращения в другие органы государственной власти, органы местного самоуправления, организации, или отказе в предоставлении муниципальной услуги.</w:t>
      </w:r>
    </w:p>
    <w:p w:rsidR="000F5FA2" w:rsidRPr="000F5FA2" w:rsidRDefault="000F5FA2" w:rsidP="000F5FA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2.4.</w:t>
      </w:r>
      <w:r w:rsidRPr="000F5FA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муниципальной  услуги</w:t>
      </w:r>
    </w:p>
    <w:p w:rsidR="000F5FA2" w:rsidRPr="000F5FA2" w:rsidRDefault="000F5FA2" w:rsidP="000F5FA2">
      <w:p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2.4.1. Муниципальная услуга предоставляется в течение 25 календарных дней со дня регистрации обращения, если не установлен более короткий срок предоставления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:rsidR="000F5FA2" w:rsidRPr="000F5FA2" w:rsidRDefault="000F5FA2" w:rsidP="000F5FA2">
      <w:p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2.4.2.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В исключительных случаях, а также в случае направления архивным отделом запроса в органы государственной власти, местного самоуправления или организации для получения документов, необходимых для рассмотрения обращения, срок предоставления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услуги может быть продлен начальником архивного отдела, но не более чем на   30 календарных дней, с обязательным уведомлением заявителя о продлении срока рассмотрения обращения.</w:t>
      </w:r>
      <w:proofErr w:type="gramEnd"/>
    </w:p>
    <w:p w:rsidR="000F5FA2" w:rsidRPr="000F5FA2" w:rsidRDefault="000F5FA2" w:rsidP="000F5FA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2.4.3.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обращения, ответ на которое не может быть дан без предоставления уточненных сведений, архивный отдел в течение 5 рабочих дней запрашивает у заявителя необходимые сведения в соответствии с пунктом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услуг»).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предоставления муниципальной услуги в таком случае исчисляется с момента получения архивным отделом уточненных сведений.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2.4.4. В случае отсутствия в архивном отделе запрашиваемых документов, обращение в течение 5 рабочих  дней со дня его регистрации пересылается в орган или организацию по месту их хранения с уведомлением заявителя о пересылке обращения.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2.4.5.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2.5. 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услуги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lastRenderedPageBreak/>
        <w:t xml:space="preserve">2.5.1.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Перечень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нормативны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х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правовы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х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акт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ов Российской Федерации и нормативных правовых актов Ставропольского края, регулирующих предоставление  муниципальной услуги, размещается на официальном сайте, Едином, региональном порталах, в региональном реестре.</w:t>
      </w:r>
    </w:p>
    <w:p w:rsidR="000F5FA2" w:rsidRPr="000F5FA2" w:rsidRDefault="000F5FA2" w:rsidP="000F5F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F5FA2" w:rsidRPr="000F5FA2" w:rsidRDefault="000F5FA2" w:rsidP="000F5FA2">
      <w:pPr>
        <w:tabs>
          <w:tab w:val="num" w:pos="72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2.6.1. Для предоставления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необходимо обращение заявителя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, которое может быть направлено в архивный отдел или</w:t>
      </w:r>
      <w:r w:rsidRPr="000F5F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 МФЦ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, с использованием Единого, регионального порталов, почтовой связи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Под обращениями в административном регламенте понимаются поступившие в письменной или в электронной форме тематические, генеалогические, социально-правовые запросы граждан, организаций и общественных объединений о предоставлении сведений по документам муниципальной собственности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 города Невинномысска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, находящимся на хранении в архивном отделе.</w:t>
      </w:r>
    </w:p>
    <w:p w:rsidR="000F5FA2" w:rsidRPr="000F5FA2" w:rsidRDefault="000F5FA2" w:rsidP="000F5FA2">
      <w:pPr>
        <w:tabs>
          <w:tab w:val="num" w:pos="72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2.6.2.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обращении, в том числе, поступившем в электронной форме, должны быть указаны: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архивного отдела либо должность, фамилия, имя, отчество соответствующего должностного лица, которому оно адресовано;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наименование обратившегося юридического лица (для граждан - фамилия, имя и отчество);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почтовый и/или электронный адрес заявителя;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интересующие заявителя сведения;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личная подпись (простая электронная подпись) руководителя организации, гражданина;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дата отправления обращения.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2.6.3.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обращении в архивный отдел, МФЦ                                                         за </w:t>
      </w:r>
      <w:proofErr w:type="spell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подуслугой</w:t>
      </w:r>
      <w:proofErr w:type="spell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указанной в подпункте 1 пункта 2.1.1 настоящего административного регламента, заявитель представляет оригиналы документов: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паспорт либо иной документ, удостоверяющий личность;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подтверждающих</w:t>
      </w:r>
      <w:proofErr w:type="gramEnd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 полномочия представителя заявителя;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подтверждающих согласие лица, не являющегося заявителем, или его законного представителя на обработку персональных данных указанного лица в случае, если для предоставления государственной услуги необходима обработка его персональных данных.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Должностное лицо, ответственное за прием и регистрацию документов, возвращает заявителю оригиналы документов, предусмотренных абзацами  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lastRenderedPageBreak/>
        <w:t xml:space="preserve">вторым - пятым настоящего пункта, оригинал </w:t>
      </w:r>
      <w:proofErr w:type="gramStart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документа, предусмотренного абзацем шестым настоящего пункта приобщается</w:t>
      </w:r>
      <w:proofErr w:type="gramEnd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 к заявлению.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Должностное лицо, ответственное за прием и регистрацию документов, осуществляет копирование документов, предусмотренных абзацами вторым </w:t>
      </w:r>
      <w:proofErr w:type="gramStart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-п</w:t>
      </w:r>
      <w:proofErr w:type="gramEnd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ятым настоящего пункта и приобщает их к заявлению.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2.6.4. При обращении в архивный отдел, МФЦ                                                        за </w:t>
      </w:r>
      <w:proofErr w:type="spellStart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подуслугой</w:t>
      </w:r>
      <w:proofErr w:type="spellEnd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, указанной в подпункте 2 пункта 2.1.1 настоящего административного регламента, заявитель представляет оригиналы документов: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паспорт либо иной документ, удостоверяющий личность;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подтверждающих</w:t>
      </w:r>
      <w:proofErr w:type="gramEnd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 полномочия представителя заявителя;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правоустанавливающих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земельный участок, права на который не зарегистрированы в  порядке, установленном Федеральным законом от               13 июля 2015 года № 218-ФЗ «О государственной регистрации недвижимости» (при наличии);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подтверждающих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Должностное лицо, ответственное за прием и регистрацию документов, возвращает заявителю оригиналы документов, предусмотренных абзацами  вторым - пятым настоящего пункта, оригинал </w:t>
      </w: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документа, предусмотренного абзацем шестым настоящего пункта приобщается</w:t>
      </w:r>
      <w:proofErr w:type="gramEnd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к заявлению.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Должностное лицо, ответственное за прием и регистрацию документов, осуществляет копирование документов, предусмотренных абзацами вторым </w:t>
      </w: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-п</w:t>
      </w:r>
      <w:proofErr w:type="gramEnd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ятым настоящего пункта и приобщает их к заявлению.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2.6.5. При направлении обращения в электронной форме: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оформляются в соответствии с образцами заявлений (приложения             1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, 2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к настоящему 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а</w:t>
      </w:r>
      <w:proofErr w:type="spellStart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дминистративному</w:t>
      </w:r>
      <w:proofErr w:type="spellEnd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регламенту);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к 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заявлению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прилагаются копии документов, предусмотренных пунктом 2.6.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4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настоящего 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а</w:t>
      </w:r>
      <w:proofErr w:type="spellStart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дминистративного</w:t>
      </w:r>
      <w:proofErr w:type="spellEnd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регламента;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подписываются в соответствии с требованиями Федерального закона 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 xml:space="preserve">от 06 апреля 2011 года № 63-ФЗ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«Об электронной подписи»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 xml:space="preserve"> (далее – Федеральный закон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«Об электронной подписи»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 xml:space="preserve">)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и стат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ьями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21.1 и 21.2 Федерального закона «Об организации предоставления государственных и муниципальных услуг»;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направляются посредством Единого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 xml:space="preserve">,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регионального портал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2.6.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6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. Форму обращения заявитель может получить: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непосредственно в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архивном отделе </w:t>
      </w: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по адресу, указанному в пункте 1.3.2 настоящего административного регламента;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в МФЦ по адресу, указанному в пункте 1.3.5 настоящего административного регламента;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в информационно-телекоммуникационной сети «Интернет» на</w:t>
      </w:r>
      <w:r w:rsidRPr="000F5FA2">
        <w:rPr>
          <w:rFonts w:ascii="Times New Roman" w:eastAsia="Times New Roman" w:hAnsi="Times New Roman"/>
          <w:color w:val="76923C"/>
          <w:sz w:val="28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официальном сайте, на Едином и региональном порталах.</w:t>
      </w:r>
      <w:proofErr w:type="gramEnd"/>
    </w:p>
    <w:p w:rsid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2.6.7. Заявитель имеет право представить документы: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лично или через законного представителя в архивный отдел;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лично или через законного представителя в МФЦ;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путем направления почтовых отправлений в архивный отдел;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путем направления документов на Единый и/или региональный порталы.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2.6.8. При обращении за получением муниципальной услуги в электронной форме запрос и документы, необходимые для предоставления муниципальной услуги,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</w:t>
      </w: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proofErr w:type="gramEnd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, КС2, КС3, КВ1, КВ2, КА1.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– удостоверяющий центр).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«Об электронной подписи».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2.6.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9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. Представляемые заявителем документы должны быть: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надлежащим образом оформлены и </w:t>
      </w: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содержать</w:t>
      </w:r>
      <w:proofErr w:type="gramEnd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все 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при наличии, дату выдачи документа, номер и серию (если есть) документа;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0F5FA2" w:rsidRPr="000F5FA2" w:rsidRDefault="000F5FA2" w:rsidP="000F5F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ab/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 xml:space="preserve">2.7. </w:t>
      </w:r>
      <w:proofErr w:type="gramStart"/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услуги, которые находятся в распоряжении иных организаций, участвующих в предоставлении муниципальной услуги, и которые заявитель вправе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представить,</w:t>
      </w: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а также способы их получения заявителем, в том числе в электронной форме, порядок их представления</w:t>
      </w:r>
      <w:proofErr w:type="gramEnd"/>
    </w:p>
    <w:p w:rsidR="000F5FA2" w:rsidRPr="000F5FA2" w:rsidRDefault="000F5FA2" w:rsidP="000F5F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2.7.1. Документов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услуги, которые находятся в распоряжении иных организаций, участвующих в предоставлении муниципальной услуги, и которые заявитель вправе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представить, не имеется.</w:t>
      </w:r>
    </w:p>
    <w:p w:rsidR="000F5FA2" w:rsidRPr="000F5FA2" w:rsidRDefault="000F5FA2" w:rsidP="000F5F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2.7.2.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пунктами 1, 2 и 4 статьи 7 Федерального закона «Об организации предоставления государственных и муниципальных услуг» не вправе требовать от заявителя: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Невинномысска, регулирующими отношения, возникающие в связи с предоставлением муниципальной услуги,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  <w:proofErr w:type="gramEnd"/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3) предоставления документов 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2.8. Исчерпывающий перечень оснований для отказа в приеме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запроса и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документов, необходимых для предоставления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муниципальной 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услуги</w:t>
      </w:r>
    </w:p>
    <w:p w:rsidR="000F5FA2" w:rsidRPr="000F5FA2" w:rsidRDefault="000F5FA2" w:rsidP="000F5FA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Основания для отказа в приеме документов, необходимых для предоставления муниципальной услуги, не предусмотрены.</w:t>
      </w:r>
    </w:p>
    <w:p w:rsidR="000F5FA2" w:rsidRPr="000F5FA2" w:rsidRDefault="000F5FA2" w:rsidP="000F5FA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2.9. Исчерпывающий п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еречень оснований для приостановления или отказа в предоставлении муниципальной услуги</w:t>
      </w:r>
    </w:p>
    <w:p w:rsid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2.9.1. Отказ в предоставлении муниципальной услуги допускается в следующих случаях: </w:t>
      </w:r>
    </w:p>
    <w:p w:rsidR="000F5FA2" w:rsidRPr="000F5FA2" w:rsidRDefault="000F5FA2" w:rsidP="000F5F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обращении не указаны сведения, предусмотренные абзацами третьим-шестым пункта 2.6.2 настоящего административного регламента; 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ab/>
        <w:t>не представлены документы, указанные в пунктах 2.6.3 и 2.6.4 настоящего административного регламента;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поддается прочтению, о чем в течение 7 дней со дня регистрации обращения сообщается заявителю, если его фамилия и почтовый адрес поддаются прочтению;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 случае  наличия в обращении нецензурных либо оскорбительных выражений, угрозы жизни, здоровью и имуществу должностного лица, а также членов его семьи, архивный отдел вправе оставить обращение без ответа и сообщить заявителю, направившему обращение, о недопустимости злоупотребления правом;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обращении содержатся вопросы, на которые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начальник архивного отдела вправе принять решение о безосновательности очередного обращения и прекращении переписки с заявителем по данному вопросу, о данном решении уведомляется заявитель, направивший обращение;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в связи с недопустимостью разглашения указанных сведений.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2.9.2. Заявитель уведомляется об отказе в рассмотрении его обращения в письменной форме в течение 3 дней со дня регистрации обращения по основаниям указанным в  абзацах втором, третьим, пятым - седьмым пункта 2.9.1 настоящего административного регламента.</w:t>
      </w:r>
    </w:p>
    <w:p w:rsidR="000F5FA2" w:rsidRPr="000F5FA2" w:rsidRDefault="000F5FA2" w:rsidP="000F5FA2">
      <w:pPr>
        <w:widowControl w:val="0"/>
        <w:tabs>
          <w:tab w:val="left" w:pos="851"/>
          <w:tab w:val="left" w:pos="1418"/>
          <w:tab w:val="left" w:pos="1701"/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2.9.3. Оснований для приостановления предоставления муниципальной  услуги не имеется.</w:t>
      </w:r>
    </w:p>
    <w:p w:rsidR="000F5FA2" w:rsidRPr="000F5FA2" w:rsidRDefault="000F5FA2" w:rsidP="000F5FA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76923C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2.10. П</w:t>
      </w:r>
      <w:r w:rsidRPr="000F5FA2">
        <w:rPr>
          <w:rFonts w:ascii="Times New Roman" w:eastAsia="Arial" w:hAnsi="Times New Roman"/>
          <w:sz w:val="28"/>
          <w:szCs w:val="28"/>
          <w:lang w:eastAsia="ru-RU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 услуги</w:t>
      </w:r>
    </w:p>
    <w:p w:rsidR="000F5FA2" w:rsidRPr="000F5FA2" w:rsidRDefault="000F5FA2" w:rsidP="000F5FA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F5FA2">
        <w:rPr>
          <w:rFonts w:ascii="Times New Roman" w:eastAsia="Arial" w:hAnsi="Times New Roman"/>
          <w:sz w:val="28"/>
          <w:szCs w:val="28"/>
          <w:lang w:eastAsia="ru-RU"/>
        </w:rPr>
        <w:t>2.10.1. Услуг, необходимых и обязательных для предоставления муниципальной услуги, а также организаций, участвующих в предоставлении муниципальной  услуги, не имеется.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2.11. Порядок, р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азмер и основания взимания муниципальной  пошлины или иной платы, взимаемой за предоставление муниципальной  услуги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2.11.1.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Архивный отдел предоставляет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услугу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бесплатно, если иное не установлено муниципальными правовыми актами.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2.11.2.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архивного отдела и (или) должностного лица архивного отдела, МФЦ и (или) работника МФЦ, плата с заявителя не взимается.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2.12. Максимальный срок ожидания в очереди при подаче запроса и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документов, необходимых для предоставления услуги, и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при получении результата предоставления услуги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2.12.1. Время ожидания заявителя в очереди при подаче обращения не должно превышать 15 минут.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2.12.2. При получении заявителем результата предоставления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муниципальной 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услуги время ожидания не должно превышать 15 минут.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2.13.</w:t>
      </w:r>
      <w:r w:rsidRPr="000F5FA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Срок и порядок регистрации запроса 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и документов, необходимых для предоставления муниципальной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услуги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в том числе в электронной форме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2.13.1. Регистрация обращения заявителя осуществляется в течение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   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1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дня в порядке, установленном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под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разделом 3.2 настоящего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административного регламента.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В случае поступления запроса и документов, необходимых для предоставления муниципальной услуги, в том числе в электронной форме в нерабочее время, выходные и праздничные дни их регистрация производится в первый рабочий день, следующий за днем их поступления.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2.13.2. </w:t>
      </w: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Обращения о предоставлении муниципальной  услуги, поступившие в форме электронного документа, распечатываются на бумажном носителе и подлежат регистрации в срок, установленный </w:t>
      </w:r>
      <w:hyperlink w:anchor="Par127" w:history="1">
        <w:r w:rsidRPr="000F5FA2">
          <w:rPr>
            <w:rFonts w:ascii="Times New Roman" w:eastAsia="Times New Roman" w:hAnsi="Times New Roman"/>
            <w:sz w:val="28"/>
            <w:szCs w:val="20"/>
            <w:lang w:eastAsia="ru-RU"/>
          </w:rPr>
          <w:t>пунктом 2</w:t>
        </w:r>
      </w:hyperlink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.13.1 настоящего административного регламента.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shd w:val="clear" w:color="auto" w:fill="FFFFFF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2.13.3. </w:t>
      </w:r>
      <w:r w:rsidRPr="000F5FA2">
        <w:rPr>
          <w:rFonts w:ascii="Times New Roman" w:eastAsia="Times New Roman" w:hAnsi="Times New Roman" w:cs="Arial"/>
          <w:sz w:val="28"/>
          <w:szCs w:val="20"/>
          <w:shd w:val="clear" w:color="auto" w:fill="FFFFFF"/>
          <w:lang w:eastAsia="ru-RU"/>
        </w:rPr>
        <w:t xml:space="preserve">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мотивированный отказ в рассмотрении. 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2.13.4. Услуг, необходимых и обязательных для предоставления муниципальной  услуги, не имеется.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2.14. </w:t>
      </w:r>
      <w:proofErr w:type="gramStart"/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муниципальная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о социальной защите инвалидов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2.14.1. Помещение архивного отдела оборудуется информационной табличкой (вывеской), содержащей следующую информацию об архивном отделе, предоставляющем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муниципальную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услугу: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наименование;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режим работы;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адрес официального сайта;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адрес электронной почты;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номера телефонов для справок.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2.14.2. Помещение архивного отдела, в котором предоставляется муниципальная услуга, должно соответствовать санитарно-эпидемиологическим правилам и нормативам «Гигиенические требования к</w:t>
      </w:r>
      <w:r w:rsidRPr="000F5FA2">
        <w:rPr>
          <w:rFonts w:ascii="Times New Roman" w:eastAsia="Times New Roman" w:hAnsi="Times New Roman"/>
          <w:color w:val="76923C"/>
          <w:sz w:val="28"/>
          <w:szCs w:val="20"/>
          <w:lang w:val="x-none" w:eastAsia="x-none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персональным электронно-вычислительным машинам и организации работы. </w:t>
      </w:r>
      <w:proofErr w:type="spellStart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СанПин</w:t>
      </w:r>
      <w:proofErr w:type="spellEnd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2.2.2/2.4.1340-03», утвержденным Главным государственным санитарным врачом Российской Федерации 30 мая 2003 года.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2.14.3. Указанное помещение р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асполагается с учетом пешеходной доступности для заявителей от остановок общественного транспорта (не более 10 минут пешком). Вход и выход из помещения оборудуется соответствующими указателями.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2.14.4. Архивный отдел обеспечивает беспрепятственный доступ инвалидов и других маломобильных групп населения к помещениям архивного отдела, в которых предоставляется муниципальная услуга, в соответствии с законодательством Российской Федерации и законодательством Ставропольского края о социальной защите инвалидов.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proofErr w:type="gramStart"/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В случаях, если помещения архивного отдела, в которых предоставляется муниципальная услуга, невозможно полностью приспособить с учетом потребности инвалидов, администрация города Невинномысска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города Невинномысска, меры для обеспечения доступа инвалидов к помещениям архивного отдела, в которых предоставляется муниципальная услуга либо, когда это возможно</w:t>
      </w:r>
      <w:proofErr w:type="gramEnd"/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, обеспечивает предоставление муниципальной услуги по месту жительства инвалида или в дистанционном режиме.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2.14.5.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Зал ожидания, место для заполнения запросов о предоставлении муниципальной услуги должны соответствовать комфортным условиям для заявителей, оборудованы столами и стульями для возможности оформления обращения, а также информационным стендом, содержащим сведения, указанные в пункте 1.3.10 настоящего административного регламента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</w:p>
    <w:p w:rsidR="000F5FA2" w:rsidRPr="000F5FA2" w:rsidRDefault="000F5FA2" w:rsidP="000F5FA2">
      <w:pPr>
        <w:tabs>
          <w:tab w:val="left" w:pos="851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76923C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2.15.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Своевременность: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процент (доля) заявителей, ожидающих получения муниципальной услуги в очереди не более 15 минут, - 100 процентов.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Качество - процент (доля) заявителей, удовлетворенных качеством процесса предоставления муниципальной услуги, - 95 процентов.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Доступность: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заявителей, удовлетворенных качеством и информацией о порядке предоставления муниципальной услуги, - 100 процентов;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муниципальных услуг, информация о которых доступна через информационно-телекоммуникационную сеть «Интернет», - 90 процентов.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Вежливость - процент (доля) заявителей, удовлетворенных вежливостью персонала, - 95 процентов.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Процесс обжалования: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обоснованных жалоб к общему количеству обслуженных заявителей по данному виду муниципальных услуг - 2 процента;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обоснованных жалоб, рассмотренных и удовлетворенных в установленный срок, - 100 процентов;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заявителей, удовлетворенных существующим порядком обжалования, - 100 процентов;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заявителей, удовлетворенных сроками обжалования, - 90 процентов.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FA2">
        <w:rPr>
          <w:rFonts w:ascii="Times New Roman" w:hAnsi="Times New Roman"/>
          <w:sz w:val="28"/>
          <w:szCs w:val="28"/>
          <w:lang w:val="x-none"/>
        </w:rPr>
        <w:t xml:space="preserve">Возможность получения результата муниципальной услуги </w:t>
      </w:r>
      <w:r w:rsidRPr="000F5FA2">
        <w:rPr>
          <w:rFonts w:ascii="Times New Roman" w:hAnsi="Times New Roman"/>
          <w:sz w:val="28"/>
          <w:szCs w:val="28"/>
        </w:rPr>
        <w:t>в</w:t>
      </w:r>
      <w:r w:rsidRPr="000F5FA2">
        <w:rPr>
          <w:rFonts w:ascii="Times New Roman" w:hAnsi="Times New Roman"/>
          <w:sz w:val="28"/>
          <w:szCs w:val="28"/>
          <w:lang w:val="x-none"/>
        </w:rPr>
        <w:t xml:space="preserve"> МФЦ, </w:t>
      </w:r>
      <w:r w:rsidRPr="000F5FA2">
        <w:rPr>
          <w:rFonts w:ascii="Times New Roman" w:hAnsi="Times New Roman"/>
          <w:sz w:val="28"/>
          <w:szCs w:val="28"/>
        </w:rPr>
        <w:t>в</w:t>
      </w:r>
      <w:r w:rsidRPr="000F5FA2">
        <w:rPr>
          <w:rFonts w:ascii="Times New Roman" w:hAnsi="Times New Roman"/>
          <w:sz w:val="28"/>
          <w:szCs w:val="28"/>
          <w:lang w:val="x-none"/>
        </w:rPr>
        <w:t xml:space="preserve"> случае подачи заявления о ее предоставлении через </w:t>
      </w:r>
      <w:r w:rsidRPr="000F5FA2">
        <w:rPr>
          <w:rFonts w:ascii="Times New Roman" w:hAnsi="Times New Roman"/>
          <w:sz w:val="28"/>
          <w:szCs w:val="28"/>
        </w:rPr>
        <w:t>Единый, региональный порталы.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0F5FA2">
        <w:rPr>
          <w:rFonts w:ascii="Times New Roman" w:hAnsi="Times New Roman"/>
          <w:color w:val="000000"/>
          <w:sz w:val="28"/>
          <w:szCs w:val="28"/>
        </w:rPr>
        <w:t xml:space="preserve">2.16. </w:t>
      </w:r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Иные требования, в том числе учитывающие особенности предоставления </w:t>
      </w:r>
      <w:r w:rsidRPr="000F5FA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муниципальной  </w:t>
      </w:r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услуги по экстерриториальному принципу и  особенности предоставления </w:t>
      </w:r>
      <w:r w:rsidRPr="000F5FA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муниципальной  </w:t>
      </w:r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услуги в электронной форме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2.16.1. Предоставление муниципальной услуги по экстерриториальному принципу не осуществляется.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2.16.2. </w:t>
      </w:r>
      <w:proofErr w:type="gramStart"/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При подаче обращения в электронной форме с использованием Единого и регионального порталов используется простая электронная подпись, в соответствии с требованиями Федерального закона «Об электронной подписи» 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/>
          <w:color w:val="76923C"/>
          <w:sz w:val="28"/>
          <w:szCs w:val="20"/>
          <w:lang w:eastAsia="x-none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en-US" w:eastAsia="x-none"/>
        </w:rPr>
        <w:t>III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 Состав, последовательность и сроки выполнения административных процедур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(действий)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административных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процедур (действий) в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МФЦ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val="x-none" w:eastAsia="x-none"/>
        </w:rPr>
      </w:pPr>
    </w:p>
    <w:p w:rsid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 Описание последовательности действий при предоставлении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3.1.1. Предоставление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услуги включает в себя следующие административные процедуры: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 на предоставление муниципальной услуги;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рассмотрение обращения, принятие решения о предоставлении (отказе в предоставлении) муниципальной услуги;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направление заявителю результата предоставления муниципальной услуги.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3.1.2. По запросу заявителя направляется информация о ходе рассмотрения обращения на любом этапе предоставления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76923C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 Информирование и консультирование заявителя по вопросу предоставления муниципальной услуги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3.2.1. Основанием для начала административной процедуры является обращение заявителя лично или посредством телефонной связи в архивный отдел.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3.2.2. Административная процедура осуществляется в день обращения заявителя. Общий максимальный срок выполнения административной процедуры не должен превышать 20 минут.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3.2.3 Указанная административная процедура выполняется должностным лицом архивного отдела.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3.2.4. Должностное лицо архивного отдела: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предоставляет информацию о нормативных правовых актах, регулирующих порядок предоставления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разъясняет порядок, условия и сроки предоставления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выдает образцы заявлений и список документов, необходимых для предоставления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разъясняет порядок заполнения заявлений, порядок сбора необходимых документов и требования, предъявляемые к ним.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3.2.5. Результатом административной процедуры является, в зависимости от способа обращения, предоставление заявителю информации о порядке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3.2.6. Должностное лицо архивного отдела регистрирует факт обращения заявителя </w:t>
      </w:r>
      <w:r w:rsidRPr="000F5FA2">
        <w:rPr>
          <w:rFonts w:ascii="Times New Roman" w:hAnsi="Times New Roman" w:cs="Arial"/>
          <w:sz w:val="28"/>
          <w:szCs w:val="28"/>
        </w:rPr>
        <w:t>в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электронного документооборота и делопроизводства «Дело» (далее – СЭДД «Дело»).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3.2.7. 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заявителя.</w:t>
      </w:r>
    </w:p>
    <w:p w:rsid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3.2.8. Способом фиксации </w:t>
      </w:r>
      <w:r w:rsidRPr="000F5FA2">
        <w:rPr>
          <w:rFonts w:ascii="Times New Roman" w:hAnsi="Times New Roman" w:cs="Arial"/>
          <w:sz w:val="28"/>
          <w:szCs w:val="28"/>
        </w:rPr>
        <w:t>результата выполнения административной процедуры является занесение факта обращения заявителя в СЭДД «Дело».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 Прием и регистрация заявления и документов на предоставление муниципальной услуги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в архивный отдел либо МФЦ заявления с комплектом документов, необходимых для предоставления муниципальной услуги, в соответствии с пунктом 2.6 настоящего административного регламента.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При технической возможности осуществления межведомственного электронного взаимодействия с МФЦ сроком начала предоставления услуги является дата поступления в архивный отдел электронного пакета документов, содержащего заявление о предоставлении муниципальной услуги. При отсутствии межведомственного электронного взаимодействия – дата регистрации заявления в МФЦ.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Периодичность передачи пакета документов на бумажных носителях из МФЦ в архивный отдел производится: при наличии межведомственного электронного взаимодействия – не чаще одного раза в неделю, при отсутствии межведомственного электронного взаимодействия – в течение одного рабочего дня со дня поступления документов.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3.3.2. Выполняет данную административную процедуру должностное лицо, ответственное за прием и регистрацию документов.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3.3.3. При личном представлении заявителем обращения о предоставлении муниципальной  услуги должностное лицо, ответственное за прием и регистрацию документов, удостоверяет личность заявителя, принимает </w:t>
      </w:r>
      <w:hyperlink w:anchor="Par292" w:history="1">
        <w:r w:rsidRPr="000F5FA2">
          <w:rPr>
            <w:rFonts w:ascii="Times New Roman" w:eastAsia="Times New Roman" w:hAnsi="Times New Roman"/>
            <w:sz w:val="28"/>
            <w:szCs w:val="28"/>
            <w:lang w:eastAsia="ru-RU"/>
          </w:rPr>
          <w:t>обращение</w:t>
        </w:r>
      </w:hyperlink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 услуги и регистрирует его. 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3.3.4. По просьбе заявителя при его личном обращении на копии или втором экземпляре обращения должностное лицо, ответственное за прием и регистрацию документов, делает отметку о дате приема обращения, количестве принятых листов и сообщает телефон для справок по обращениям заявителей.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3.3.5. При поступлении обращения в форме электронного документа должностное  лицо,  ответственное  за  прием  и  регистрацию 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, распечатывает поступившее обращение и регистрирует его в общем порядке.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3.3.6. Обращение, поступившее из МФЦ, принимается должностным лицом, ответственным за прием и регистрацию документов, и регистрируется в общем порядке.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3.3.7. Сведения о поступившем обращении вносятся должностным лицом архивного отдела в регистрационную карточку СЭДД «Дело», в которой указываются: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заявителя (в именительном падеже), его адрес. Если письмо подписано двумя и более авторами, то такое обращение считается коллективным и регистрируется первый автор или автор, в адрес которого просят направить ответ;</w:t>
      </w:r>
    </w:p>
    <w:p w:rsid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наименование юридического лица, сведения о его представителе;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дата поступления обращения;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интересующие заявителя архивные сведения и т.д.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3.3.8. Результатом административной процедуры является занесение данных о поступившем обращении в</w:t>
      </w:r>
      <w:r w:rsidRPr="000F5FA2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СЭДД «Дело» и передача обращения на рассмотрение начальнику архивного отдела.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3.3.9. Срок приема и регистрации обращения заявителя при его личном обращении - 2 минуты. 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3.3.10. Срок регистрации </w:t>
      </w:r>
      <w:hyperlink w:anchor="Par292" w:history="1">
        <w:r w:rsidRPr="000F5FA2">
          <w:rPr>
            <w:rFonts w:ascii="Times New Roman" w:eastAsia="Times New Roman" w:hAnsi="Times New Roman"/>
            <w:sz w:val="28"/>
            <w:szCs w:val="20"/>
            <w:lang w:eastAsia="ru-RU"/>
          </w:rPr>
          <w:t>обращения</w:t>
        </w:r>
      </w:hyperlink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заявителя, поступившего по почте, МФЦ, Единый, региональный порталы, составляет 1 рабочий день.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3.3.11. Критерием принятия решения о приеме и регистрации обращения является поступление документов в архивный отдел.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3.3.12. Способом фиксации </w:t>
      </w:r>
      <w:r w:rsidRPr="000F5FA2">
        <w:rPr>
          <w:rFonts w:ascii="Times New Roman" w:hAnsi="Times New Roman" w:cs="Arial"/>
          <w:sz w:val="28"/>
          <w:szCs w:val="28"/>
        </w:rPr>
        <w:t xml:space="preserve">результата выполнения административной процедуры является занесение данных о поступившем обращении в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СЭДД «Дело»</w:t>
      </w:r>
      <w:r w:rsidRPr="000F5FA2">
        <w:rPr>
          <w:rFonts w:ascii="Times New Roman" w:hAnsi="Times New Roman" w:cs="Arial"/>
          <w:sz w:val="28"/>
          <w:szCs w:val="28"/>
        </w:rPr>
        <w:t>.</w:t>
      </w:r>
    </w:p>
    <w:p w:rsidR="000F5FA2" w:rsidRPr="000F5FA2" w:rsidRDefault="000F5FA2" w:rsidP="000F5FA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3.4. Р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ассмотрение обращения, принятие решения о предоставлении (отказе в предоставлении) муниципальной  услуги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0F5FA2" w:rsidRPr="000F5FA2" w:rsidRDefault="000F5FA2" w:rsidP="000F5FA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3.4.1. Основанием для начала административной процедуры является поступление начальник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у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архивного отдела зарегистрированного должностным лицом, ответственным за прием и регистрацию, обращения заявителя.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Начальник архивного отдела в течение 1 рабочего дня после поступления ему  зарегистрированного обращения проверяет обращение на соответствие требованиям, предусмотренным пунктами 2.6.2 - 2.6.5 настоящего административного регламента, принимает решение о предоставлении (отказе в предоставлении) муниципальной  услуги в соответствии с пунктом 2.9.1 настоящего административного регламента, определяет исполнителя и устанавливает сроки рассмотрения обращения, передает его с соответствующей резолюцией должностному лицу, ответственному за прием и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регистрацию документов.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3.4.3. Должностное лицо, ответственное за прием и регистрацию документов, в день получения обращения с резолюцией от начальника архивного отдела, вносит соответствующую информацию в СЭДД «Дело» и направляет обращение исполнителю.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3.4.4. Результатом административной процедуры является принятие решения о предоставлении (отказе в предоставлении) муниципальной  услуги и направление обращения исполнителю.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3.4.5. Срок рассмотрения обращения и принятия решения о предоставлении (отказе в предоставлении) муниципальной услуги - 1 день со дня регистрации обращения.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3.4.6. Срок направления обращения исполнителю - день получения обращения с соответствующей резолюцией от начальника архивного отдела.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3.4.7. Критерием принятия решения о предоставлении муниципальной услуги является наличие документов, указанных в пунктах 2.6.3 и 2.6.4 настоящего административного регламента.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3.4.8. Способом фиксации результата выполнения административной процедуры является передача обращения с соответствующей резолюцией должностному лицу, ответственному за прием и регистрацию документов.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 Направление заявителю результата предоставления муниципальной услуги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3.5.1. Основанием для начала административной процедуры является поступление должностному лицу, ответственному за прием и регистрацию документов, подписанного ответа заявителю.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3.5.2. Должностное лицо, ответственное за прием и регистрацию документов, регистрирует ответ заявителю в СЭДД «Дело» и направляет его заявителю в течение 1 рабочего дня.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3.5.3. Архивные выписки, справки, копии, информационные письма, уведомления об отсутствии запрашиваемых документов, отказе в предоставлении муниципальной услуги передаются заявителю лично или направляются по почте, через МФЦ.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3.5.4.</w:t>
      </w:r>
      <w:r w:rsidRPr="000F5FA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обращения в форме электронного документа через Единый портал или региональный портал подготовленные архивные выписки, копии, уведомления об отсутствии запрашиваемых документов, отказе в предоставлении муниципальной услуги передаются заявителю в форме электронного документа (по его выбору).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3.5.5. Подлинники обращений граждан возвращаются в соответствующие органы при наличии на них штампа «Подлежит возврату» и специальной отметки в сопроводительном письме.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3.5.6. Результатом административной процедуры является регистрация и направление заявителю</w:t>
      </w:r>
      <w:r w:rsidRPr="000F5F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результата предоставления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3.5.7. </w:t>
      </w:r>
      <w:r w:rsidRPr="000F5FA2">
        <w:rPr>
          <w:rFonts w:ascii="Times New Roman" w:hAnsi="Times New Roman" w:cs="Arial"/>
          <w:sz w:val="28"/>
          <w:szCs w:val="28"/>
        </w:rPr>
        <w:t>В случае если заявитель не явился в архивный отдел за а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рхивной выпиской, справкой, копией, уведомлением об отсутствии запрашиваемых документов, отказе в предоставлении муниципальной услуги, о</w:t>
      </w:r>
      <w:r w:rsidRPr="000F5FA2">
        <w:rPr>
          <w:rFonts w:ascii="Times New Roman" w:hAnsi="Times New Roman" w:cs="Arial"/>
          <w:sz w:val="28"/>
          <w:szCs w:val="28"/>
        </w:rPr>
        <w:t>ригиналы документов хранятся в архивном отделе в течение сроков хранения, установленных федеральными законами, иными нормативными правовыми актами Российской Федерации.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>В случае если заявитель по какой-либо причине не явился в МФЦ  за получением результата предоставления муниципальной услуги, по истечении 30 календарных дней с момента получения результата в МФЦ из архивного отдела, МФЦ по сопроводительному реестру передает результат в архивный отдел.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3.5.8.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выписка, справка, копия, информационное письмо, уведомление об отсутствии запрашиваемых документов, отказе в предоставлении муниципальной услуги.</w:t>
      </w: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3.6. Особенности документационного обеспечения взаимодействия с МФЦ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3.6.1.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обращении заявителя в МФЦ, документы, указанные в пунктах 2.6.4 и 2.6.5 настоящего административного регламента, передаются МФЦ в архивный отдел в форме электронных документов </w:t>
      </w:r>
      <w:r w:rsidRPr="000F5FA2">
        <w:rPr>
          <w:rFonts w:ascii="Times New Roman" w:hAnsi="Times New Roman" w:cs="Arial"/>
          <w:sz w:val="28"/>
          <w:szCs w:val="28"/>
        </w:rPr>
        <w:t>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Передача в архивный отдел оригиналов документов, указанных в                 пунктах 2.6.4 и 2.6.5 административного регламента, принятых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МФЦ</w:t>
      </w:r>
      <w:r w:rsidRPr="000F5FA2">
        <w:rPr>
          <w:rFonts w:ascii="Times New Roman" w:hAnsi="Times New Roman" w:cs="Arial"/>
          <w:sz w:val="28"/>
          <w:szCs w:val="28"/>
        </w:rPr>
        <w:t xml:space="preserve">, при направлении в архивный отдел электронных документов, не требуется.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Оригиналы документов хранятся в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МФЦ</w:t>
      </w:r>
      <w:r w:rsidRPr="000F5FA2">
        <w:rPr>
          <w:rFonts w:ascii="Times New Roman" w:hAnsi="Times New Roman" w:cs="Arial"/>
          <w:sz w:val="28"/>
          <w:szCs w:val="28"/>
        </w:rPr>
        <w:t xml:space="preserve"> в течение сроков хранения, установленных федеральными законами, иными нормативными правовыми актами Российской Федерации.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3.6.2.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Архивные выписки, справки, копии, уведомления об отсутствии запрашиваемых документов, отказе в предоставлении муниципальной  услуги, направляемые в МФЦ</w:t>
      </w:r>
      <w:r w:rsidRPr="000F5FA2">
        <w:rPr>
          <w:rFonts w:ascii="Times New Roman" w:hAnsi="Times New Roman" w:cs="Arial"/>
          <w:sz w:val="28"/>
          <w:szCs w:val="28"/>
        </w:rPr>
        <w:t xml:space="preserve"> по результатам предоставления муниципальной  услуги, могут направляться в форме электронного документа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или на бумажном носителе.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Форма направления архивным отделом результата предоставленной муниципальной услуги в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МФЦ</w:t>
      </w:r>
      <w:r w:rsidRPr="000F5FA2">
        <w:rPr>
          <w:rFonts w:ascii="Times New Roman" w:hAnsi="Times New Roman" w:cs="Arial"/>
          <w:sz w:val="28"/>
          <w:szCs w:val="28"/>
        </w:rPr>
        <w:t xml:space="preserve"> определяется соглашением между администрацией города Невинномысска и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МФЦ</w:t>
      </w:r>
      <w:r w:rsidRPr="000F5FA2">
        <w:rPr>
          <w:rFonts w:ascii="Times New Roman" w:hAnsi="Times New Roman" w:cs="Arial"/>
          <w:sz w:val="28"/>
          <w:szCs w:val="28"/>
        </w:rPr>
        <w:t>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3.6.3. В случае если заявитель не явился в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МФЦ</w:t>
      </w:r>
      <w:r w:rsidRPr="000F5FA2">
        <w:rPr>
          <w:rFonts w:ascii="Times New Roman" w:hAnsi="Times New Roman" w:cs="Arial"/>
          <w:sz w:val="28"/>
          <w:szCs w:val="28"/>
        </w:rPr>
        <w:t xml:space="preserve"> за а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рхивной выпиской, справкой, копией, уведомлением об отсутствии запрашиваемых документов и/или пересылке обращения в органы муниципальной власти, органы местного самоуправления, организации, осуществляющие хранение запрашиваемых заявителем документов, отказе в предоставлении муниципальной  услуги: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оригиналы документов на бумажном носителе подлежат возврату в архивный отдел через 30 календарных дней со дня их получения МФЦ;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электронные документы, направляемые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подлежат уничтожению в установленном порядке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через 30 календарных дней со дня их получения МФЦ.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 Порядок осуществления административных процедур в электронной форме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3.7.1.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 муниципальной услуги в электронной форме с использованием Единого, регионального порталов включает в себя следующие административные процедуры: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 информации и обеспечение доступа заявителю к сведениям о муниципальной услуге;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и прием заявления о предоставлении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получение заявителем сведений о ходе предоставления муниципальной услуги;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досудебное (внесудебное) обжалование решений и действий (бездействия) архивного отдела, его должностных лиц при предоставлении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3.7.2. Информирование заявителя по вопросам предоставления муниципальной услуги осуществляется способами, указанными в пункте 1.3.1 настоящего административного регламента.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3.7.3. Формирование обращения заявителя осуществляется посредством заполнения электронной формы обращения на Едином, региональном порталах  без необходимости дополнительной подачи заявления в какой-либо иной форме.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3.7.4. При формировании обращения заявителю обеспечивается: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печати на бумажном носителе копии электронной формы обращения;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повторного ввода значений в электронную форму обращения;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заполнение полей электронной формы обращения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размещенных на Едином, региональном порталах, в части, касающейся сведений, отсутствующих в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единой системе идентификац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ии и ау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тентификации;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обращения без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потери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ранее введенной информации;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запросам – в течение не менее трех месяцев.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3.7.5. Сформированное заявление направляется в архивный отдел посредством Единого портала, регионального портала.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предоставления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Архивный отдел обеспечивает прием заявления и его регистрацию в порядке, предусмотренном пунктом 3.3 настоящего административного регламента, без необходимости повторного представления на бумажном носителе.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После принятия заявления статус обращения заявления в личном кабинете на Едином портале, региональном портале обновляется до статуса «принято».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3.7.6. Информация о ходе предоставления муниципальной услуги направляется заявителю архивным отделом в срок, не превышающий 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Единого, регионального порталов по выбору заявителя.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При предоставлении муниципальной услуги  в электронной форме гражданину направляется: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 о приеме и регистрации заявления;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 о результате предоставления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3.7.7. Результат предоставления муниципальной услуги, при подаче заявления в электронной форме с использованием Единого, регионального порталов, может быть получен заявителем в архивном отделе или МФЦ по выбору заявителя.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3.7.8.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Едином, региональном порталах.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3.7.9.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архивного отдела, его должностных лиц посредством Единого, регионального порталов осуществляется в порядке, предусмотренном разделом </w:t>
      </w:r>
      <w:r w:rsidRPr="000F5FA2">
        <w:rPr>
          <w:rFonts w:ascii="Times New Roman" w:eastAsia="Times New Roman" w:hAnsi="Times New Roman" w:cs="Arial"/>
          <w:sz w:val="28"/>
          <w:szCs w:val="28"/>
          <w:lang w:val="en-US" w:eastAsia="ru-RU"/>
        </w:rPr>
        <w:t>V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«Досудебный (внесудебный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МФЦ, работников  МФЦ» настоящего административного регламента.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3.8.1.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Архивный отдел, участвующий в предоставлении муниципальной услуги, его должностное лицо исправляет допущенные опечатки и ошибки в выданных в результате предоставления муниципальной услуги документах, указанных во втором абзаце пункта 2.3 настоящего административного 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регламента, путем выдачи новых документов в течение 5 рабочих дней со дня поступления обращения заявителя об исправлении допущенных опечаток и ошибок.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3.9. Особенности выполнения административных процедур (действий) в МФЦ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3.9.1. Предоставление муниципальной услуги  МФЦ включает в себя следующие административные процедуры: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информирование заявителя о порядке предоставления  муниципальной услуги в МФЦ, о ходе предоставления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прием обращения заявителя о предоставлении муниципальной услуги и иных документов, необходимых для предоставления муниципальной 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и направление МФЦ межведомственного запроса в архивный отдел;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выдача заявителю результата предоставления муниципальной услуги,             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архивным отделом.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3.9.2. Информирование заявителя о порядке предоставления муниципальной услуги в МФЦ, о ходе предоставления муниципальной услуги,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указанной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 в комплексном запросе, или о готовности документов, являющихся результатом предоставления муниципальной услуги, указанной в комплексном запросе, осуществляется: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ходе личного приема заявителя;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 телефону;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 электронной почте.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3.9.3.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Основанием для начала административной процедуры является личное обращение заявителя в МФЦ, находящийся в пределах территории муниципального образования Ставропольского края на котором располагается архивный отдел, участвующий в предоставлении муниципальной услуги и с которым заключено соглашение о взаимодействии, а также подача обращения заявителя предусмотрена перечнем государственных и муниципальных услуг, предоставляемых в МФЦ, предусмотренным соглашением.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подачи обращения и документов, необходимых для предоставления муниципальной услуги, обязанность по представлению которых возложена на заявителя, через МФЦ днем обращения за предоставлением муниципальной услуги считается дата приема обращения МФЦ.</w:t>
      </w:r>
    </w:p>
    <w:p w:rsid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3.9.4. При однократном обращении заявителя в МФЦ с комплексным запросом о предоставлении нескольких государственных и (или) муниципальных услуг организуется предоставление двух и более государственных и (или)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муниципальных услуг.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Заявление, составленное МФЦ на основании запроса заявителя о предоставлении нескольких услуг (далее - заявление, составленное на основании комплексного запроса), должно быть подписано уполномоченным работником МФЦ, скреплено печатью МФЦ.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Одновременно с комплексным запросом заявитель подает в МФЦ сведения, документы и (или) информацию, необходимые для предоставления государственных и (или) муниципальных услуг указанных в комплексном запросе, за исключением документов, на которые распространяется требование пункта 2 части 1 статьи 7 Федерального закона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Заявления,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в архивный отдел с приложением заверенной МФЦ копии комплексного запроса.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3.9.5. Формирование и направление МФЦ межведомственного запроса в архивный отдел, участвующий в предоставлении муниципальной услуги, а также выдача заявителю результата предоставления муниципальной услуги осуществляются в порядке, предусмотренном пунктом  3.6 настоящего административного регламента.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val="en-US" w:eastAsia="ru-RU"/>
        </w:rPr>
        <w:t>IV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. Ф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ормы контроля за исполнением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4.1. Текущий контроль </w:t>
      </w:r>
      <w:proofErr w:type="gramStart"/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за</w:t>
      </w:r>
      <w:proofErr w:type="gramEnd"/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полнотой, доступностью и качеством предоставления муниципальной услуги осуществляется начальником архивного отдела либо лицом, его замещающим, путем проведения выборочных проверок соблюдения и исполнения специалистами архивного отдела положений настоящего административного регламента и опроса мнения заявителей;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архивного отдела постоянно путем проведения проверок соблюдения и исполнения специалистами архивного отдела,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lastRenderedPageBreak/>
        <w:t xml:space="preserve">Текущий </w:t>
      </w:r>
      <w:proofErr w:type="gramStart"/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контроль за</w:t>
      </w:r>
      <w:proofErr w:type="gramEnd"/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специалистом МФЦ, в компетенцию которого входит осуществление текущего контроля за деятельностью специалистов МФЦ ежедневно.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4.2. Порядок и периодичность осуществления плановых и внеплановых проверок полноты и качества предоставления муниципальной  услуги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4.2.1. Проверки полноты и качества предоставления муниципальной  услуги могут быть плановыми (осуществляются комитетом в соответствии с планом проверок, согласованным в установленном порядке с прокуратурой Ставропольского края) и внеплановыми (проводятся комитетом или администрацией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города Невинномысска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по жалобам заявителей на действия (бездействие) и решения, осуществляемые в ходе предоставления муниципальной  услуги).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4.2.2.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плановых и внеплановых проверок комитетом полноты и качества предоставления муниципальной  услуги определяются административным регламентом исполнения комитетом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края,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дела.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Плановые проверки проводятся не чаще чем один раз в 2 года.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4.2.3. Порядок и периодичность осуществления плановых и внеплановых проверок полноты и качества предоставления муниципальной  услуги администрацией города Невинномысска определяются главой города Невинномысска.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76923C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4.3. </w:t>
      </w:r>
      <w:r w:rsidRPr="000F5FA2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Ответственность </w:t>
      </w:r>
      <w:r w:rsidRPr="000F5FA2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архивного отдела, </w:t>
      </w:r>
      <w:r w:rsidRPr="000F5FA2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должностных лиц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архивного отдела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, МФЦ, должностных лиц МФЦ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за решения и действия (бездействие), принимаемые (осуществляемые) ими в ходе предоставления муниципальной  услуги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4.3.1.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Архивный отдел, МФЦ, а также их должностные лица несут ответственность за полноту и качество предоставления муниципальной услуги, за решения и (или) действия (бездействие), принимаемые (осуществляемые) в ходе предоставления муниципальной услуги, за соблюдение и исполнение положений административного регламента и </w:t>
      </w:r>
    </w:p>
    <w:p w:rsidR="00631ABB" w:rsidRDefault="00631ABB" w:rsidP="00631AB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0F5FA2" w:rsidRPr="000F5FA2" w:rsidRDefault="000F5FA2" w:rsidP="00631AB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lastRenderedPageBreak/>
        <w:t>правовых актов Российской Федерации и Ставропольского края, устанавливающих требования к предоставлению муниципальной услуги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4.3.2. Персональная ответственность должностных лиц архивного отдела, специалистов МФЦ, ответственных за исполнение административных процедур (действий),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4.3.3. 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4.4. Положения, характеризующие требования к порядку и формам контроля за предоставлением муниципальной  услуги, в том числе со стороны граждан, их объединений и организаций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4.4.1. Контроль за предоставлением муниципальной 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услуги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включает в себя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выявление и устранение нарушений прав граждан, их объединений и организаций;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рассмотрение, принятие решений и подготовку ответов на жалобы заявителей на решения, действия (бездействие) должностных лиц архивного отдела.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4.4.2. Граждане могут осуществлять </w:t>
      </w:r>
      <w:proofErr w:type="gramStart"/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контроль за</w:t>
      </w:r>
      <w:proofErr w:type="gramEnd"/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предоставлением муниципальной услуги путем участия в проводимом архивным отделом мониторинге, ознакомления с документами и материалами, касающимися рассмотрения их обращений в порядке, предусмотренном пунктом 2.15.2 настоящего административного регламента.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V. </w:t>
      </w:r>
      <w:proofErr w:type="gramStart"/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Досудебный (внесудебный)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МФЦ, </w:t>
      </w:r>
      <w:proofErr w:type="gramEnd"/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работников МФЦ</w:t>
      </w:r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5.1. </w:t>
      </w:r>
      <w:proofErr w:type="gramStart"/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5.1.1. Заинтересованные лица имеют право на досудебное (внесудебное) обжалование решений и действий (бездействия) архивного отдела, его должностных лиц, 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МФЦ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а также работника 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МФЦ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 предоставлении 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услуги (далее - жалоба).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5.1.2. Под заинтересованными лицами, для целей настоящего раздела, понимаются заявители, указанные в пункте 1.2.1 настоящего административного регламента.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5.2. Предмет жалобы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5.2.1.Заявитель может обратиться с жалобой, в том числе в следующих случаях: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нарушение срока регистрации заявления заявителя о предоставлении муниципальной услуги;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нарушение срока предоставления муниципальной услуги;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  <w:proofErr w:type="gramEnd"/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отказ архивного отдела, должностного лица архивного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нарушение срока или порядка выдачи документов по результатам предоставления муниципальной услуги;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631ABB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</w:p>
    <w:p w:rsidR="000F5FA2" w:rsidRPr="000F5FA2" w:rsidRDefault="000F5FA2" w:rsidP="00631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предусмотренных пунктом 4 части 1 статьи 7 Федерального закона «Об организации предоставления государственных и муниципальных услуг».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  <w:proofErr w:type="gramEnd"/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Органы исполнительной власти Ставропольского края, многофункциональные центры предоставления государственных и муниципальных услуг, органы местного самоуправления муниципальных образований Ставропольского края, являющиеся учредителями многофункциональных центров предоставления государственных муниципальных услуг, а также организации, указанные в части 1 статьи 16 Федерального закона «Об организации предоставления государственных и муниципальных услуг», и уполномоченные на рассмотрение жалобы лица, которым может быть направлена жалоба заявителя в досудебном (внесудебном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5.3.1. Жалоба на должностное лицо (специалиста) архивного отдела подается в архивный отдел и рассматривается его начальником.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5.3.2. Жалоба на должностное лицо (специалиста) МФЦ подается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МФЦ  и рассматривается его руководителем.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5.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Жалоба,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на действия (бездействие) начальника архивного отдела, подается в администрацию города Невинномысска и рассматривается главой города Невинномысска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5.3.4. Жалоба, на действия (бездействие) руководителя МФЦ подается учредителю МФЦ или должностному лицу, уполномоченному нормативным правовым актом субъекта Российской Федерации.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5.4. Порядок подачи и рассмотрения жалобы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5.4.1. Жалоба подается в письменной форме на бумажном носителе или в электронной форме в орган, предоставляющий муниципальную услугу.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администрацию города Невинномысска, архивный отдел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Единого, регионального порталов, а также может быть принята при личном приеме заявителя.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МФЦ жалоба может быть направлена по почте в письменной форме либо принята при личном приеме заявителя.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5.4.2. Жалоба должна содержать:</w:t>
      </w:r>
    </w:p>
    <w:p w:rsidR="00631ABB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наименование органа, наименование должности, фамилию, имя, отчество должностного лица, муниципального служащего архивного отдела, руководителя или работника МФЦ, организаций, предусмотренных частью </w:t>
      </w:r>
    </w:p>
    <w:p w:rsidR="000F5FA2" w:rsidRPr="000F5FA2" w:rsidRDefault="000F5FA2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1.1 статьи 16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об обжалуемых решениях и действиях (бездействии) архивного отдела, МФЦ, должностного лица, муниципального служащего архивного отдела или работника МФЦ, организаций, предусмотренных частью 1.1 статьи 16 Федерального закона  «Об организации предоставления государственных и муниципальных услуг», их работников;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архивного отдела, МФЦ, должностного лица, муниципального служащего архивного отдела или работника МФЦ, организаций, предусмотренных частью 1.1 статьи 16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5.5. Сроки рассмотрения жалобы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5.5.1. Жалоба регистрируется в день ее поступления в администрацию города Невинномысска, архивный отдел, МФЦ.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Жалоба, поступившая в администрацию города Невинномысска, в орган, предоставляющий муниципальную услугу, МФЦ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в течение 5 рабочих дней со дня ее регистрации.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Жалоба на действия специалистов архивного отдела, МФЦ, работников МФЦ подлежит рассмотрению начальником архивного отдела или руководителем МФЦ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установлены Правительством Российской Федерации.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5.6. Результат рассмотрения жалобы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5.6.1. По результатам рассмотрения жалобы принимается одно из следующих решений:</w:t>
      </w:r>
    </w:p>
    <w:p w:rsidR="00631ABB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выданных в </w:t>
      </w:r>
    </w:p>
    <w:p w:rsidR="000F5FA2" w:rsidRPr="000F5FA2" w:rsidRDefault="000F5FA2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результате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удовлетворении жалобы отказывается.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 архивного отдела, МФЦ, должностных лиц, муниципальных служащих архивного отдела, работников МФЦ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неудобства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признания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жалобы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5.8. Информация о порядке обжалования действий (бездействия), а также решений органа,  предоставляющего муниципальную услугу, а  также их  должностных лиц, муниципальных служащих, МФЦ, а также работника МФЦ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5.8.1. Информация о порядке обжалования действий (бездействия), а также решений архивного отдела, МФЦ, должностных лиц, муниципальных служащих архивного отдела, работников МФЦ размещается на информационных стендах в местах предоставления муниципальной услуги в архивном отделе, МФЦ, на официальном сайте, Едином, региональном порталах.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631ABB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5.9.2. При желании заявителя обжаловать действия (бездействие) должностного лица архивного отдела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последний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обязан сообщить ему свою </w:t>
      </w:r>
    </w:p>
    <w:p w:rsidR="00631ABB" w:rsidRDefault="00631ABB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фамилию, имя, отчество и должность, а также фамилию, имя, отчество и должность лица, которому могут быть обжалованы действия.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5.9.3. Архивный отдел обеспечивает: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оснащение мест приема жалоб;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архивного отдела, его специалиста посредством размещения информации на стендах в местах предоставления муниципальных услуг, на официальном сайте, на Едином и региональном порталах;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архивного отдела, его специалистов, в том числе по телефону, электронной почте, при личном приеме.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5.10. Перечень нормативных правовых актов, регулирующих порядок досудебного (внесудебного) обжалования решений и действий (бездействия)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органа,  предоставляющего муниципальную услугу, а  также их  должностных лиц, муниципальных служащих, МФЦ, а также работника МФЦ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5.10.1. Порядок досудебного (внесудебного) обжалования решений и действий (бездействия) органа предоставляющего муниципальную услугу, а  также их  должностных лиц, муниципальных служащих, МФЦ, а также работника МФЦ регулируется: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4829, 2014, № 50, ст. 7113; 2015, № 47, ст. 6596; 2016, № 51, ст. 7370;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2017, № 44, ст. 6523, 2018, № 25, ст. 3696);</w:t>
      </w:r>
      <w:proofErr w:type="gramEnd"/>
    </w:p>
    <w:p w:rsidR="00631ABB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</w:t>
      </w:r>
      <w:proofErr w:type="gramEnd"/>
    </w:p>
    <w:p w:rsidR="00631ABB" w:rsidRDefault="00631ABB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Российской Федерации, 2012, № 48, ст. 6706; 2013, № 52, ст. 7218; 2015, № 2, ст. 518; 2018, № 49 (часть VI), ст. 7600);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851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31ABB" w:rsidRDefault="00631ABB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31ABB" w:rsidSect="000F5FA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Приложение 1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муниципальной 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tabs>
          <w:tab w:val="left" w:pos="3885"/>
        </w:tabs>
        <w:spacing w:after="0" w:line="240" w:lineRule="auto"/>
        <w:jc w:val="right"/>
        <w:rPr>
          <w:rFonts w:ascii="Times New Roman" w:eastAsia="Times New Roman" w:hAnsi="Times New Roman" w:cs="Arial"/>
          <w:color w:val="76923C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3885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3885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В_____________________________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предоставляющего услугу)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 xml:space="preserve">  (ФИО заявителя, почтовый адрес и/или адрес</w:t>
      </w:r>
      <w:r w:rsidRPr="000F5FA2">
        <w:rPr>
          <w:sz w:val="18"/>
          <w:szCs w:val="18"/>
        </w:rPr>
        <w:t xml:space="preserve">     </w:t>
      </w: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электронной почты (e-</w:t>
      </w:r>
      <w:proofErr w:type="spellStart"/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), контактные телефоны)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11"/>
      <w:bookmarkEnd w:id="0"/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 w:cs="Courier New"/>
          <w:sz w:val="28"/>
          <w:szCs w:val="28"/>
          <w:lang w:eastAsia="ru-RU"/>
        </w:rPr>
        <w:t>Прошу предоставить сведения/информацию (указать содержание запроса и хронологические рамки запрашиваемых сведений).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A2">
        <w:rPr>
          <w:rFonts w:ascii="Times New Roman" w:hAnsi="Times New Roman"/>
          <w:sz w:val="28"/>
          <w:szCs w:val="28"/>
          <w:lang w:eastAsia="ru-RU"/>
        </w:rPr>
        <w:t>__________________                                                            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F5FA2">
        <w:rPr>
          <w:rFonts w:ascii="Times New Roman" w:hAnsi="Times New Roman"/>
          <w:sz w:val="18"/>
          <w:szCs w:val="18"/>
          <w:lang w:eastAsia="ru-RU"/>
        </w:rPr>
        <w:t xml:space="preserve">          (дата составления)                                                        (подпись)                                               (расшифровка подписи)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074"/>
      </w:tblGrid>
      <w:tr w:rsidR="000F5FA2" w:rsidRPr="000F5FA2" w:rsidTr="000F5FA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Место для отметки:</w:t>
            </w:r>
          </w:p>
        </w:tc>
      </w:tr>
      <w:tr w:rsidR="000F5FA2" w:rsidRPr="000F5FA2" w:rsidTr="000F5FA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val="en-US" w:eastAsia="ru-RU"/>
              </w:rPr>
            </w:pPr>
          </w:p>
        </w:tc>
      </w:tr>
      <w:tr w:rsidR="000F5FA2" w:rsidRPr="000F5FA2" w:rsidTr="000F5FA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0F5FA2" w:rsidRPr="000F5FA2" w:rsidTr="000F5FA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0F5FA2" w:rsidRPr="000F5FA2" w:rsidTr="000F5FA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в МФЦ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</w:tbl>
    <w:p w:rsidR="000F5FA2" w:rsidRPr="000F5FA2" w:rsidRDefault="000F5FA2" w:rsidP="000F5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ABB" w:rsidRDefault="00631ABB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631ABB" w:rsidSect="000F5FA2"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Приложение 2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tabs>
          <w:tab w:val="left" w:pos="851"/>
          <w:tab w:val="left" w:pos="3885"/>
        </w:tabs>
        <w:spacing w:after="0" w:line="240" w:lineRule="auto"/>
        <w:ind w:left="4962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3885"/>
        </w:tabs>
        <w:spacing w:after="0" w:line="240" w:lineRule="auto"/>
        <w:ind w:left="4962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3885"/>
        </w:tabs>
        <w:spacing w:after="0" w:line="240" w:lineRule="auto"/>
        <w:ind w:left="4962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pacing w:after="0" w:line="240" w:lineRule="auto"/>
        <w:ind w:left="4962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uppressAutoHyphens/>
        <w:spacing w:after="0" w:line="240" w:lineRule="auto"/>
        <w:ind w:left="4536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tbl>
      <w:tblPr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26"/>
      </w:tblGrid>
      <w:tr w:rsidR="000F5FA2" w:rsidRPr="000F5FA2" w:rsidTr="000F5FA2">
        <w:tc>
          <w:tcPr>
            <w:tcW w:w="5103" w:type="dxa"/>
            <w:shd w:val="clear" w:color="auto" w:fill="auto"/>
          </w:tcPr>
          <w:p w:rsidR="000F5FA2" w:rsidRPr="000F5FA2" w:rsidRDefault="000F5FA2" w:rsidP="000F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Бланк организации</w:t>
            </w:r>
          </w:p>
        </w:tc>
        <w:tc>
          <w:tcPr>
            <w:tcW w:w="4926" w:type="dxa"/>
            <w:shd w:val="clear" w:color="auto" w:fill="auto"/>
          </w:tcPr>
          <w:p w:rsidR="000F5FA2" w:rsidRPr="000F5FA2" w:rsidRDefault="000F5FA2" w:rsidP="000F5F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_____________________________</w:t>
            </w:r>
          </w:p>
          <w:p w:rsidR="000F5FA2" w:rsidRPr="000F5FA2" w:rsidRDefault="000F5FA2" w:rsidP="000F5F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(наименование органа, предоставляющего услугу)</w:t>
            </w:r>
          </w:p>
          <w:p w:rsidR="000F5FA2" w:rsidRPr="000F5FA2" w:rsidRDefault="000F5FA2" w:rsidP="000F5F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Организация (общественное объединение) просит предоставить сведения/информацию (указать содержание запроса и хронологические рамки запрашиваемых сведений).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A2">
        <w:rPr>
          <w:rFonts w:ascii="Times New Roman" w:hAnsi="Times New Roman"/>
          <w:sz w:val="28"/>
          <w:szCs w:val="28"/>
          <w:lang w:eastAsia="ru-RU"/>
        </w:rPr>
        <w:t>____________________         ________________               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F5FA2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(подпись)                                                 (расшифровка подписи)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074"/>
      </w:tblGrid>
      <w:tr w:rsidR="000F5FA2" w:rsidRPr="000F5FA2" w:rsidTr="000F5FA2">
        <w:tc>
          <w:tcPr>
            <w:tcW w:w="4388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5075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Место для отметки:</w:t>
            </w:r>
          </w:p>
        </w:tc>
      </w:tr>
      <w:tr w:rsidR="000F5FA2" w:rsidRPr="000F5FA2" w:rsidTr="000F5FA2">
        <w:tc>
          <w:tcPr>
            <w:tcW w:w="4388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5075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val="en-US" w:eastAsia="ru-RU"/>
              </w:rPr>
            </w:pPr>
          </w:p>
        </w:tc>
      </w:tr>
      <w:tr w:rsidR="000F5FA2" w:rsidRPr="000F5FA2" w:rsidTr="000F5FA2">
        <w:tc>
          <w:tcPr>
            <w:tcW w:w="4388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075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0F5FA2" w:rsidRPr="000F5FA2" w:rsidTr="000F5FA2">
        <w:tc>
          <w:tcPr>
            <w:tcW w:w="4388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75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0F5FA2" w:rsidRPr="000F5FA2" w:rsidTr="000F5FA2">
        <w:tc>
          <w:tcPr>
            <w:tcW w:w="4388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в МФЦ</w:t>
            </w:r>
          </w:p>
        </w:tc>
        <w:tc>
          <w:tcPr>
            <w:tcW w:w="5075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</w:tbl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31ABB" w:rsidRDefault="00631ABB" w:rsidP="0063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  <w:sectPr w:rsidR="00631ABB" w:rsidSect="000F5FA2"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631ABB" w:rsidRDefault="00631ABB" w:rsidP="0063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ABB" w:rsidRPr="000F5FA2" w:rsidRDefault="00631ABB" w:rsidP="0063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ABB" w:rsidRPr="00631ABB" w:rsidRDefault="00631ABB" w:rsidP="0063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631ABB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spacing w:after="0" w:line="240" w:lineRule="auto"/>
        <w:ind w:firstLine="4395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1701"/>
        </w:tabs>
        <w:spacing w:after="0" w:line="240" w:lineRule="exact"/>
        <w:ind w:firstLine="496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spacing w:after="0" w:line="240" w:lineRule="exact"/>
        <w:ind w:left="-56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БЛОК-СХЕМА </w:t>
      </w:r>
    </w:p>
    <w:p w:rsidR="000F5FA2" w:rsidRPr="000F5FA2" w:rsidRDefault="000F5FA2" w:rsidP="000F5FA2">
      <w:pPr>
        <w:spacing w:after="0" w:line="240" w:lineRule="exact"/>
        <w:ind w:left="-56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предоставления муниципальной услуги </w:t>
      </w: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23114" wp14:editId="649176E6">
                <wp:simplePos x="0" y="0"/>
                <wp:positionH relativeFrom="column">
                  <wp:posOffset>1413510</wp:posOffset>
                </wp:positionH>
                <wp:positionV relativeFrom="paragraph">
                  <wp:posOffset>151130</wp:posOffset>
                </wp:positionV>
                <wp:extent cx="2713990" cy="257175"/>
                <wp:effectExtent l="6985" t="8255" r="1270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FA2" w:rsidRPr="00006E05" w:rsidRDefault="000F5FA2" w:rsidP="000F5FA2">
                            <w:pPr>
                              <w:jc w:val="center"/>
                            </w:pPr>
                            <w:r>
                              <w:t>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11.3pt;margin-top:11.9pt;width:213.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" filled="f" fillcolor="#ff6">
                <v:textbox>
                  <w:txbxContent>
                    <w:p w:rsidR="000F5FA2" w:rsidRPr="00006E05" w:rsidRDefault="000F5FA2" w:rsidP="000F5FA2">
                      <w:pPr>
                        <w:jc w:val="center"/>
                      </w:pPr>
                      <w:r>
                        <w:t>Обращение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B3CF5" wp14:editId="67AE4FF4">
                <wp:simplePos x="0" y="0"/>
                <wp:positionH relativeFrom="column">
                  <wp:posOffset>2801620</wp:posOffset>
                </wp:positionH>
                <wp:positionV relativeFrom="paragraph">
                  <wp:posOffset>19050</wp:posOffset>
                </wp:positionV>
                <wp:extent cx="0" cy="241935"/>
                <wp:effectExtent l="61595" t="8890" r="52705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0.6pt;margin-top:1.5pt;width:0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Wz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kzi8c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E3263" wp14:editId="5E1FC546">
                <wp:simplePos x="0" y="0"/>
                <wp:positionH relativeFrom="column">
                  <wp:posOffset>615950</wp:posOffset>
                </wp:positionH>
                <wp:positionV relativeFrom="paragraph">
                  <wp:posOffset>39370</wp:posOffset>
                </wp:positionV>
                <wp:extent cx="4505325" cy="473710"/>
                <wp:effectExtent l="9525" t="5080" r="952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FA2" w:rsidRDefault="000F5FA2" w:rsidP="000F5FA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A476EA">
                              <w:t>рием и регистрация заявления и документов на пред</w:t>
                            </w:r>
                            <w:r>
                              <w:t xml:space="preserve">оставление </w:t>
                            </w:r>
                          </w:p>
                          <w:p w:rsidR="000F5FA2" w:rsidRPr="00006E05" w:rsidRDefault="000F5FA2" w:rsidP="000F5FA2">
                            <w:pPr>
                              <w:jc w:val="center"/>
                            </w:pP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48.5pt;margin-top:3.1pt;width:354.7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" filled="f" fillcolor="#92d050">
                <v:textbox>
                  <w:txbxContent>
                    <w:p w:rsidR="000F5FA2" w:rsidRDefault="000F5FA2" w:rsidP="000F5FA2">
                      <w:pPr>
                        <w:jc w:val="center"/>
                      </w:pPr>
                      <w:r>
                        <w:t>П</w:t>
                      </w:r>
                      <w:r w:rsidRPr="00A476EA">
                        <w:t>рием и регистрация заявления и документов на пред</w:t>
                      </w:r>
                      <w:r>
                        <w:t xml:space="preserve">оставление </w:t>
                      </w:r>
                    </w:p>
                    <w:p w:rsidR="000F5FA2" w:rsidRPr="00006E05" w:rsidRDefault="000F5FA2" w:rsidP="000F5FA2">
                      <w:pPr>
                        <w:jc w:val="center"/>
                      </w:pP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FE8F2" wp14:editId="3FF84F93">
                <wp:simplePos x="0" y="0"/>
                <wp:positionH relativeFrom="column">
                  <wp:posOffset>2790190</wp:posOffset>
                </wp:positionH>
                <wp:positionV relativeFrom="paragraph">
                  <wp:posOffset>191770</wp:posOffset>
                </wp:positionV>
                <wp:extent cx="0" cy="241935"/>
                <wp:effectExtent l="59690" t="12065" r="54610" b="222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9.7pt;margin-top:15.1pt;width:0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29YA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19511" wp14:editId="21907EC6">
                <wp:simplePos x="0" y="0"/>
                <wp:positionH relativeFrom="column">
                  <wp:posOffset>539750</wp:posOffset>
                </wp:positionH>
                <wp:positionV relativeFrom="paragraph">
                  <wp:posOffset>24765</wp:posOffset>
                </wp:positionV>
                <wp:extent cx="4581525" cy="414020"/>
                <wp:effectExtent l="9525" t="6350" r="952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FA2" w:rsidRPr="00006E05" w:rsidRDefault="000F5FA2" w:rsidP="000F5FA2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A476EA">
                              <w:t>ассмотрение обращения, принятие решения о предоставлении (отказе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42.5pt;margin-top:1.95pt;width:360.7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" filled="f" fillcolor="#92d050">
                <v:textbox>
                  <w:txbxContent>
                    <w:p w:rsidR="000F5FA2" w:rsidRPr="00006E05" w:rsidRDefault="000F5FA2" w:rsidP="000F5FA2">
                      <w:pPr>
                        <w:jc w:val="center"/>
                      </w:pPr>
                      <w:r>
                        <w:t>Р</w:t>
                      </w:r>
                      <w:r w:rsidRPr="00A476EA">
                        <w:t>ассмотрение обращения, принятие решения о предоставлении (отказе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C445A" wp14:editId="51B7030A">
                <wp:simplePos x="0" y="0"/>
                <wp:positionH relativeFrom="column">
                  <wp:posOffset>2777490</wp:posOffset>
                </wp:positionH>
                <wp:positionV relativeFrom="paragraph">
                  <wp:posOffset>29845</wp:posOffset>
                </wp:positionV>
                <wp:extent cx="2540" cy="198120"/>
                <wp:effectExtent l="56515" t="10795" r="5524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8.7pt;margin-top:2.35pt;width: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C885F" wp14:editId="17089A60">
                <wp:simplePos x="0" y="0"/>
                <wp:positionH relativeFrom="column">
                  <wp:posOffset>539750</wp:posOffset>
                </wp:positionH>
                <wp:positionV relativeFrom="paragraph">
                  <wp:posOffset>90805</wp:posOffset>
                </wp:positionV>
                <wp:extent cx="4743450" cy="466725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FA2" w:rsidRDefault="000F5FA2" w:rsidP="000F5FA2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A476EA">
                              <w:t xml:space="preserve">аправление заявителю результата предоставления </w:t>
                            </w:r>
                          </w:p>
                          <w:p w:rsidR="000F5FA2" w:rsidRPr="00006E05" w:rsidRDefault="000F5FA2" w:rsidP="000F5FA2">
                            <w:pPr>
                              <w:jc w:val="center"/>
                            </w:pP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42.5pt;margin-top:7.15pt;width:373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" filled="f" fillcolor="#92d050">
                <v:textbox>
                  <w:txbxContent>
                    <w:p w:rsidR="000F5FA2" w:rsidRDefault="000F5FA2" w:rsidP="000F5FA2">
                      <w:pPr>
                        <w:jc w:val="center"/>
                      </w:pPr>
                      <w:r>
                        <w:t>Н</w:t>
                      </w:r>
                      <w:r w:rsidRPr="00A476EA">
                        <w:t xml:space="preserve">аправление заявителю результата предоставления </w:t>
                      </w:r>
                    </w:p>
                    <w:p w:rsidR="000F5FA2" w:rsidRPr="00006E05" w:rsidRDefault="000F5FA2" w:rsidP="000F5FA2">
                      <w:pPr>
                        <w:jc w:val="center"/>
                      </w:pP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72413" wp14:editId="52CFC684">
                <wp:simplePos x="0" y="0"/>
                <wp:positionH relativeFrom="column">
                  <wp:posOffset>2790190</wp:posOffset>
                </wp:positionH>
                <wp:positionV relativeFrom="paragraph">
                  <wp:posOffset>148590</wp:posOffset>
                </wp:positionV>
                <wp:extent cx="2540" cy="198120"/>
                <wp:effectExtent l="50165" t="9525" r="6159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9.7pt;margin-top:11.7pt;width: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VgZgIAAHoEAAAOAAAAZHJzL2Uyb0RvYy54bWysVEtu2zAQ3RfoHQjuHVmOnNpC5KCQ7G7S&#10;1kDSA9AkZRGlSIFkLBtFgbQXyBF6hW666Ac5g3yjDulPk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F9916" wp14:editId="73A0A061">
                <wp:simplePos x="0" y="0"/>
                <wp:positionH relativeFrom="column">
                  <wp:posOffset>1606550</wp:posOffset>
                </wp:positionH>
                <wp:positionV relativeFrom="paragraph">
                  <wp:posOffset>25400</wp:posOffset>
                </wp:positionV>
                <wp:extent cx="2376805" cy="315595"/>
                <wp:effectExtent l="9525" t="9525" r="1397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FA2" w:rsidRPr="00006E05" w:rsidRDefault="000F5FA2" w:rsidP="000F5FA2">
                            <w:pPr>
                              <w:jc w:val="center"/>
                            </w:pPr>
                            <w:r w:rsidRPr="00006E05">
                              <w:t>Услуга завершена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126.5pt;margin-top:2pt;width:187.1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" filled="f" fillcolor="#92d050">
                <v:textbox>
                  <w:txbxContent>
                    <w:p w:rsidR="000F5FA2" w:rsidRPr="00006E05" w:rsidRDefault="000F5FA2" w:rsidP="000F5FA2">
                      <w:pPr>
                        <w:jc w:val="center"/>
                      </w:pPr>
                      <w:r w:rsidRPr="00006E05">
                        <w:t>Услуга завершена</w:t>
                      </w:r>
                    </w:p>
                  </w:txbxContent>
                </v:textbox>
              </v:rect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31ABB" w:rsidRDefault="00631ABB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31ABB" w:rsidSect="000F5FA2"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Приложение 4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АРХИВНАЯ СПРАВКА (ВЫПИСКА)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Дана (фамилия, имя, отчество заявителя полностью) о том¸ что _____________________________________________________________________________________________________________________________________________________________________________________________________.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Основание для выдачи архивной справки: архивный фонд (указывается полное наименование учреждения), опись № ___, дело №___, связка № _____.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Примечание: если имело место переименование учреждения, указывается информация о его переименовании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A2">
        <w:rPr>
          <w:rFonts w:ascii="Times New Roman" w:hAnsi="Times New Roman"/>
          <w:sz w:val="28"/>
          <w:szCs w:val="28"/>
          <w:lang w:eastAsia="ru-RU"/>
        </w:rPr>
        <w:t>________________                  ________________               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F5FA2">
        <w:rPr>
          <w:rFonts w:ascii="Times New Roman" w:hAnsi="Times New Roman"/>
          <w:sz w:val="18"/>
          <w:szCs w:val="18"/>
          <w:lang w:eastAsia="ru-RU"/>
        </w:rPr>
        <w:t xml:space="preserve">              (должность)                                                               (подпись)                                                 (расшифровка подписи)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F5FA2" w:rsidRPr="000F5FA2" w:rsidRDefault="000F5FA2" w:rsidP="000F5FA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2E81" w:rsidRDefault="00E12E81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2E81" w:rsidRDefault="00E12E81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2E81" w:rsidRDefault="00E12E81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2E81" w:rsidRDefault="00E12E81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2E81" w:rsidRDefault="00E12E81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2E81" w:rsidRDefault="00E12E81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2E81" w:rsidRDefault="00E12E81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2E81" w:rsidRDefault="00E12E81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2E81" w:rsidRDefault="00E12E81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Приложение 5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 _____________________________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(ФИО, наименование заявителя)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Ваше обращение о предоставлении архивной копии документа</w:t>
      </w:r>
      <w:r w:rsidRPr="000F5FA2">
        <w:rPr>
          <w:rFonts w:ascii="Times New Roman" w:eastAsia="Times New Roman" w:hAnsi="Times New Roman"/>
          <w:sz w:val="28"/>
          <w:szCs w:val="28"/>
        </w:rPr>
        <w:br/>
        <w:t>__________________________________________________________________</w:t>
      </w:r>
    </w:p>
    <w:p w:rsidR="000F5FA2" w:rsidRPr="000F5FA2" w:rsidRDefault="000F5FA2" w:rsidP="000F5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рассмотрено.</w:t>
      </w:r>
    </w:p>
    <w:p w:rsidR="000F5FA2" w:rsidRPr="000F5FA2" w:rsidRDefault="000F5FA2" w:rsidP="000F5F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 xml:space="preserve">Сообщаем, что_______________________________________________________________. </w:t>
      </w: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Копия записи прилагается.</w:t>
      </w: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Основание: ________________</w:t>
      </w: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 xml:space="preserve">Приложение на ___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0F5FA2">
        <w:rPr>
          <w:rFonts w:ascii="Times New Roman" w:eastAsia="Times New Roman" w:hAnsi="Times New Roman"/>
          <w:sz w:val="28"/>
          <w:szCs w:val="28"/>
        </w:rPr>
        <w:t>.</w:t>
      </w: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A2">
        <w:rPr>
          <w:rFonts w:ascii="Times New Roman" w:hAnsi="Times New Roman"/>
          <w:sz w:val="28"/>
          <w:szCs w:val="28"/>
          <w:lang w:eastAsia="ru-RU"/>
        </w:rPr>
        <w:t>____________________                  ________________               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F5FA2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         (подпись)                                           (расшифровка подписи)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 xml:space="preserve">(ФИО исполнителя, телефон)                                                                                                                                                </w:t>
      </w:r>
    </w:p>
    <w:p w:rsidR="000F5FA2" w:rsidRPr="000F5FA2" w:rsidRDefault="000F5FA2" w:rsidP="000F5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6096"/>
        </w:tabs>
        <w:spacing w:after="0" w:line="24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6096"/>
        </w:tabs>
        <w:spacing w:after="0" w:line="24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6096"/>
        </w:tabs>
        <w:spacing w:after="0" w:line="24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31ABB" w:rsidRDefault="00631ABB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31ABB" w:rsidSect="000F5FA2"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Приложение 6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 муниципальной  услуги по информационному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proofErr w:type="gramEnd"/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Уважаемый (</w:t>
      </w:r>
      <w:proofErr w:type="spellStart"/>
      <w:r w:rsidRPr="000F5FA2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0F5FA2">
        <w:rPr>
          <w:rFonts w:ascii="Times New Roman" w:eastAsia="Times New Roman" w:hAnsi="Times New Roman"/>
          <w:sz w:val="28"/>
          <w:szCs w:val="28"/>
        </w:rPr>
        <w:t>) ______________________</w:t>
      </w:r>
      <w:proofErr w:type="gramStart"/>
      <w:r w:rsidRPr="000F5FA2">
        <w:rPr>
          <w:rFonts w:ascii="Times New Roman" w:eastAsia="Times New Roman" w:hAnsi="Times New Roman"/>
          <w:sz w:val="28"/>
          <w:szCs w:val="28"/>
        </w:rPr>
        <w:t xml:space="preserve"> !</w:t>
      </w:r>
      <w:proofErr w:type="gramEnd"/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Ваше  обращение о предоставлении архивной справки (архивной выписки, архивной копии) _________________________________________________</w:t>
      </w:r>
    </w:p>
    <w:p w:rsidR="000F5FA2" w:rsidRPr="000F5FA2" w:rsidRDefault="000F5FA2" w:rsidP="000F5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рассмотрено.</w:t>
      </w:r>
    </w:p>
    <w:p w:rsidR="000F5FA2" w:rsidRPr="000F5FA2" w:rsidRDefault="000F5FA2" w:rsidP="000F5F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Информирую, что __________________________________________________________________</w:t>
      </w: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__________________________________________________________________. </w:t>
      </w: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A2">
        <w:rPr>
          <w:rFonts w:ascii="Times New Roman" w:hAnsi="Times New Roman"/>
          <w:sz w:val="28"/>
          <w:szCs w:val="28"/>
          <w:lang w:eastAsia="ru-RU"/>
        </w:rPr>
        <w:t>____________________                  ________________               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F5FA2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       (подпись)                                              (расшифровка подписи)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tabs>
          <w:tab w:val="left" w:pos="851"/>
          <w:tab w:val="left" w:pos="6096"/>
        </w:tabs>
        <w:spacing w:after="0" w:line="24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_GoBack"/>
      <w:bookmarkEnd w:id="1"/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451B6C" w:rsidRDefault="000F5FA2" w:rsidP="00C919B2">
      <w:pPr>
        <w:spacing w:after="0" w:line="240" w:lineRule="exact"/>
        <w:ind w:left="-1418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5FA2" w:rsidRPr="00451B6C" w:rsidSect="000F5FA2">
      <w:pgSz w:w="11906" w:h="16838"/>
      <w:pgMar w:top="1108" w:right="567" w:bottom="993" w:left="1985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AA" w:rsidRDefault="002E5CAA" w:rsidP="00B26CCB">
      <w:pPr>
        <w:spacing w:after="0" w:line="240" w:lineRule="auto"/>
      </w:pPr>
      <w:r>
        <w:separator/>
      </w:r>
    </w:p>
  </w:endnote>
  <w:endnote w:type="continuationSeparator" w:id="0">
    <w:p w:rsidR="002E5CAA" w:rsidRDefault="002E5CAA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AA" w:rsidRDefault="002E5CAA" w:rsidP="00B26CCB">
      <w:pPr>
        <w:spacing w:after="0" w:line="240" w:lineRule="auto"/>
      </w:pPr>
      <w:r>
        <w:separator/>
      </w:r>
    </w:p>
  </w:footnote>
  <w:footnote w:type="continuationSeparator" w:id="0">
    <w:p w:rsidR="002E5CAA" w:rsidRDefault="002E5CAA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29499545"/>
      <w:docPartObj>
        <w:docPartGallery w:val="Page Numbers (Top of Page)"/>
        <w:docPartUnique/>
      </w:docPartObj>
    </w:sdtPr>
    <w:sdtEndPr/>
    <w:sdtContent>
      <w:p w:rsidR="000F5FA2" w:rsidRDefault="000F5FA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</w:p>
      <w:p w:rsidR="000F5FA2" w:rsidRPr="004D7F9A" w:rsidRDefault="000F5FA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E12E81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F5FA2" w:rsidRDefault="000F5FA2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4"/>
      <w:jc w:val="center"/>
      <w:rPr>
        <w:rFonts w:ascii="Times New Roman" w:hAnsi="Times New Roman"/>
        <w:sz w:val="28"/>
        <w:szCs w:val="28"/>
      </w:rPr>
    </w:pPr>
  </w:p>
  <w:p w:rsidR="000F5FA2" w:rsidRPr="00001B8F" w:rsidRDefault="000F5FA2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19</w:t>
    </w:r>
  </w:p>
  <w:p w:rsidR="000F5FA2" w:rsidRDefault="000F5F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4"/>
      <w:jc w:val="center"/>
    </w:pPr>
  </w:p>
  <w:p w:rsidR="000F5FA2" w:rsidRDefault="000F5FA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2E81">
      <w:rPr>
        <w:rStyle w:val="aa"/>
        <w:noProof/>
      </w:rPr>
      <w:t>2</w:t>
    </w:r>
    <w:r>
      <w:rPr>
        <w:rStyle w:val="aa"/>
      </w:rPr>
      <w:fldChar w:fldCharType="end"/>
    </w:r>
  </w:p>
  <w:p w:rsidR="000F5FA2" w:rsidRDefault="000F5FA2" w:rsidP="00631AB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12E81">
      <w:rPr>
        <w:noProof/>
      </w:rPr>
      <w:t>29</w:t>
    </w:r>
    <w:r>
      <w:fldChar w:fldCharType="end"/>
    </w:r>
  </w:p>
  <w:p w:rsidR="000F5FA2" w:rsidRPr="004316C8" w:rsidRDefault="000F5FA2" w:rsidP="000F5FA2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16B41"/>
    <w:multiLevelType w:val="multilevel"/>
    <w:tmpl w:val="D9983C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3456A"/>
    <w:rsid w:val="000523E8"/>
    <w:rsid w:val="0005675E"/>
    <w:rsid w:val="00076210"/>
    <w:rsid w:val="00090727"/>
    <w:rsid w:val="000A1D79"/>
    <w:rsid w:val="000B5BD4"/>
    <w:rsid w:val="000D2A12"/>
    <w:rsid w:val="000D2C55"/>
    <w:rsid w:val="000F5FA2"/>
    <w:rsid w:val="001060EF"/>
    <w:rsid w:val="00133C64"/>
    <w:rsid w:val="0015281F"/>
    <w:rsid w:val="00184D23"/>
    <w:rsid w:val="001C3648"/>
    <w:rsid w:val="002327DE"/>
    <w:rsid w:val="00272614"/>
    <w:rsid w:val="002A68CB"/>
    <w:rsid w:val="002E5CAA"/>
    <w:rsid w:val="00327CDF"/>
    <w:rsid w:val="00336857"/>
    <w:rsid w:val="00355383"/>
    <w:rsid w:val="003849EE"/>
    <w:rsid w:val="003B4A70"/>
    <w:rsid w:val="003E598A"/>
    <w:rsid w:val="00440756"/>
    <w:rsid w:val="00450D09"/>
    <w:rsid w:val="00451B6C"/>
    <w:rsid w:val="0045237A"/>
    <w:rsid w:val="00496CC8"/>
    <w:rsid w:val="004A1E97"/>
    <w:rsid w:val="004B6AB4"/>
    <w:rsid w:val="004B7F92"/>
    <w:rsid w:val="004D7F9A"/>
    <w:rsid w:val="005207F1"/>
    <w:rsid w:val="0052418C"/>
    <w:rsid w:val="00524AC3"/>
    <w:rsid w:val="005401BC"/>
    <w:rsid w:val="0058586A"/>
    <w:rsid w:val="005E43B0"/>
    <w:rsid w:val="00601EED"/>
    <w:rsid w:val="00626C24"/>
    <w:rsid w:val="00631ABB"/>
    <w:rsid w:val="00631B41"/>
    <w:rsid w:val="00644351"/>
    <w:rsid w:val="00645F76"/>
    <w:rsid w:val="00654264"/>
    <w:rsid w:val="006604E5"/>
    <w:rsid w:val="00680F21"/>
    <w:rsid w:val="006869F6"/>
    <w:rsid w:val="006D6BCA"/>
    <w:rsid w:val="00726E22"/>
    <w:rsid w:val="00737606"/>
    <w:rsid w:val="0075097B"/>
    <w:rsid w:val="007702A8"/>
    <w:rsid w:val="0078239B"/>
    <w:rsid w:val="00785860"/>
    <w:rsid w:val="007D31E6"/>
    <w:rsid w:val="007D7FDA"/>
    <w:rsid w:val="00812F11"/>
    <w:rsid w:val="00883B30"/>
    <w:rsid w:val="00892E0F"/>
    <w:rsid w:val="008A174C"/>
    <w:rsid w:val="008C0105"/>
    <w:rsid w:val="008C4C4F"/>
    <w:rsid w:val="008E6E2D"/>
    <w:rsid w:val="009321B6"/>
    <w:rsid w:val="0093728D"/>
    <w:rsid w:val="00945875"/>
    <w:rsid w:val="00965C22"/>
    <w:rsid w:val="009933F9"/>
    <w:rsid w:val="009955C0"/>
    <w:rsid w:val="009A1CB7"/>
    <w:rsid w:val="009B193F"/>
    <w:rsid w:val="009D0955"/>
    <w:rsid w:val="009E00C5"/>
    <w:rsid w:val="009E0156"/>
    <w:rsid w:val="009E36FE"/>
    <w:rsid w:val="009F707B"/>
    <w:rsid w:val="00A04ED2"/>
    <w:rsid w:val="00A13AEC"/>
    <w:rsid w:val="00A51AF8"/>
    <w:rsid w:val="00A56BED"/>
    <w:rsid w:val="00A642BD"/>
    <w:rsid w:val="00A80676"/>
    <w:rsid w:val="00B04AC8"/>
    <w:rsid w:val="00B13CD6"/>
    <w:rsid w:val="00B2092C"/>
    <w:rsid w:val="00B2332A"/>
    <w:rsid w:val="00B26CCB"/>
    <w:rsid w:val="00B276FA"/>
    <w:rsid w:val="00B36462"/>
    <w:rsid w:val="00B37AA4"/>
    <w:rsid w:val="00B66C55"/>
    <w:rsid w:val="00B70CC6"/>
    <w:rsid w:val="00B71C66"/>
    <w:rsid w:val="00B81D23"/>
    <w:rsid w:val="00BD7E25"/>
    <w:rsid w:val="00C35BEE"/>
    <w:rsid w:val="00C4492E"/>
    <w:rsid w:val="00C742D9"/>
    <w:rsid w:val="00C81E85"/>
    <w:rsid w:val="00C8721E"/>
    <w:rsid w:val="00C919B2"/>
    <w:rsid w:val="00C97CFF"/>
    <w:rsid w:val="00CF3684"/>
    <w:rsid w:val="00D001C9"/>
    <w:rsid w:val="00D133EF"/>
    <w:rsid w:val="00D237D0"/>
    <w:rsid w:val="00D341A6"/>
    <w:rsid w:val="00D809AE"/>
    <w:rsid w:val="00D85588"/>
    <w:rsid w:val="00D85F13"/>
    <w:rsid w:val="00DA3F22"/>
    <w:rsid w:val="00DA709C"/>
    <w:rsid w:val="00DB01DF"/>
    <w:rsid w:val="00DC37B7"/>
    <w:rsid w:val="00DC4450"/>
    <w:rsid w:val="00DD03CC"/>
    <w:rsid w:val="00DE1295"/>
    <w:rsid w:val="00DE62BC"/>
    <w:rsid w:val="00DE69B9"/>
    <w:rsid w:val="00E12E81"/>
    <w:rsid w:val="00E15C0A"/>
    <w:rsid w:val="00E177C1"/>
    <w:rsid w:val="00E26174"/>
    <w:rsid w:val="00E41200"/>
    <w:rsid w:val="00E5121E"/>
    <w:rsid w:val="00EC1453"/>
    <w:rsid w:val="00ED2D04"/>
    <w:rsid w:val="00EE2905"/>
    <w:rsid w:val="00F2032C"/>
    <w:rsid w:val="00F608A7"/>
    <w:rsid w:val="00F7427F"/>
    <w:rsid w:val="00F807A4"/>
    <w:rsid w:val="00F91E56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3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3F2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3F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3F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3F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3F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A3F22"/>
  </w:style>
  <w:style w:type="paragraph" w:styleId="31">
    <w:name w:val="Body Text Indent 3"/>
    <w:basedOn w:val="a"/>
    <w:link w:val="32"/>
    <w:rsid w:val="00DA3F22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A3F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DA3F22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DA3F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DA3F22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u w:val="single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A3F22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customStyle="1" w:styleId="ConsPlusNormal">
    <w:name w:val="ConsPlusNormal"/>
    <w:rsid w:val="00DA3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DA3F22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A3F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DA3F2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A3F22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1">
    <w:name w:val="footnote reference"/>
    <w:semiHidden/>
    <w:rsid w:val="00DA3F22"/>
    <w:rPr>
      <w:vertAlign w:val="superscript"/>
    </w:rPr>
  </w:style>
  <w:style w:type="table" w:styleId="af2">
    <w:name w:val="Table Grid"/>
    <w:basedOn w:val="a1"/>
    <w:uiPriority w:val="59"/>
    <w:rsid w:val="00DA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3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rsid w:val="00DA3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DA3F22"/>
    <w:rPr>
      <w:b/>
      <w:bCs/>
    </w:rPr>
  </w:style>
  <w:style w:type="character" w:customStyle="1" w:styleId="grame">
    <w:name w:val="grame"/>
    <w:basedOn w:val="a0"/>
    <w:rsid w:val="00DA3F22"/>
  </w:style>
  <w:style w:type="paragraph" w:customStyle="1" w:styleId="12">
    <w:name w:val="Знак Знак Знак1 Знак Знак Знак"/>
    <w:basedOn w:val="a"/>
    <w:rsid w:val="00DA3F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endnote text"/>
    <w:basedOn w:val="a"/>
    <w:link w:val="af6"/>
    <w:rsid w:val="00DA3F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rsid w:val="00DA3F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rsid w:val="00DA3F22"/>
    <w:rPr>
      <w:vertAlign w:val="superscript"/>
    </w:rPr>
  </w:style>
  <w:style w:type="paragraph" w:customStyle="1" w:styleId="af8">
    <w:name w:val="Знак"/>
    <w:basedOn w:val="a"/>
    <w:rsid w:val="00DA3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A3F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semiHidden/>
    <w:unhideWhenUsed/>
    <w:rsid w:val="000F5FA2"/>
  </w:style>
  <w:style w:type="table" w:customStyle="1" w:styleId="13">
    <w:name w:val="Сетка таблицы1"/>
    <w:basedOn w:val="a1"/>
    <w:next w:val="af2"/>
    <w:uiPriority w:val="59"/>
    <w:rsid w:val="000F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3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3F2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3F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3F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3F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3F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A3F22"/>
  </w:style>
  <w:style w:type="paragraph" w:styleId="31">
    <w:name w:val="Body Text Indent 3"/>
    <w:basedOn w:val="a"/>
    <w:link w:val="32"/>
    <w:rsid w:val="00DA3F22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A3F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DA3F22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DA3F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DA3F22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u w:val="single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A3F22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customStyle="1" w:styleId="ConsPlusNormal">
    <w:name w:val="ConsPlusNormal"/>
    <w:rsid w:val="00DA3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DA3F22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A3F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DA3F2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A3F22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1">
    <w:name w:val="footnote reference"/>
    <w:semiHidden/>
    <w:rsid w:val="00DA3F22"/>
    <w:rPr>
      <w:vertAlign w:val="superscript"/>
    </w:rPr>
  </w:style>
  <w:style w:type="table" w:styleId="af2">
    <w:name w:val="Table Grid"/>
    <w:basedOn w:val="a1"/>
    <w:uiPriority w:val="59"/>
    <w:rsid w:val="00DA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3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rsid w:val="00DA3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DA3F22"/>
    <w:rPr>
      <w:b/>
      <w:bCs/>
    </w:rPr>
  </w:style>
  <w:style w:type="character" w:customStyle="1" w:styleId="grame">
    <w:name w:val="grame"/>
    <w:basedOn w:val="a0"/>
    <w:rsid w:val="00DA3F22"/>
  </w:style>
  <w:style w:type="paragraph" w:customStyle="1" w:styleId="12">
    <w:name w:val="Знак Знак Знак1 Знак Знак Знак"/>
    <w:basedOn w:val="a"/>
    <w:rsid w:val="00DA3F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endnote text"/>
    <w:basedOn w:val="a"/>
    <w:link w:val="af6"/>
    <w:rsid w:val="00DA3F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rsid w:val="00DA3F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rsid w:val="00DA3F22"/>
    <w:rPr>
      <w:vertAlign w:val="superscript"/>
    </w:rPr>
  </w:style>
  <w:style w:type="paragraph" w:customStyle="1" w:styleId="af8">
    <w:name w:val="Знак"/>
    <w:basedOn w:val="a"/>
    <w:rsid w:val="00DA3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A3F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semiHidden/>
    <w:unhideWhenUsed/>
    <w:rsid w:val="000F5FA2"/>
  </w:style>
  <w:style w:type="table" w:customStyle="1" w:styleId="13">
    <w:name w:val="Сетка таблицы1"/>
    <w:basedOn w:val="a1"/>
    <w:next w:val="af2"/>
    <w:uiPriority w:val="59"/>
    <w:rsid w:val="000F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F73B662FC332A43CD471AF41B82894A8FB8E169F85C667EAA2DB535A19E4C2BB79A0D25B38CA98F4E4E11Dc3l8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evmfc@yandex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rhiv@nevadm.ru" TargetMode="Externa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evadm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3B5F-CF76-4C1F-AD67-D2FC8663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12227</Words>
  <Characters>69700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C. Бутенко</cp:lastModifiedBy>
  <cp:revision>2</cp:revision>
  <cp:lastPrinted>2019-12-28T07:35:00Z</cp:lastPrinted>
  <dcterms:created xsi:type="dcterms:W3CDTF">2020-02-10T13:37:00Z</dcterms:created>
  <dcterms:modified xsi:type="dcterms:W3CDTF">2020-02-10T13:37:00Z</dcterms:modified>
</cp:coreProperties>
</file>