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DF" w:rsidRDefault="00A16ADF" w:rsidP="005362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нарушения ограничений, введенных в период эпидемии</w:t>
      </w:r>
    </w:p>
    <w:p w:rsidR="00A16ADF" w:rsidRDefault="00A16ADF" w:rsidP="005362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8653B" w:rsidRPr="00A16ADF" w:rsidRDefault="00A16ADF" w:rsidP="00686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Кодекс Российской Федерации об административных правонарушениях</w:t>
      </w:r>
      <w:r w:rsidR="00E05303">
        <w:rPr>
          <w:rFonts w:ascii="Times New Roman" w:hAnsi="Times New Roman" w:cs="Times New Roman"/>
          <w:bCs/>
          <w:sz w:val="28"/>
          <w:szCs w:val="28"/>
        </w:rPr>
        <w:t xml:space="preserve"> внесли поправки, которыми ужесточили </w:t>
      </w:r>
      <w:r w:rsidRPr="00A16ADF">
        <w:rPr>
          <w:rFonts w:ascii="Times New Roman" w:hAnsi="Times New Roman" w:cs="Times New Roman"/>
          <w:bCs/>
          <w:sz w:val="28"/>
          <w:szCs w:val="28"/>
        </w:rPr>
        <w:t>наказания за нарушени</w:t>
      </w:r>
      <w:r w:rsidR="00E05303">
        <w:rPr>
          <w:rFonts w:ascii="Times New Roman" w:hAnsi="Times New Roman" w:cs="Times New Roman"/>
          <w:bCs/>
          <w:sz w:val="28"/>
          <w:szCs w:val="28"/>
        </w:rPr>
        <w:t>е санитарных правил.</w:t>
      </w:r>
      <w:r w:rsidR="006865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53B" w:rsidRPr="00A16ADF">
        <w:rPr>
          <w:rFonts w:ascii="Times New Roman" w:hAnsi="Times New Roman" w:cs="Times New Roman"/>
          <w:sz w:val="28"/>
          <w:szCs w:val="28"/>
        </w:rPr>
        <w:t>Они начали действовать 1 апреля</w:t>
      </w:r>
      <w:r w:rsidR="0068653B">
        <w:rPr>
          <w:rFonts w:ascii="Times New Roman" w:hAnsi="Times New Roman" w:cs="Times New Roman"/>
          <w:sz w:val="28"/>
          <w:szCs w:val="28"/>
        </w:rPr>
        <w:t xml:space="preserve"> 2020</w:t>
      </w:r>
      <w:r w:rsidR="0068653B" w:rsidRPr="00A16ADF">
        <w:rPr>
          <w:rFonts w:ascii="Times New Roman" w:hAnsi="Times New Roman" w:cs="Times New Roman"/>
          <w:sz w:val="28"/>
          <w:szCs w:val="28"/>
        </w:rPr>
        <w:t>.</w:t>
      </w:r>
    </w:p>
    <w:p w:rsidR="0068653B" w:rsidRDefault="005362D3" w:rsidP="00A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16ADF" w:rsidRPr="00A16ADF">
          <w:rPr>
            <w:rFonts w:ascii="Times New Roman" w:hAnsi="Times New Roman" w:cs="Times New Roman"/>
            <w:sz w:val="28"/>
            <w:szCs w:val="28"/>
          </w:rPr>
          <w:t>Статью</w:t>
        </w:r>
      </w:hyperlink>
      <w:r w:rsidR="00A16ADF" w:rsidRPr="00A16ADF">
        <w:rPr>
          <w:rFonts w:ascii="Times New Roman" w:hAnsi="Times New Roman" w:cs="Times New Roman"/>
          <w:sz w:val="28"/>
          <w:szCs w:val="28"/>
        </w:rPr>
        <w:t xml:space="preserve"> </w:t>
      </w:r>
      <w:r w:rsidR="0068653B">
        <w:rPr>
          <w:rFonts w:ascii="Times New Roman" w:hAnsi="Times New Roman" w:cs="Times New Roman"/>
          <w:sz w:val="28"/>
          <w:szCs w:val="28"/>
        </w:rPr>
        <w:t xml:space="preserve">6.3. </w:t>
      </w:r>
      <w:r w:rsidR="00A16ADF" w:rsidRPr="00A16ADF">
        <w:rPr>
          <w:rFonts w:ascii="Times New Roman" w:hAnsi="Times New Roman" w:cs="Times New Roman"/>
          <w:sz w:val="28"/>
          <w:szCs w:val="28"/>
        </w:rPr>
        <w:t xml:space="preserve">КоАП РФ о нарушении законодательства в области обеспечения санитарно-эпидемиологического благополучия населения </w:t>
      </w:r>
      <w:hyperlink r:id="rId8" w:history="1">
        <w:r w:rsidR="00A16ADF" w:rsidRPr="00A16ADF">
          <w:rPr>
            <w:rFonts w:ascii="Times New Roman" w:hAnsi="Times New Roman" w:cs="Times New Roman"/>
            <w:sz w:val="28"/>
            <w:szCs w:val="28"/>
          </w:rPr>
          <w:t>дополнили</w:t>
        </w:r>
      </w:hyperlink>
      <w:r w:rsidR="00A16ADF" w:rsidRPr="00A16ADF">
        <w:rPr>
          <w:rFonts w:ascii="Times New Roman" w:hAnsi="Times New Roman" w:cs="Times New Roman"/>
          <w:sz w:val="28"/>
          <w:szCs w:val="28"/>
        </w:rPr>
        <w:t xml:space="preserve"> двумя новыми составами. </w:t>
      </w:r>
    </w:p>
    <w:p w:rsidR="00A16ADF" w:rsidRPr="00A16ADF" w:rsidRDefault="005362D3" w:rsidP="00A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16ADF" w:rsidRPr="0068653B">
          <w:rPr>
            <w:rFonts w:ascii="Times New Roman" w:hAnsi="Times New Roman" w:cs="Times New Roman"/>
            <w:bCs/>
            <w:sz w:val="28"/>
            <w:szCs w:val="28"/>
          </w:rPr>
          <w:t>По первому составу</w:t>
        </w:r>
      </w:hyperlink>
      <w:r w:rsidR="00A16ADF" w:rsidRPr="00A16ADF">
        <w:rPr>
          <w:rFonts w:ascii="Times New Roman" w:hAnsi="Times New Roman" w:cs="Times New Roman"/>
          <w:sz w:val="28"/>
          <w:szCs w:val="28"/>
        </w:rPr>
        <w:t xml:space="preserve"> предусмотрены наказания, если нарушение совершено в период режима ЧС, или при возникновении угрозы распространения опасного для окружающих заболевания, или во время ограничительных мероприятий (карантина). </w:t>
      </w:r>
      <w:proofErr w:type="gramStart"/>
      <w:r w:rsidR="00A16ADF" w:rsidRPr="00A16ADF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A16ADF" w:rsidRPr="00A16ADF">
        <w:rPr>
          <w:rFonts w:ascii="Times New Roman" w:hAnsi="Times New Roman" w:cs="Times New Roman"/>
          <w:sz w:val="28"/>
          <w:szCs w:val="28"/>
        </w:rPr>
        <w:t xml:space="preserve"> же составу ответственность грозит тем лицам, которые не выполнили в установленный срок выданное в данные периоды предписание или требование </w:t>
      </w:r>
      <w:proofErr w:type="spellStart"/>
      <w:r w:rsidR="00A16ADF" w:rsidRPr="00A16AD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16ADF" w:rsidRPr="00A16ADF">
        <w:rPr>
          <w:rFonts w:ascii="Times New Roman" w:hAnsi="Times New Roman" w:cs="Times New Roman"/>
          <w:sz w:val="28"/>
          <w:szCs w:val="28"/>
        </w:rPr>
        <w:t xml:space="preserve"> о проведении санитарно-противоэпидемических (профилактических) мероприятий.</w:t>
      </w:r>
    </w:p>
    <w:p w:rsidR="00A16ADF" w:rsidRPr="00A16ADF" w:rsidRDefault="00A16ADF" w:rsidP="00A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>Наказания следующие:</w:t>
      </w:r>
    </w:p>
    <w:p w:rsidR="00A16ADF" w:rsidRPr="00A16ADF" w:rsidRDefault="00A16ADF" w:rsidP="00A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>- для граждан - штраф от 15 тыс. до 40 тыс. руб.;</w:t>
      </w:r>
    </w:p>
    <w:p w:rsidR="00A16ADF" w:rsidRPr="00A16ADF" w:rsidRDefault="00A16ADF" w:rsidP="00A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>- должностных лиц - штраф от 50 тыс. до 150 тыс. руб.;</w:t>
      </w:r>
    </w:p>
    <w:p w:rsidR="00A16ADF" w:rsidRPr="00A16ADF" w:rsidRDefault="00A16ADF" w:rsidP="00A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 xml:space="preserve">- лиц, занимающихся предпринимательством без образования </w:t>
      </w:r>
      <w:proofErr w:type="spellStart"/>
      <w:r w:rsidRPr="00A16ADF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A16ADF">
        <w:rPr>
          <w:rFonts w:ascii="Times New Roman" w:hAnsi="Times New Roman" w:cs="Times New Roman"/>
          <w:sz w:val="28"/>
          <w:szCs w:val="28"/>
        </w:rPr>
        <w:t>, - штраф от 50 тыс. до 150 тыс. руб. или административное приостановление деятельности на срок до 90 суток;</w:t>
      </w:r>
    </w:p>
    <w:p w:rsidR="00A16ADF" w:rsidRPr="00A16ADF" w:rsidRDefault="00A16ADF" w:rsidP="00A1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6ADF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A16ADF">
        <w:rPr>
          <w:rFonts w:ascii="Times New Roman" w:hAnsi="Times New Roman" w:cs="Times New Roman"/>
          <w:sz w:val="28"/>
          <w:szCs w:val="28"/>
        </w:rPr>
        <w:t xml:space="preserve"> - штраф от 200 тыс. до 500 тыс. руб. или административное приостановление деятельности на тот же срок.</w:t>
      </w:r>
    </w:p>
    <w:p w:rsidR="00A16ADF" w:rsidRPr="00A16ADF" w:rsidRDefault="005362D3" w:rsidP="00A1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6ADF" w:rsidRPr="006960DF">
          <w:rPr>
            <w:rFonts w:ascii="Times New Roman" w:hAnsi="Times New Roman" w:cs="Times New Roman"/>
            <w:bCs/>
            <w:sz w:val="28"/>
            <w:szCs w:val="28"/>
          </w:rPr>
          <w:t>По второму составу</w:t>
        </w:r>
      </w:hyperlink>
      <w:r w:rsidR="00A16ADF" w:rsidRPr="00A16ADF">
        <w:rPr>
          <w:rFonts w:ascii="Times New Roman" w:hAnsi="Times New Roman" w:cs="Times New Roman"/>
          <w:sz w:val="28"/>
          <w:szCs w:val="28"/>
        </w:rPr>
        <w:t xml:space="preserve"> ответственность грозит, если рассмотренные действия (бездействие) повлекли причинение вреда здоровью человека или его смерть, но при этом не считаются преступлением.</w:t>
      </w:r>
    </w:p>
    <w:p w:rsidR="00A16ADF" w:rsidRPr="00A16ADF" w:rsidRDefault="00A16ADF" w:rsidP="00A1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>Для этих случаев установили следующие наказания:</w:t>
      </w:r>
    </w:p>
    <w:p w:rsidR="00A16ADF" w:rsidRPr="00A16ADF" w:rsidRDefault="00A16ADF" w:rsidP="00A1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>- для граждан - штраф от 150 тыс. до 300 тыс. руб.;</w:t>
      </w:r>
    </w:p>
    <w:p w:rsidR="00A16ADF" w:rsidRPr="00A16ADF" w:rsidRDefault="00A16ADF" w:rsidP="00A1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>- должностных лиц - штраф от 300 тыс. до 500 тыс. руб. или дисквалификация на срок от одного года до трех лет;</w:t>
      </w:r>
    </w:p>
    <w:p w:rsidR="00A16ADF" w:rsidRPr="00A16ADF" w:rsidRDefault="00A16ADF" w:rsidP="00A1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 xml:space="preserve">- лиц, занимающихся предпринимательством без образования </w:t>
      </w:r>
      <w:proofErr w:type="spellStart"/>
      <w:r w:rsidRPr="00A16ADF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A16ADF">
        <w:rPr>
          <w:rFonts w:ascii="Times New Roman" w:hAnsi="Times New Roman" w:cs="Times New Roman"/>
          <w:sz w:val="28"/>
          <w:szCs w:val="28"/>
        </w:rPr>
        <w:t xml:space="preserve">, - штраф от 500 тыс. до 1 </w:t>
      </w:r>
      <w:proofErr w:type="gramStart"/>
      <w:r w:rsidRPr="00A16AD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16ADF">
        <w:rPr>
          <w:rFonts w:ascii="Times New Roman" w:hAnsi="Times New Roman" w:cs="Times New Roman"/>
          <w:sz w:val="28"/>
          <w:szCs w:val="28"/>
        </w:rPr>
        <w:t xml:space="preserve"> руб. или административное приостановление деятельности на срок до 90 суток;</w:t>
      </w:r>
    </w:p>
    <w:p w:rsidR="00A16ADF" w:rsidRPr="00A16ADF" w:rsidRDefault="00A16ADF" w:rsidP="00A1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6ADF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A16ADF">
        <w:rPr>
          <w:rFonts w:ascii="Times New Roman" w:hAnsi="Times New Roman" w:cs="Times New Roman"/>
          <w:sz w:val="28"/>
          <w:szCs w:val="28"/>
        </w:rPr>
        <w:t xml:space="preserve"> - штраф от 500 тыс. до 1 </w:t>
      </w:r>
      <w:proofErr w:type="gramStart"/>
      <w:r w:rsidRPr="00A16AD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16ADF">
        <w:rPr>
          <w:rFonts w:ascii="Times New Roman" w:hAnsi="Times New Roman" w:cs="Times New Roman"/>
          <w:sz w:val="28"/>
          <w:szCs w:val="28"/>
        </w:rPr>
        <w:t xml:space="preserve"> руб. или административное приостановление деятельности на тот же срок.</w:t>
      </w:r>
    </w:p>
    <w:p w:rsidR="000F34ED" w:rsidRDefault="00316097" w:rsidP="000F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353">
        <w:rPr>
          <w:rFonts w:ascii="Times New Roman" w:hAnsi="Times New Roman" w:cs="Times New Roman"/>
          <w:sz w:val="28"/>
          <w:szCs w:val="28"/>
        </w:rPr>
        <w:t xml:space="preserve">Кроме того в КоАП РФ введена статья 20.6.1, которой установлена ответственность </w:t>
      </w:r>
      <w:r w:rsidR="000F34ED">
        <w:rPr>
          <w:rFonts w:ascii="Times New Roman" w:hAnsi="Times New Roman" w:cs="Times New Roman"/>
          <w:sz w:val="28"/>
          <w:szCs w:val="28"/>
        </w:rPr>
        <w:t xml:space="preserve">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КоАП РФ. </w:t>
      </w:r>
    </w:p>
    <w:p w:rsidR="000F34ED" w:rsidRDefault="000F34ED" w:rsidP="000F3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указанных требований влечет предупреждение или наложение административного штрафа:</w:t>
      </w:r>
    </w:p>
    <w:p w:rsidR="000F34ED" w:rsidRDefault="000F34ED" w:rsidP="000F3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граждан в размере от одной тысячи до тридцати тысяч рублей;</w:t>
      </w:r>
    </w:p>
    <w:p w:rsidR="000F34ED" w:rsidRDefault="000F34ED" w:rsidP="000F3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должностных лиц - от десяти тысяч до пятидесяти тысяч рублей;</w:t>
      </w:r>
    </w:p>
    <w:p w:rsidR="000F34ED" w:rsidRDefault="000F34ED" w:rsidP="000F3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0F34ED" w:rsidRDefault="000F34ED" w:rsidP="000F3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юридических лиц - от ста тысяч до трехсот тысяч рублей.</w:t>
      </w:r>
    </w:p>
    <w:p w:rsidR="000C21B7" w:rsidRDefault="000C21B7" w:rsidP="000C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совершение этого нарушения либо наступление последствий в виде причинения вреда здоровью или имуществу влечет наложение административного штрафа:</w:t>
      </w:r>
    </w:p>
    <w:p w:rsidR="000C21B7" w:rsidRDefault="000C21B7" w:rsidP="000C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граждан в размере от пятнадцати тысяч до пятидесяти тысяч рублей; </w:t>
      </w:r>
    </w:p>
    <w:p w:rsidR="000C21B7" w:rsidRDefault="000C21B7" w:rsidP="000C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должностных лиц - от трехсот тысяч до пятисот тысяч рублей или дисквалификацию на срок от одного года до трех лет; </w:t>
      </w:r>
    </w:p>
    <w:p w:rsidR="000C21B7" w:rsidRDefault="000C21B7" w:rsidP="000C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</w:t>
      </w:r>
    </w:p>
    <w:p w:rsidR="000C21B7" w:rsidRDefault="000C21B7" w:rsidP="000C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0C21B7" w:rsidRDefault="000C21B7" w:rsidP="000F3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45E" w:rsidRDefault="0019645E" w:rsidP="000F3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4ED" w:rsidRPr="00A16ADF" w:rsidRDefault="000F34ED" w:rsidP="000F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F34ED" w:rsidRPr="00A16ADF" w:rsidSect="004B322A">
      <w:headerReference w:type="default" r:id="rId11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2A" w:rsidRDefault="004B322A" w:rsidP="004B322A">
      <w:pPr>
        <w:spacing w:after="0" w:line="240" w:lineRule="auto"/>
      </w:pPr>
      <w:r>
        <w:separator/>
      </w:r>
    </w:p>
  </w:endnote>
  <w:endnote w:type="continuationSeparator" w:id="0">
    <w:p w:rsidR="004B322A" w:rsidRDefault="004B322A" w:rsidP="004B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2A" w:rsidRDefault="004B322A" w:rsidP="004B322A">
      <w:pPr>
        <w:spacing w:after="0" w:line="240" w:lineRule="auto"/>
      </w:pPr>
      <w:r>
        <w:separator/>
      </w:r>
    </w:p>
  </w:footnote>
  <w:footnote w:type="continuationSeparator" w:id="0">
    <w:p w:rsidR="004B322A" w:rsidRDefault="004B322A" w:rsidP="004B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70429"/>
      <w:docPartObj>
        <w:docPartGallery w:val="Page Numbers (Top of Page)"/>
        <w:docPartUnique/>
      </w:docPartObj>
    </w:sdtPr>
    <w:sdtEndPr/>
    <w:sdtContent>
      <w:p w:rsidR="004B322A" w:rsidRDefault="004B3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10">
          <w:rPr>
            <w:noProof/>
          </w:rPr>
          <w:t>2</w:t>
        </w:r>
        <w:r>
          <w:fldChar w:fldCharType="end"/>
        </w:r>
      </w:p>
    </w:sdtContent>
  </w:sdt>
  <w:p w:rsidR="004B322A" w:rsidRDefault="004B3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A2"/>
    <w:rsid w:val="000C21B7"/>
    <w:rsid w:val="000F34ED"/>
    <w:rsid w:val="0019645E"/>
    <w:rsid w:val="00316097"/>
    <w:rsid w:val="00483308"/>
    <w:rsid w:val="004B322A"/>
    <w:rsid w:val="005362D3"/>
    <w:rsid w:val="0068653B"/>
    <w:rsid w:val="006960DF"/>
    <w:rsid w:val="007C0210"/>
    <w:rsid w:val="009A25A2"/>
    <w:rsid w:val="00A16ADF"/>
    <w:rsid w:val="00A815CA"/>
    <w:rsid w:val="00B149FB"/>
    <w:rsid w:val="00E05303"/>
    <w:rsid w:val="00E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22A"/>
  </w:style>
  <w:style w:type="paragraph" w:styleId="a5">
    <w:name w:val="footer"/>
    <w:basedOn w:val="a"/>
    <w:link w:val="a6"/>
    <w:uiPriority w:val="99"/>
    <w:unhideWhenUsed/>
    <w:rsid w:val="004B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22A"/>
  </w:style>
  <w:style w:type="paragraph" w:styleId="a7">
    <w:name w:val="Balloon Text"/>
    <w:basedOn w:val="a"/>
    <w:link w:val="a8"/>
    <w:uiPriority w:val="99"/>
    <w:semiHidden/>
    <w:unhideWhenUsed/>
    <w:rsid w:val="007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22A"/>
  </w:style>
  <w:style w:type="paragraph" w:styleId="a5">
    <w:name w:val="footer"/>
    <w:basedOn w:val="a"/>
    <w:link w:val="a6"/>
    <w:uiPriority w:val="99"/>
    <w:unhideWhenUsed/>
    <w:rsid w:val="004B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22A"/>
  </w:style>
  <w:style w:type="paragraph" w:styleId="a7">
    <w:name w:val="Balloon Text"/>
    <w:basedOn w:val="a"/>
    <w:link w:val="a8"/>
    <w:uiPriority w:val="99"/>
    <w:semiHidden/>
    <w:unhideWhenUsed/>
    <w:rsid w:val="007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9EB159A79E3721AE644C1CE8F9CB1E717F973933EB999B66DC59A9D8AD076505F740A776F9612F976EC6F4D60778CA373846DFBFBCF68R0e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B9EB159A79E3721AE644C1CE8F9CB1E717F77A9236B999B66DC59A9D8AD076505F74097E6F9318AE2CFC6B04357D92A4699A6BE5FBRCe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FB9EB159A79E3721AE644C1CE8F9CB1E717F973933EB999B66DC59A9D8AD076505F740A776F9612FC76EC6F4D60778CA373846DFBFBCF68R0e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9EB159A79E3721AE644C1CE8F9CB1E717F973933EB999B66DC59A9D8AD076505F740A776F9612FE76EC6F4D60778CA373846DFBFBCF68R0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21</cp:revision>
  <cp:lastPrinted>2020-04-07T11:47:00Z</cp:lastPrinted>
  <dcterms:created xsi:type="dcterms:W3CDTF">2020-04-07T11:28:00Z</dcterms:created>
  <dcterms:modified xsi:type="dcterms:W3CDTF">2020-04-07T12:28:00Z</dcterms:modified>
</cp:coreProperties>
</file>