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56031B" w:rsidTr="000F090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Приложение 2</w:t>
            </w:r>
          </w:p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к муниципальной программе</w:t>
            </w:r>
          </w:p>
          <w:p w:rsid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«Культура города Невинномысска»</w:t>
            </w:r>
          </w:p>
        </w:tc>
      </w:tr>
    </w:tbl>
    <w:p w:rsidR="00F02A12" w:rsidRDefault="00F02A12" w:rsidP="0056031B">
      <w:pPr>
        <w:rPr>
          <w:szCs w:val="28"/>
        </w:rPr>
      </w:pPr>
    </w:p>
    <w:p w:rsidR="00B006CC" w:rsidRDefault="00B006CC" w:rsidP="0056031B">
      <w:pPr>
        <w:rPr>
          <w:szCs w:val="28"/>
        </w:rPr>
      </w:pPr>
    </w:p>
    <w:p w:rsidR="00B006CC" w:rsidRDefault="00B006CC" w:rsidP="0056031B">
      <w:pPr>
        <w:rPr>
          <w:szCs w:val="28"/>
        </w:rPr>
      </w:pPr>
    </w:p>
    <w:p w:rsidR="001069F6" w:rsidRPr="004F096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ПЕРЕЧЕНЬ</w:t>
      </w:r>
    </w:p>
    <w:p w:rsidR="001069F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ведомственных целевых программ,</w:t>
      </w:r>
      <w:r w:rsidR="00B87507">
        <w:rPr>
          <w:szCs w:val="28"/>
        </w:rPr>
        <w:t xml:space="preserve"> </w:t>
      </w:r>
      <w:r w:rsidRPr="004F0966">
        <w:rPr>
          <w:szCs w:val="28"/>
        </w:rPr>
        <w:t>основных мероприятий</w:t>
      </w:r>
      <w:r w:rsidR="00B45F21">
        <w:rPr>
          <w:szCs w:val="28"/>
        </w:rPr>
        <w:t xml:space="preserve"> муниципальной программы «Культура города Невинномысска»</w:t>
      </w:r>
    </w:p>
    <w:p w:rsidR="0056031B" w:rsidRPr="00DB1B5A" w:rsidRDefault="0056031B" w:rsidP="00252987">
      <w:pPr>
        <w:rPr>
          <w:szCs w:val="28"/>
        </w:rPr>
      </w:pPr>
    </w:p>
    <w:tbl>
      <w:tblPr>
        <w:tblW w:w="93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187"/>
        <w:gridCol w:w="68"/>
        <w:gridCol w:w="1485"/>
        <w:gridCol w:w="76"/>
        <w:gridCol w:w="1395"/>
        <w:gridCol w:w="17"/>
        <w:gridCol w:w="1049"/>
        <w:gridCol w:w="89"/>
        <w:gridCol w:w="9"/>
        <w:gridCol w:w="990"/>
        <w:gridCol w:w="16"/>
        <w:gridCol w:w="1261"/>
      </w:tblGrid>
      <w:tr w:rsidR="000B5C23" w:rsidTr="00556D5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 xml:space="preserve">N№ </w:t>
            </w:r>
            <w:proofErr w:type="gramStart"/>
            <w:r w:rsidRPr="00F420CA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F420CA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Наименование подпрограмм,</w:t>
            </w:r>
          </w:p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основных мероприятий, ведомственных целевых программ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 xml:space="preserve">Тип основного </w:t>
            </w:r>
            <w:r w:rsidR="0045038A" w:rsidRPr="00F420CA">
              <w:rPr>
                <w:rFonts w:ascii="Times New Roman" w:hAnsi="Times New Roman" w:cs="Times New Roman"/>
                <w:sz w:val="16"/>
              </w:rPr>
              <w:t>мероприятия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Ответственный исполнитель</w:t>
            </w:r>
          </w:p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основного мероприятия, заказчик ВЦП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Срок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0B5C23" w:rsidTr="00556D5F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начала реализации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окончания реализации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5C23" w:rsidTr="00556D5F">
        <w:trPr>
          <w:trHeight w:val="1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1069F6" w:rsidTr="00556D5F">
        <w:trPr>
          <w:trHeight w:val="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D" w:rsidRPr="00F420CA" w:rsidRDefault="001069F6" w:rsidP="00B00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1 программы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:</w:t>
            </w:r>
            <w:r w:rsidR="00B006CC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р</w:t>
            </w:r>
            <w:r w:rsidR="00D61C6D" w:rsidRPr="00F420CA">
              <w:rPr>
                <w:rFonts w:ascii="Times New Roman" w:hAnsi="Times New Roman" w:cs="Times New Roman"/>
                <w:sz w:val="16"/>
              </w:rPr>
              <w:t xml:space="preserve">азвитие системы дополнительного образования детей в </w:t>
            </w:r>
            <w:r w:rsidR="006A7AF1" w:rsidRPr="00F420CA">
              <w:rPr>
                <w:rFonts w:ascii="Times New Roman" w:hAnsi="Times New Roman" w:cs="Times New Roman"/>
                <w:sz w:val="16"/>
              </w:rPr>
              <w:t>области искусств</w:t>
            </w:r>
          </w:p>
        </w:tc>
      </w:tr>
      <w:tr w:rsidR="000B5C23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533F00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533F0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1 «</w:t>
            </w:r>
            <w:r w:rsidR="00E1128C" w:rsidRPr="00F420CA">
              <w:rPr>
                <w:rFonts w:ascii="Times New Roman" w:hAnsi="Times New Roman" w:cs="Times New Roman"/>
                <w:sz w:val="16"/>
              </w:rPr>
              <w:t>Дополнительное образование детей в области искусств»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495A1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1A38A9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 администрации города Невинномысска (далее – комитет по культуре)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Pr="00F420CA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33F00" w:rsidRPr="00F420CA" w:rsidRDefault="00533F00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</w:t>
            </w:r>
            <w:r w:rsidR="00DC5EC0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Pr="00F420CA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33F00" w:rsidRPr="00F420CA" w:rsidRDefault="00533F00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</w:t>
            </w:r>
            <w:r w:rsidR="00AC7575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462291" w:rsidP="00406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</w:t>
            </w:r>
            <w:r w:rsidR="001A15E3" w:rsidRPr="00F420CA">
              <w:rPr>
                <w:rFonts w:ascii="Times New Roman" w:hAnsi="Times New Roman" w:cs="Times New Roman"/>
                <w:sz w:val="16"/>
              </w:rPr>
              <w:t>. 2.1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1A15E3" w:rsidRPr="00F420CA">
              <w:rPr>
                <w:rFonts w:ascii="Times New Roman" w:hAnsi="Times New Roman" w:cs="Times New Roman"/>
                <w:sz w:val="16"/>
              </w:rPr>
              <w:t xml:space="preserve"> - 2.</w:t>
            </w:r>
            <w:r w:rsidR="0040667E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7165D4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100B1" w:rsidRPr="00F420CA">
              <w:rPr>
                <w:rFonts w:ascii="Times New Roman" w:hAnsi="Times New Roman" w:cs="Times New Roman"/>
                <w:sz w:val="16"/>
              </w:rPr>
              <w:t>приложения  1</w:t>
            </w:r>
          </w:p>
        </w:tc>
      </w:tr>
      <w:tr w:rsidR="001069F6" w:rsidTr="00556D5F">
        <w:trPr>
          <w:trHeight w:val="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A" w:rsidRPr="00F420CA" w:rsidRDefault="001069F6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1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43351" w:rsidRPr="00F420CA">
              <w:rPr>
                <w:rFonts w:ascii="Times New Roman" w:hAnsi="Times New Roman" w:cs="Times New Roman"/>
                <w:sz w:val="16"/>
              </w:rPr>
              <w:t>организация</w:t>
            </w:r>
            <w:r w:rsidR="00D41B4A" w:rsidRPr="00F420CA">
              <w:rPr>
                <w:rFonts w:ascii="Times New Roman" w:hAnsi="Times New Roman" w:cs="Times New Roman"/>
                <w:sz w:val="16"/>
              </w:rPr>
              <w:t xml:space="preserve"> качественного предоставления дополнительного образования </w:t>
            </w:r>
            <w:r w:rsidR="00696159" w:rsidRPr="00F420CA">
              <w:rPr>
                <w:rFonts w:ascii="Times New Roman" w:hAnsi="Times New Roman" w:cs="Times New Roman"/>
                <w:sz w:val="16"/>
              </w:rPr>
              <w:t xml:space="preserve">в области </w:t>
            </w:r>
            <w:r w:rsidR="00D41B4A" w:rsidRPr="00F420CA">
              <w:rPr>
                <w:rFonts w:ascii="Times New Roman" w:hAnsi="Times New Roman" w:cs="Times New Roman"/>
                <w:sz w:val="16"/>
              </w:rPr>
              <w:t xml:space="preserve"> искусств на территории города</w:t>
            </w:r>
            <w:r w:rsidR="0019768F" w:rsidRPr="00F420CA">
              <w:rPr>
                <w:rFonts w:ascii="Times New Roman" w:hAnsi="Times New Roman" w:cs="Times New Roman"/>
                <w:sz w:val="16"/>
              </w:rPr>
              <w:t xml:space="preserve"> Невинномысска</w:t>
            </w:r>
          </w:p>
        </w:tc>
      </w:tr>
      <w:tr w:rsidR="0056031B" w:rsidTr="00556D5F">
        <w:trPr>
          <w:trHeight w:val="15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B006CC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 города Невинномысска (далее – город) по группам услуг (работ)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095F1F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3.1.1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56D5F" w:rsidTr="00556D5F">
        <w:trPr>
          <w:trHeight w:val="15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556D5F" w:rsidRDefault="00556D5F" w:rsidP="0055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556D5F">
              <w:rPr>
                <w:rFonts w:ascii="Times New Roman" w:hAnsi="Times New Roman" w:cs="Times New Roman"/>
                <w:sz w:val="16"/>
              </w:rPr>
              <w:t xml:space="preserve">Основное мероприятие 2: </w:t>
            </w:r>
          </w:p>
          <w:p w:rsidR="00556D5F" w:rsidRPr="00F420CA" w:rsidRDefault="00556D5F" w:rsidP="0055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556D5F">
              <w:rPr>
                <w:rFonts w:ascii="Times New Roman" w:hAnsi="Times New Roman" w:cs="Times New Roman"/>
                <w:sz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B006CC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2025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3.1.1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rPr>
          <w:trHeight w:val="1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2 программы: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сохранение и развитие культуры города</w:t>
            </w:r>
          </w:p>
        </w:tc>
      </w:tr>
      <w:tr w:rsidR="0056031B" w:rsidTr="00556D5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2 «Организация культурно-досуговой деятельности в городе Невинномысске»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0667E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4.1</w:t>
            </w:r>
            <w:r w:rsidR="000A2806">
              <w:rPr>
                <w:rFonts w:ascii="Times New Roman" w:hAnsi="Times New Roman" w:cs="Times New Roman"/>
                <w:sz w:val="16"/>
              </w:rPr>
              <w:t xml:space="preserve">. – 4.2. 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приложения 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2: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сохранение и развитие различных форм культурно-массовой деятельности</w:t>
            </w:r>
          </w:p>
          <w:p w:rsidR="00AE3B57" w:rsidRDefault="00AE3B57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E3B57" w:rsidRPr="00F420CA" w:rsidRDefault="00AE3B57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3B57" w:rsidTr="00AE3B57">
        <w:trPr>
          <w:trHeight w:val="1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56031B" w:rsidTr="00556D5F">
        <w:trPr>
          <w:trHeight w:val="11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обеспечение деятельности учреждений (оказание услуг) в сфере культуры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</w:t>
            </w:r>
          </w:p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города по группам услуг (работ)</w:t>
            </w:r>
          </w:p>
          <w:p w:rsidR="00A468BD" w:rsidRPr="00F420CA" w:rsidRDefault="00A468BD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widowControl w:val="0"/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5.1.2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rPr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2:</w:t>
            </w:r>
          </w:p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мероприятия в сфере культуры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осуществление основных мероприятий участниками реализации программы</w:t>
            </w:r>
          </w:p>
          <w:p w:rsidR="00A468BD" w:rsidRPr="00F420CA" w:rsidRDefault="00A468BD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widowControl w:val="0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sz w:val="16"/>
                <w:szCs w:val="20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5.1.1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 1</w:t>
            </w:r>
          </w:p>
        </w:tc>
      </w:tr>
      <w:tr w:rsidR="000A2806" w:rsidTr="000A2806">
        <w:trPr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2.1.2.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0A2806">
              <w:rPr>
                <w:rFonts w:ascii="Times New Roman" w:hAnsi="Times New Roman" w:cs="Times New Roman"/>
                <w:sz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0A2806">
              <w:rPr>
                <w:rFonts w:ascii="Times New Roman" w:hAnsi="Times New Roman" w:cs="Times New Roman"/>
                <w:sz w:val="16"/>
              </w:rPr>
              <w:t xml:space="preserve"> подпрограммы 2: </w:t>
            </w:r>
            <w:r>
              <w:rPr>
                <w:rFonts w:ascii="Times New Roman" w:hAnsi="Times New Roman" w:cs="Times New Roman"/>
                <w:sz w:val="16"/>
              </w:rPr>
              <w:t>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0A2806" w:rsidTr="00556D5F">
        <w:trPr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2.1.2.1.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0A2806">
              <w:rPr>
                <w:rFonts w:ascii="Times New Roman" w:hAnsi="Times New Roman" w:cs="Times New Roman"/>
                <w:sz w:val="16"/>
              </w:rPr>
              <w:t xml:space="preserve">Основное мероприятие А3: Региональный проект «Цифровая культура»  Создание виртуальных </w:t>
            </w:r>
            <w:proofErr w:type="gramStart"/>
            <w:r w:rsidRPr="000A2806">
              <w:rPr>
                <w:rFonts w:ascii="Times New Roman" w:hAnsi="Times New Roman" w:cs="Times New Roman"/>
                <w:sz w:val="16"/>
              </w:rPr>
              <w:t>концернах</w:t>
            </w:r>
            <w:proofErr w:type="gramEnd"/>
            <w:r w:rsidRPr="000A2806">
              <w:rPr>
                <w:rFonts w:ascii="Times New Roman" w:hAnsi="Times New Roman" w:cs="Times New Roman"/>
                <w:sz w:val="16"/>
              </w:rPr>
              <w:t xml:space="preserve"> залов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0A2806" w:rsidRDefault="000A2806" w:rsidP="00F237C4">
            <w:pPr>
              <w:rPr>
                <w:sz w:val="16"/>
              </w:rPr>
            </w:pPr>
            <w:r w:rsidRPr="000A2806">
              <w:rPr>
                <w:sz w:val="16"/>
              </w:rPr>
              <w:t>региональный проект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0A2806" w:rsidRDefault="000A2806" w:rsidP="00F237C4">
            <w:pPr>
              <w:rPr>
                <w:sz w:val="16"/>
              </w:rPr>
            </w:pPr>
            <w:r w:rsidRPr="000A2806">
              <w:rPr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0A2806" w:rsidRPr="00F420CA" w:rsidRDefault="000A2806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0A2806" w:rsidRPr="00F420CA" w:rsidRDefault="000A2806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п. 5.2</w:t>
            </w:r>
            <w:r w:rsidRPr="000A2806">
              <w:rPr>
                <w:rFonts w:ascii="Times New Roman" w:hAnsi="Times New Roman" w:cs="Times New Roman"/>
                <w:sz w:val="16"/>
              </w:rPr>
              <w:t>.1. приложения 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3 программы: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повышение доступности и качества библиотечных услуг</w:t>
            </w:r>
          </w:p>
        </w:tc>
      </w:tr>
      <w:tr w:rsidR="0056031B" w:rsidTr="00556D5F">
        <w:trPr>
          <w:trHeight w:val="7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3 «Библиотечное обслуживание населения города Невинномысска»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B006CC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62291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6.1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, 6.2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3: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развитие библиотечной деятельности города</w:t>
            </w:r>
          </w:p>
        </w:tc>
      </w:tr>
      <w:tr w:rsidR="0056031B" w:rsidTr="00556D5F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обеспечение деятельности (оказание услуг) библиотек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62291" w:rsidP="006E4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7.1.1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, 7.1.</w:t>
            </w:r>
            <w:r w:rsidR="006E4235">
              <w:rPr>
                <w:rFonts w:ascii="Times New Roman" w:hAnsi="Times New Roman" w:cs="Times New Roman"/>
                <w:sz w:val="16"/>
              </w:rPr>
              <w:t>3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и приложения  1</w:t>
            </w:r>
          </w:p>
        </w:tc>
      </w:tr>
      <w:tr w:rsidR="0056031B" w:rsidTr="00556D5F">
        <w:trPr>
          <w:trHeight w:val="1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2:</w:t>
            </w:r>
          </w:p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расходы на приобретение нефинансовых активов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оказание (выполнение) муниципальных услуг (работ) учреждениями города по группам услуг (работ)</w:t>
            </w:r>
          </w:p>
          <w:p w:rsidR="00A468BD" w:rsidRPr="00F420CA" w:rsidRDefault="00A468BD" w:rsidP="0054335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095F1F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6E4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7.1.</w:t>
            </w:r>
            <w:r w:rsidR="006E4235">
              <w:rPr>
                <w:rFonts w:ascii="Times New Roman" w:hAnsi="Times New Roman" w:cs="Times New Roman"/>
                <w:sz w:val="16"/>
              </w:rPr>
              <w:t>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F420CA" w:rsidRPr="000F7AC2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8642" w:type="dxa"/>
            <w:gridSpan w:val="12"/>
            <w:shd w:val="clear" w:color="auto" w:fill="auto"/>
            <w:vAlign w:val="center"/>
          </w:tcPr>
          <w:p w:rsid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Цель 4 программы: развитие исполнительского искусства города</w:t>
            </w:r>
          </w:p>
          <w:p w:rsidR="00A468BD" w:rsidRPr="00F420CA" w:rsidRDefault="00A468BD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F420CA" w:rsidRPr="00F420CA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</w:t>
            </w:r>
          </w:p>
        </w:tc>
        <w:tc>
          <w:tcPr>
            <w:tcW w:w="2187" w:type="dxa"/>
            <w:shd w:val="clear" w:color="auto" w:fill="auto"/>
          </w:tcPr>
          <w:p w:rsidR="00F420CA" w:rsidRDefault="006E4235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Подпрограмма 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:  «Организация деятельности в области исполнительских искусств города Невинномысска»</w:t>
            </w:r>
          </w:p>
          <w:p w:rsidR="00A468BD" w:rsidRPr="00F420CA" w:rsidRDefault="00A468BD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6E4235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2023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F420CA" w:rsidP="006E4235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декабрь 202</w:t>
            </w:r>
            <w:r w:rsidR="006E4235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8.1</w:t>
            </w:r>
            <w:r w:rsidR="000A2806">
              <w:rPr>
                <w:rFonts w:eastAsia="Calibri"/>
                <w:sz w:val="16"/>
                <w:szCs w:val="20"/>
                <w:lang w:eastAsia="en-US"/>
              </w:rPr>
              <w:t>.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 приложения 1</w:t>
            </w:r>
          </w:p>
        </w:tc>
      </w:tr>
      <w:tr w:rsidR="00F420CA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705" w:type="dxa"/>
            <w:shd w:val="clear" w:color="auto" w:fill="auto"/>
            <w:vAlign w:val="center"/>
          </w:tcPr>
          <w:p w:rsidR="00F420CA" w:rsidRPr="00F420CA" w:rsidRDefault="00F420CA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</w:t>
            </w:r>
          </w:p>
        </w:tc>
        <w:tc>
          <w:tcPr>
            <w:tcW w:w="8642" w:type="dxa"/>
            <w:gridSpan w:val="12"/>
            <w:shd w:val="clear" w:color="auto" w:fill="auto"/>
            <w:vAlign w:val="center"/>
          </w:tcPr>
          <w:p w:rsidR="00F420CA" w:rsidRDefault="00F420CA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Задача 1 подпрограммы </w:t>
            </w:r>
            <w:r w:rsidR="00640222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: </w:t>
            </w:r>
            <w:r w:rsidR="00296CBB">
              <w:rPr>
                <w:rFonts w:eastAsia="Calibri"/>
                <w:sz w:val="16"/>
                <w:szCs w:val="20"/>
                <w:lang w:eastAsia="en-US"/>
              </w:rPr>
              <w:t>организация мероприятий по повышению качества и доступности исполнительского искусства</w:t>
            </w:r>
          </w:p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F420CA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4.1.1.1.</w:t>
            </w:r>
          </w:p>
        </w:tc>
        <w:tc>
          <w:tcPr>
            <w:tcW w:w="2187" w:type="dxa"/>
            <w:shd w:val="clear" w:color="auto" w:fill="auto"/>
          </w:tcPr>
          <w:p w:rsidR="00F420CA" w:rsidRPr="00F420CA" w:rsidRDefault="00F420CA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осуществление основных мероприятий участниками реализации программы</w:t>
            </w:r>
          </w:p>
          <w:p w:rsidR="00A468BD" w:rsidRPr="00F420CA" w:rsidRDefault="00A468BD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6E4235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6E4235" w:rsidP="00BC23F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декабрь 20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</w:t>
            </w:r>
            <w:r w:rsidR="00BC23F0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9.1.1. приложения 1</w:t>
            </w:r>
          </w:p>
        </w:tc>
      </w:tr>
      <w:tr w:rsidR="00A468BD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05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A468BD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7</w:t>
            </w:r>
          </w:p>
        </w:tc>
      </w:tr>
      <w:tr w:rsidR="00F420CA" w:rsidRPr="000F7AC2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4.1.1.2.</w:t>
            </w:r>
          </w:p>
        </w:tc>
        <w:tc>
          <w:tcPr>
            <w:tcW w:w="2187" w:type="dxa"/>
            <w:shd w:val="clear" w:color="auto" w:fill="auto"/>
          </w:tcPr>
          <w:p w:rsidR="00F420CA" w:rsidRPr="00F420CA" w:rsidRDefault="00F420CA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6E4235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6E4235" w:rsidP="00BC23F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декабрь 20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</w:t>
            </w:r>
            <w:r w:rsidR="00BC23F0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897CA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9.1.</w:t>
            </w:r>
            <w:r w:rsidR="00897CA0">
              <w:rPr>
                <w:rFonts w:eastAsia="Calibri"/>
                <w:sz w:val="16"/>
                <w:szCs w:val="20"/>
                <w:lang w:eastAsia="en-US"/>
              </w:rPr>
              <w:t>1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>. приложения 1</w:t>
            </w:r>
          </w:p>
        </w:tc>
      </w:tr>
    </w:tbl>
    <w:p w:rsidR="00A32FAE" w:rsidRDefault="00A32FAE" w:rsidP="00D90174">
      <w:bookmarkStart w:id="0" w:name="Par515"/>
      <w:bookmarkStart w:id="1" w:name="_GoBack"/>
      <w:bookmarkEnd w:id="0"/>
      <w:bookmarkEnd w:id="1"/>
    </w:p>
    <w:sectPr w:rsidR="00A32FAE" w:rsidSect="00786BB8">
      <w:headerReference w:type="default" r:id="rId8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59" w:rsidRDefault="004A3A59" w:rsidP="00E71C5F">
      <w:r>
        <w:separator/>
      </w:r>
    </w:p>
  </w:endnote>
  <w:endnote w:type="continuationSeparator" w:id="0">
    <w:p w:rsidR="004A3A59" w:rsidRDefault="004A3A59" w:rsidP="00E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59" w:rsidRDefault="004A3A59" w:rsidP="00E71C5F">
      <w:r>
        <w:separator/>
      </w:r>
    </w:p>
  </w:footnote>
  <w:footnote w:type="continuationSeparator" w:id="0">
    <w:p w:rsidR="004A3A59" w:rsidRDefault="004A3A59" w:rsidP="00E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4253"/>
      <w:docPartObj>
        <w:docPartGallery w:val="Page Numbers (Top of Page)"/>
        <w:docPartUnique/>
      </w:docPartObj>
    </w:sdtPr>
    <w:sdtEndPr/>
    <w:sdtContent>
      <w:p w:rsidR="00E71C5F" w:rsidRDefault="00E71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74">
          <w:rPr>
            <w:noProof/>
          </w:rPr>
          <w:t>3</w:t>
        </w:r>
        <w:r>
          <w:fldChar w:fldCharType="end"/>
        </w:r>
      </w:p>
    </w:sdtContent>
  </w:sdt>
  <w:p w:rsidR="00E71C5F" w:rsidRDefault="00E7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23A56"/>
    <w:rsid w:val="00057F10"/>
    <w:rsid w:val="0006591C"/>
    <w:rsid w:val="00087D4E"/>
    <w:rsid w:val="00095F1F"/>
    <w:rsid w:val="000A2806"/>
    <w:rsid w:val="000A49D1"/>
    <w:rsid w:val="000B5C23"/>
    <w:rsid w:val="000C1E59"/>
    <w:rsid w:val="000F0906"/>
    <w:rsid w:val="0010082A"/>
    <w:rsid w:val="001069F6"/>
    <w:rsid w:val="00180538"/>
    <w:rsid w:val="00184C82"/>
    <w:rsid w:val="0019768F"/>
    <w:rsid w:val="001A15E3"/>
    <w:rsid w:val="001A38A9"/>
    <w:rsid w:val="001D0D30"/>
    <w:rsid w:val="001F0FB2"/>
    <w:rsid w:val="00213852"/>
    <w:rsid w:val="002416A9"/>
    <w:rsid w:val="00252987"/>
    <w:rsid w:val="0027587F"/>
    <w:rsid w:val="00296CBB"/>
    <w:rsid w:val="002A146D"/>
    <w:rsid w:val="002F1C73"/>
    <w:rsid w:val="00301EA5"/>
    <w:rsid w:val="003100B1"/>
    <w:rsid w:val="00352C97"/>
    <w:rsid w:val="00382895"/>
    <w:rsid w:val="00392883"/>
    <w:rsid w:val="00395287"/>
    <w:rsid w:val="003B5A26"/>
    <w:rsid w:val="003C07FA"/>
    <w:rsid w:val="003D106B"/>
    <w:rsid w:val="003D2FF3"/>
    <w:rsid w:val="003D4887"/>
    <w:rsid w:val="003E2209"/>
    <w:rsid w:val="003E2919"/>
    <w:rsid w:val="003F4F4B"/>
    <w:rsid w:val="0040667E"/>
    <w:rsid w:val="00415932"/>
    <w:rsid w:val="00417A00"/>
    <w:rsid w:val="00426C68"/>
    <w:rsid w:val="00436112"/>
    <w:rsid w:val="00444243"/>
    <w:rsid w:val="0045038A"/>
    <w:rsid w:val="00462291"/>
    <w:rsid w:val="00470541"/>
    <w:rsid w:val="00495A1F"/>
    <w:rsid w:val="004A3A59"/>
    <w:rsid w:val="004B54EB"/>
    <w:rsid w:val="004F5D04"/>
    <w:rsid w:val="00516503"/>
    <w:rsid w:val="00533F00"/>
    <w:rsid w:val="005413C3"/>
    <w:rsid w:val="00543351"/>
    <w:rsid w:val="00546565"/>
    <w:rsid w:val="00556D5F"/>
    <w:rsid w:val="0056031B"/>
    <w:rsid w:val="00590D93"/>
    <w:rsid w:val="005C66C0"/>
    <w:rsid w:val="005C7ED9"/>
    <w:rsid w:val="006126F2"/>
    <w:rsid w:val="00613852"/>
    <w:rsid w:val="006309C3"/>
    <w:rsid w:val="00640222"/>
    <w:rsid w:val="006803EA"/>
    <w:rsid w:val="00691379"/>
    <w:rsid w:val="00696159"/>
    <w:rsid w:val="00697357"/>
    <w:rsid w:val="006A2BAF"/>
    <w:rsid w:val="006A7AF1"/>
    <w:rsid w:val="006E4235"/>
    <w:rsid w:val="007148CB"/>
    <w:rsid w:val="007165D4"/>
    <w:rsid w:val="0073011F"/>
    <w:rsid w:val="00732323"/>
    <w:rsid w:val="007369E9"/>
    <w:rsid w:val="00770574"/>
    <w:rsid w:val="00780830"/>
    <w:rsid w:val="00786BB8"/>
    <w:rsid w:val="007B23C5"/>
    <w:rsid w:val="007B5C07"/>
    <w:rsid w:val="007C7661"/>
    <w:rsid w:val="007D5E98"/>
    <w:rsid w:val="0081475D"/>
    <w:rsid w:val="00822934"/>
    <w:rsid w:val="00825B27"/>
    <w:rsid w:val="00855CB2"/>
    <w:rsid w:val="00856AD2"/>
    <w:rsid w:val="00876CCD"/>
    <w:rsid w:val="00897CA0"/>
    <w:rsid w:val="008C7672"/>
    <w:rsid w:val="008E7F2D"/>
    <w:rsid w:val="00930AB6"/>
    <w:rsid w:val="009812DE"/>
    <w:rsid w:val="00997951"/>
    <w:rsid w:val="009B369F"/>
    <w:rsid w:val="009B55F8"/>
    <w:rsid w:val="009C244D"/>
    <w:rsid w:val="009E3BED"/>
    <w:rsid w:val="009E4F28"/>
    <w:rsid w:val="00A1545A"/>
    <w:rsid w:val="00A24DAB"/>
    <w:rsid w:val="00A32FAE"/>
    <w:rsid w:val="00A4541B"/>
    <w:rsid w:val="00A468BD"/>
    <w:rsid w:val="00A716E3"/>
    <w:rsid w:val="00A73E55"/>
    <w:rsid w:val="00A94F1C"/>
    <w:rsid w:val="00A9762A"/>
    <w:rsid w:val="00AA2475"/>
    <w:rsid w:val="00AC7575"/>
    <w:rsid w:val="00AE3B57"/>
    <w:rsid w:val="00B006CC"/>
    <w:rsid w:val="00B1131B"/>
    <w:rsid w:val="00B12834"/>
    <w:rsid w:val="00B20838"/>
    <w:rsid w:val="00B41B9D"/>
    <w:rsid w:val="00B45F21"/>
    <w:rsid w:val="00B54705"/>
    <w:rsid w:val="00B71496"/>
    <w:rsid w:val="00B87507"/>
    <w:rsid w:val="00BA714D"/>
    <w:rsid w:val="00BB6746"/>
    <w:rsid w:val="00BC23F0"/>
    <w:rsid w:val="00C16CED"/>
    <w:rsid w:val="00C65F9D"/>
    <w:rsid w:val="00C72C8C"/>
    <w:rsid w:val="00CA3CF8"/>
    <w:rsid w:val="00CD5083"/>
    <w:rsid w:val="00CD6EFC"/>
    <w:rsid w:val="00CD72B7"/>
    <w:rsid w:val="00D0053F"/>
    <w:rsid w:val="00D0656F"/>
    <w:rsid w:val="00D116D4"/>
    <w:rsid w:val="00D3751D"/>
    <w:rsid w:val="00D41B4A"/>
    <w:rsid w:val="00D618C1"/>
    <w:rsid w:val="00D61C6D"/>
    <w:rsid w:val="00D63D99"/>
    <w:rsid w:val="00D86C46"/>
    <w:rsid w:val="00D90174"/>
    <w:rsid w:val="00DA5C5E"/>
    <w:rsid w:val="00DB7E78"/>
    <w:rsid w:val="00DC5EC0"/>
    <w:rsid w:val="00E078A3"/>
    <w:rsid w:val="00E1128C"/>
    <w:rsid w:val="00E30806"/>
    <w:rsid w:val="00E311EB"/>
    <w:rsid w:val="00E514F2"/>
    <w:rsid w:val="00E664C9"/>
    <w:rsid w:val="00E71C5F"/>
    <w:rsid w:val="00E77259"/>
    <w:rsid w:val="00E95C6A"/>
    <w:rsid w:val="00EB0986"/>
    <w:rsid w:val="00EB2E9A"/>
    <w:rsid w:val="00F02A12"/>
    <w:rsid w:val="00F02EAB"/>
    <w:rsid w:val="00F07A49"/>
    <w:rsid w:val="00F413A1"/>
    <w:rsid w:val="00F420CA"/>
    <w:rsid w:val="00F55BA3"/>
    <w:rsid w:val="00F848C8"/>
    <w:rsid w:val="00FB02D7"/>
    <w:rsid w:val="00FB27DB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4EF6-1F31-4445-AE8C-426806A8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56</cp:revision>
  <cp:lastPrinted>2022-08-11T12:11:00Z</cp:lastPrinted>
  <dcterms:created xsi:type="dcterms:W3CDTF">2019-11-05T11:57:00Z</dcterms:created>
  <dcterms:modified xsi:type="dcterms:W3CDTF">2022-11-14T08:39:00Z</dcterms:modified>
</cp:coreProperties>
</file>