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208FC" w:rsidTr="008208FC">
        <w:tc>
          <w:tcPr>
            <w:tcW w:w="4678" w:type="dxa"/>
          </w:tcPr>
          <w:p w:rsidR="008208FC" w:rsidRDefault="008208FC" w:rsidP="008908E7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8208FC" w:rsidRPr="008208FC" w:rsidRDefault="008208FC" w:rsidP="008259D2">
            <w:pPr>
              <w:ind w:left="1026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8208FC" w:rsidRPr="008208FC" w:rsidRDefault="008208FC" w:rsidP="008259D2">
            <w:pPr>
              <w:ind w:left="1026" w:right="-108"/>
              <w:jc w:val="center"/>
              <w:rPr>
                <w:szCs w:val="28"/>
              </w:rPr>
            </w:pPr>
            <w:r w:rsidRPr="008208FC">
              <w:rPr>
                <w:szCs w:val="28"/>
              </w:rPr>
              <w:t>к муниципальной программе</w:t>
            </w:r>
          </w:p>
          <w:p w:rsidR="008208FC" w:rsidRDefault="008208FC" w:rsidP="008259D2">
            <w:pPr>
              <w:ind w:left="1026" w:right="-108"/>
              <w:jc w:val="center"/>
              <w:rPr>
                <w:szCs w:val="28"/>
              </w:rPr>
            </w:pPr>
            <w:r w:rsidRPr="008208FC">
              <w:rPr>
                <w:szCs w:val="28"/>
              </w:rPr>
              <w:t>«Культура города Невинномысска»</w:t>
            </w:r>
          </w:p>
        </w:tc>
      </w:tr>
    </w:tbl>
    <w:p w:rsidR="008208FC" w:rsidRDefault="008208FC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5AB" w:rsidRDefault="007A35AB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5AB" w:rsidRDefault="007A35AB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75D" w:rsidRPr="00B353F4" w:rsidRDefault="00A4375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A91E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Default="002B742D" w:rsidP="001E5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</w:t>
      </w:r>
      <w:r w:rsidR="001E5579">
        <w:rPr>
          <w:rFonts w:ascii="Times New Roman" w:hAnsi="Times New Roman" w:cs="Times New Roman"/>
          <w:sz w:val="28"/>
          <w:szCs w:val="28"/>
        </w:rPr>
        <w:t xml:space="preserve">источнике информации и методике расчета индикаторов достижения целей </w:t>
      </w:r>
      <w:r w:rsidR="008908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55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908E7">
        <w:rPr>
          <w:rFonts w:ascii="Times New Roman" w:hAnsi="Times New Roman" w:cs="Times New Roman"/>
          <w:sz w:val="28"/>
          <w:szCs w:val="28"/>
        </w:rPr>
        <w:t xml:space="preserve">«Культура города Невинномысска» </w:t>
      </w:r>
      <w:r w:rsidR="001E557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D76A52" w:rsidRPr="00D76A52">
        <w:rPr>
          <w:rFonts w:ascii="Times New Roman" w:hAnsi="Times New Roman" w:cs="Times New Roman"/>
          <w:sz w:val="28"/>
          <w:szCs w:val="28"/>
        </w:rPr>
        <w:t>муниципальной программы «Культура города Невинномысска»</w:t>
      </w:r>
    </w:p>
    <w:p w:rsidR="00D76E03" w:rsidRDefault="00D76E03" w:rsidP="001E5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32"/>
        <w:gridCol w:w="885"/>
        <w:gridCol w:w="3546"/>
        <w:gridCol w:w="1666"/>
      </w:tblGrid>
      <w:tr w:rsidR="00C05EDC" w:rsidRPr="00E54395" w:rsidTr="00003D94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A91EA4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="00C05EDC" w:rsidRPr="00E543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05EDC" w:rsidRPr="00E5439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DC" w:rsidRPr="00E54395" w:rsidRDefault="00122D20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  <w:r w:rsidR="008908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(методика расчета)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DC" w:rsidRPr="00E54395" w:rsidRDefault="00122D20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C05EDC" w:rsidRPr="00E54395" w:rsidTr="00003D9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B742D" w:rsidRPr="00E54395" w:rsidTr="00003D94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003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Default="00345CAA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ультур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города Невинномысска»</w:t>
            </w:r>
          </w:p>
          <w:p w:rsidR="007A35AB" w:rsidRPr="00E54395" w:rsidRDefault="007A35AB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42D" w:rsidRPr="00E54395" w:rsidTr="00D76E03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2B742D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Default="00851387" w:rsidP="00473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Цель 1 </w:t>
            </w:r>
            <w:r w:rsidR="00F46F7E" w:rsidRPr="00E543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731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915BD"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E74CC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  <w:p w:rsidR="007A35AB" w:rsidRPr="00E54395" w:rsidRDefault="007A35AB" w:rsidP="00473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EDC" w:rsidRPr="00E54395" w:rsidTr="00003D94">
        <w:trPr>
          <w:trHeight w:val="1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BC5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B" w:rsidRDefault="00ED4F10" w:rsidP="00AC5D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*100 % ,где 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доля детей, в возрасте 5 – 18 лет, обучающихся в муниципальных бюджетных учреждениях дополнительного образования в области искусств;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C5D37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 </w:t>
            </w:r>
            <w:r w:rsidR="006D559E" w:rsidRPr="00E54395">
              <w:rPr>
                <w:rFonts w:ascii="Times New Roman" w:hAnsi="Times New Roman" w:cs="Times New Roman"/>
                <w:sz w:val="16"/>
                <w:szCs w:val="16"/>
              </w:rPr>
              <w:t>в муниципальных бюджетных учреждениях дополнительного образования в 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среднегодовая численность детей школьного возраста города </w:t>
            </w:r>
          </w:p>
          <w:p w:rsidR="00C05EDC" w:rsidRDefault="00ED4F10" w:rsidP="00AC5D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( 5-18 лет)</w:t>
            </w:r>
          </w:p>
          <w:p w:rsidR="007A35AB" w:rsidRPr="00E54395" w:rsidRDefault="007A35AB" w:rsidP="00AC5D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ED4F10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D76E03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ополнительно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детей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A35AB" w:rsidRPr="00E54395" w:rsidRDefault="007A35AB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9" w:rsidRPr="00E54395" w:rsidTr="00003D94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074839" w:rsidP="007A3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качественного предоставления дополнительного образования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 на территории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074839" w:rsidRPr="00E54395" w:rsidTr="00003D94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</w:t>
            </w:r>
          </w:p>
          <w:p w:rsidR="007A35AB" w:rsidRPr="00E54395" w:rsidRDefault="007A35AB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свод годовых сведений о детских школах искусств, составленных на основании формы № 1 ДМШ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D76E03">
        <w:trPr>
          <w:trHeight w:val="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  <w:p w:rsidR="007A35AB" w:rsidRPr="00E54395" w:rsidRDefault="007A35AB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39" w:rsidRPr="00E54395" w:rsidTr="00D76E03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</w:t>
            </w:r>
          </w:p>
          <w:p w:rsidR="007A35AB" w:rsidRPr="00E54395" w:rsidRDefault="007A35AB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8208FC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*100 % ,где    </w:t>
            </w: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- доля населения, участвовавшего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– численность населения, участвующего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– среднегодовая численность населения</w:t>
            </w:r>
          </w:p>
          <w:p w:rsidR="007A35AB" w:rsidRPr="00E54395" w:rsidRDefault="007A35AB" w:rsidP="008208FC">
            <w:pPr>
              <w:ind w:left="6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7A35AB" w:rsidRPr="00E54395" w:rsidTr="007A35A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A35AB" w:rsidRPr="00E54395" w:rsidTr="007A35A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Default="007A35AB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266662" w:rsidRDefault="007A35AB" w:rsidP="00033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2036">
              <w:rPr>
                <w:sz w:val="16"/>
                <w:szCs w:val="16"/>
              </w:rPr>
              <w:t xml:space="preserve"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</w:t>
            </w:r>
            <w:r>
              <w:rPr>
                <w:sz w:val="16"/>
                <w:szCs w:val="16"/>
              </w:rPr>
              <w:t>культуры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08446B" w:rsidRDefault="007A35AB" w:rsidP="00033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3A2036" w:rsidRDefault="007A35AB" w:rsidP="00033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V=</w:t>
            </w:r>
            <w:proofErr w:type="spellStart"/>
            <w:r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мКДУ</w:t>
            </w:r>
            <w:proofErr w:type="spellEnd"/>
            <w:r w:rsidRPr="003A2036">
              <w:rPr>
                <w:sz w:val="16"/>
                <w:szCs w:val="16"/>
              </w:rPr>
              <w:t>/</w:t>
            </w:r>
            <w:proofErr w:type="spellStart"/>
            <w:r w:rsidRPr="003A2036"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бгКДУ</w:t>
            </w:r>
            <w:proofErr w:type="spellEnd"/>
            <w:r w:rsidRPr="003A2036">
              <w:rPr>
                <w:sz w:val="16"/>
                <w:szCs w:val="16"/>
              </w:rPr>
              <w:t xml:space="preserve">, где V - 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</w:t>
            </w:r>
            <w:r>
              <w:rPr>
                <w:sz w:val="16"/>
                <w:szCs w:val="16"/>
              </w:rPr>
              <w:t>культуры города</w:t>
            </w:r>
            <w:r w:rsidRPr="003A2036">
              <w:rPr>
                <w:sz w:val="16"/>
                <w:szCs w:val="16"/>
              </w:rPr>
              <w:t xml:space="preserve">; </w:t>
            </w:r>
            <w:proofErr w:type="spellStart"/>
            <w:r w:rsidRPr="003A2036"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мКДУ</w:t>
            </w:r>
            <w:proofErr w:type="spellEnd"/>
            <w:r w:rsidRPr="003A2036">
              <w:rPr>
                <w:sz w:val="16"/>
                <w:szCs w:val="16"/>
              </w:rPr>
              <w:t xml:space="preserve"> - объем привлеченных из федерального и краевого бюджетов субсидий и иных межбюджетных трансфертов; </w:t>
            </w:r>
            <w:proofErr w:type="spellStart"/>
            <w:r w:rsidRPr="003A2036"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бгКДУ</w:t>
            </w:r>
            <w:proofErr w:type="spellEnd"/>
            <w:r w:rsidRPr="003A2036">
              <w:rPr>
                <w:sz w:val="16"/>
                <w:szCs w:val="16"/>
              </w:rPr>
              <w:t xml:space="preserve"> - объем средств бюджета города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08446B" w:rsidRDefault="007A35AB" w:rsidP="00033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</w:tr>
      <w:tr w:rsidR="00074839" w:rsidRPr="00E54395" w:rsidTr="00D76E03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93A75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74839" w:rsidRPr="00E54395" w:rsidTr="00D76E03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различных форм культурно-массовой деятельности</w:t>
            </w:r>
          </w:p>
        </w:tc>
      </w:tr>
      <w:tr w:rsidR="00074839" w:rsidRPr="00E54395" w:rsidTr="007A35AB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платных культурно-массовых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 7-НК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074839" w:rsidRPr="00E54395" w:rsidTr="00D76E03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BC48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коллективов имеющих звание </w:t>
            </w:r>
            <w:r w:rsidR="00BC48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народный коллектив художественного самодеятельного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7-НК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7A35AB" w:rsidRPr="00E54395" w:rsidTr="007A35AB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Default="007A35AB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5AB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7A35AB" w:rsidRPr="00E54395" w:rsidTr="00D76E03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Default="007A35AB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BC48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виртуальных концертных залов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5AB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8208FC">
            <w:pPr>
              <w:rPr>
                <w:sz w:val="16"/>
                <w:szCs w:val="16"/>
              </w:rPr>
            </w:pPr>
            <w:r w:rsidRPr="007A35AB">
              <w:rPr>
                <w:sz w:val="16"/>
                <w:szCs w:val="16"/>
              </w:rPr>
              <w:t xml:space="preserve">форма к соглашению между Министерством </w:t>
            </w:r>
            <w:r>
              <w:rPr>
                <w:sz w:val="16"/>
                <w:szCs w:val="16"/>
              </w:rPr>
              <w:t>культуры СК и администрацией города Невинномысска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5AB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D76E03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3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074839" w:rsidRPr="00E54395" w:rsidTr="00003D94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Он =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х 100 %, где Он – охват населения библиотечным обслуживанием,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читателей библиотеки (человек),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среднегодовая численность населения города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F74893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нарастающим итогом </w:t>
            </w:r>
            <w:r w:rsidR="00074839"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D76E03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AC5D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 xml:space="preserve">Объем привлеченных из федерального </w:t>
            </w:r>
            <w:r w:rsidR="00AC5D37">
              <w:rPr>
                <w:sz w:val="16"/>
                <w:szCs w:val="16"/>
              </w:rPr>
              <w:t xml:space="preserve">бюджета </w:t>
            </w:r>
            <w:r w:rsidRPr="00E3715C">
              <w:rPr>
                <w:sz w:val="16"/>
                <w:szCs w:val="16"/>
              </w:rPr>
              <w:t>и</w:t>
            </w:r>
            <w:r w:rsidR="00AC5D37">
              <w:rPr>
                <w:sz w:val="16"/>
                <w:szCs w:val="16"/>
              </w:rPr>
              <w:t xml:space="preserve"> бюджета Ставропольского края</w:t>
            </w:r>
            <w:r w:rsidRPr="00E3715C">
              <w:rPr>
                <w:sz w:val="16"/>
                <w:szCs w:val="16"/>
              </w:rPr>
              <w:t xml:space="preserve"> 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E3715C">
              <w:rPr>
                <w:sz w:val="16"/>
                <w:szCs w:val="16"/>
              </w:rPr>
              <w:t xml:space="preserve">рограммы за счет средств бюджета города в рамках повышения доступности и качества библиотечных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AC5D37">
            <w:pPr>
              <w:ind w:left="61"/>
              <w:rPr>
                <w:sz w:val="16"/>
                <w:szCs w:val="16"/>
              </w:rPr>
            </w:pPr>
            <w:r w:rsidRPr="009374AE">
              <w:rPr>
                <w:sz w:val="16"/>
                <w:szCs w:val="16"/>
                <w:lang w:val="en-US"/>
              </w:rPr>
              <w:t>V</w:t>
            </w:r>
            <w:r w:rsidRPr="009374AE">
              <w:rPr>
                <w:sz w:val="16"/>
                <w:szCs w:val="16"/>
                <w:vertAlign w:val="subscript"/>
              </w:rPr>
              <w:t>БУ</w:t>
            </w:r>
            <w:r w:rsidRPr="009374AE">
              <w:rPr>
                <w:sz w:val="16"/>
                <w:szCs w:val="16"/>
              </w:rPr>
              <w:t>=</w:t>
            </w:r>
            <w:r w:rsidRPr="009374AE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9374AE">
              <w:rPr>
                <w:sz w:val="16"/>
                <w:szCs w:val="16"/>
                <w:vertAlign w:val="subscript"/>
              </w:rPr>
              <w:t>мБУ</w:t>
            </w:r>
            <w:proofErr w:type="spellEnd"/>
            <w:r w:rsidRPr="009374AE">
              <w:rPr>
                <w:sz w:val="16"/>
                <w:szCs w:val="16"/>
              </w:rPr>
              <w:t>/</w:t>
            </w:r>
            <w:r w:rsidRPr="009374AE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9374AE">
              <w:rPr>
                <w:sz w:val="16"/>
                <w:szCs w:val="16"/>
                <w:vertAlign w:val="subscript"/>
              </w:rPr>
              <w:t>бгБУ</w:t>
            </w:r>
            <w:proofErr w:type="spellEnd"/>
            <w:r w:rsidRPr="009374AE">
              <w:rPr>
                <w:sz w:val="16"/>
                <w:szCs w:val="16"/>
              </w:rPr>
              <w:t xml:space="preserve">, где </w:t>
            </w:r>
            <w:r w:rsidRPr="009374AE">
              <w:rPr>
                <w:sz w:val="16"/>
                <w:szCs w:val="16"/>
                <w:lang w:val="en-US"/>
              </w:rPr>
              <w:t>V</w:t>
            </w:r>
            <w:r w:rsidRPr="009374AE">
              <w:rPr>
                <w:sz w:val="16"/>
                <w:szCs w:val="16"/>
                <w:vertAlign w:val="subscript"/>
              </w:rPr>
              <w:t>БУ</w:t>
            </w:r>
            <w:r w:rsidRPr="009374AE">
              <w:rPr>
                <w:sz w:val="16"/>
                <w:szCs w:val="16"/>
              </w:rPr>
              <w:t xml:space="preserve"> - объем привлеченных из </w:t>
            </w:r>
            <w:r w:rsidR="00E61C00" w:rsidRPr="009374AE">
              <w:rPr>
                <w:sz w:val="16"/>
                <w:szCs w:val="16"/>
              </w:rPr>
              <w:t xml:space="preserve">федерального бюджета и бюджета Ставропольского края </w:t>
            </w:r>
            <w:r w:rsidRPr="009374AE">
              <w:rPr>
                <w:sz w:val="16"/>
                <w:szCs w:val="16"/>
              </w:rPr>
              <w:t xml:space="preserve">субсидий и иных межбюджетных трансфертов на 1 рубль финансового обеспечения программы за счет средств бюджета города в рамках повышения доступности и качества библиотечных услуг; </w:t>
            </w:r>
            <w:r w:rsidRPr="009374AE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9374AE">
              <w:rPr>
                <w:sz w:val="16"/>
                <w:szCs w:val="16"/>
                <w:vertAlign w:val="subscript"/>
              </w:rPr>
              <w:t>мБУ</w:t>
            </w:r>
            <w:proofErr w:type="spellEnd"/>
            <w:r w:rsidRPr="009374AE">
              <w:rPr>
                <w:sz w:val="16"/>
                <w:szCs w:val="16"/>
                <w:vertAlign w:val="subscript"/>
              </w:rPr>
              <w:t xml:space="preserve"> </w:t>
            </w:r>
            <w:r w:rsidRPr="009374AE">
              <w:rPr>
                <w:sz w:val="16"/>
                <w:szCs w:val="16"/>
              </w:rPr>
              <w:t>-</w:t>
            </w:r>
            <w:r w:rsidRPr="009374AE">
              <w:rPr>
                <w:sz w:val="16"/>
                <w:szCs w:val="16"/>
                <w:vertAlign w:val="subscript"/>
              </w:rPr>
              <w:t xml:space="preserve"> </w:t>
            </w:r>
            <w:r w:rsidRPr="009374AE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трансфертов; </w:t>
            </w:r>
            <w:r w:rsidRPr="009374AE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9374AE">
              <w:rPr>
                <w:sz w:val="16"/>
                <w:szCs w:val="16"/>
                <w:vertAlign w:val="subscript"/>
              </w:rPr>
              <w:t>бгБУ</w:t>
            </w:r>
            <w:proofErr w:type="spellEnd"/>
            <w:r w:rsidRPr="009374AE">
              <w:rPr>
                <w:sz w:val="16"/>
                <w:szCs w:val="16"/>
                <w:vertAlign w:val="subscript"/>
              </w:rPr>
              <w:t xml:space="preserve"> </w:t>
            </w:r>
            <w:r w:rsidR="00AC5D37" w:rsidRPr="009374AE">
              <w:rPr>
                <w:sz w:val="16"/>
                <w:szCs w:val="16"/>
              </w:rPr>
              <w:t>–</w:t>
            </w:r>
            <w:r w:rsidRPr="009374AE">
              <w:rPr>
                <w:sz w:val="16"/>
                <w:szCs w:val="16"/>
                <w:vertAlign w:val="subscript"/>
              </w:rPr>
              <w:t xml:space="preserve"> </w:t>
            </w:r>
            <w:r w:rsidR="00AC5D37" w:rsidRPr="009374AE">
              <w:rPr>
                <w:sz w:val="16"/>
                <w:szCs w:val="16"/>
              </w:rPr>
              <w:t>объем с</w:t>
            </w:r>
            <w:r w:rsidR="00315850" w:rsidRPr="009374AE">
              <w:rPr>
                <w:sz w:val="16"/>
                <w:szCs w:val="16"/>
              </w:rPr>
              <w:t>редств</w:t>
            </w:r>
            <w:r w:rsidRPr="009374AE">
              <w:rPr>
                <w:sz w:val="16"/>
                <w:szCs w:val="16"/>
              </w:rPr>
              <w:t xml:space="preserve"> бюджета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8630A4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</w:tr>
      <w:tr w:rsidR="00074839" w:rsidRPr="00E54395" w:rsidTr="00D76E03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иблиотечно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 города Невинномысска»</w:t>
            </w:r>
          </w:p>
        </w:tc>
      </w:tr>
      <w:tr w:rsidR="00074839" w:rsidRPr="00E54395" w:rsidTr="00D76E03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азвитие библиотечной деятельности города</w:t>
            </w:r>
          </w:p>
        </w:tc>
      </w:tr>
      <w:tr w:rsidR="00074839" w:rsidRPr="00E54395" w:rsidTr="00D76E03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Число зарегистрированных пользователей в муниципальном бюджетном учреждении «Центральная городская библиотека»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D76E03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D76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  <w:r w:rsidR="00D76E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библиотечного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AB0E1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D76E03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</w:t>
            </w:r>
            <w:r w:rsidR="00074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  <w:lang w:val="en-US"/>
              </w:rPr>
              <w:t>X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U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I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*100 %, где   Х – доля ежегодного пополнения электронного каталога общедоступных библиотек; </w:t>
            </w:r>
            <w:r>
              <w:rPr>
                <w:sz w:val="16"/>
                <w:szCs w:val="16"/>
                <w:lang w:val="en-US"/>
              </w:rPr>
              <w:t>U</w:t>
            </w:r>
            <w:r w:rsidRPr="00E54395">
              <w:rPr>
                <w:sz w:val="16"/>
                <w:szCs w:val="16"/>
              </w:rPr>
              <w:t xml:space="preserve"> – количество библиографических записей, внесенных в электронный каталог; </w:t>
            </w:r>
            <w:r>
              <w:rPr>
                <w:sz w:val="16"/>
                <w:szCs w:val="16"/>
                <w:lang w:val="en-US"/>
              </w:rPr>
              <w:t>I</w:t>
            </w:r>
            <w:r w:rsidRPr="00E54395">
              <w:rPr>
                <w:sz w:val="16"/>
                <w:szCs w:val="16"/>
              </w:rPr>
              <w:t xml:space="preserve"> – общее количество библиотечного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7A35AB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Default="007A35AB" w:rsidP="007A3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7A3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7A3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7A35AB" w:rsidRDefault="007A35AB" w:rsidP="007A3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B" w:rsidRPr="00E54395" w:rsidRDefault="007A35AB" w:rsidP="007A3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0D81" w:rsidRPr="00E54395" w:rsidTr="007B6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5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5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E9D">
              <w:rPr>
                <w:sz w:val="16"/>
                <w:szCs w:val="16"/>
              </w:rPr>
              <w:t>Цель 4 подпрограммы: развитие исполнительского искусства города</w:t>
            </w:r>
          </w:p>
        </w:tc>
      </w:tr>
      <w:tr w:rsidR="00590D81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Default="00590D81" w:rsidP="005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266662" w:rsidRDefault="00A4375D" w:rsidP="00BC4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4375D">
              <w:rPr>
                <w:sz w:val="16"/>
                <w:szCs w:val="16"/>
              </w:rPr>
              <w:t xml:space="preserve">Доля населения, участвовавшего в театрализованных мероприятиях (спектаклях, концертах, творческих вечерах и т.д.), проведенных силами МБУК «Первый </w:t>
            </w:r>
            <w:r w:rsidR="00BC48FB">
              <w:rPr>
                <w:sz w:val="16"/>
                <w:szCs w:val="16"/>
              </w:rPr>
              <w:t>Н</w:t>
            </w:r>
            <w:r w:rsidRPr="00A4375D">
              <w:rPr>
                <w:sz w:val="16"/>
                <w:szCs w:val="16"/>
              </w:rPr>
              <w:t>евинномысский промышленный театр»,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5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760E9D" w:rsidRDefault="00590D81" w:rsidP="00BC4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760E9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  <w:lang w:val="en-US"/>
              </w:rPr>
              <w:t>B</w:t>
            </w:r>
            <w:r w:rsidRPr="00760E9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C</w:t>
            </w:r>
            <w:r w:rsidRPr="00760E9D">
              <w:rPr>
                <w:sz w:val="16"/>
                <w:szCs w:val="16"/>
              </w:rPr>
              <w:t>*100%</w:t>
            </w:r>
            <w:r>
              <w:rPr>
                <w:sz w:val="16"/>
                <w:szCs w:val="16"/>
              </w:rPr>
              <w:t xml:space="preserve">,где А – доля населения, </w:t>
            </w:r>
            <w:r w:rsidR="004912B1" w:rsidRPr="004912B1">
              <w:rPr>
                <w:sz w:val="16"/>
                <w:szCs w:val="16"/>
              </w:rPr>
              <w:t>участвовавшего в  спектаклях, концертах, творческих вечерах и тому подобных мероприятиях, проведенных силами театра</w:t>
            </w:r>
            <w:r>
              <w:rPr>
                <w:sz w:val="16"/>
                <w:szCs w:val="16"/>
              </w:rPr>
              <w:t xml:space="preserve">; В – численность населения </w:t>
            </w:r>
            <w:r w:rsidR="004912B1" w:rsidRPr="004912B1">
              <w:rPr>
                <w:sz w:val="16"/>
                <w:szCs w:val="16"/>
              </w:rPr>
              <w:t>участвовавшего в  спектаклях, концертах, творческих вечерах и тому подобных мероприятиях, проведенных силами театра</w:t>
            </w:r>
            <w:r>
              <w:rPr>
                <w:sz w:val="16"/>
                <w:szCs w:val="16"/>
              </w:rPr>
              <w:t>; С – среднегодовая 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5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</w:tr>
      <w:tr w:rsidR="00590D81" w:rsidRPr="00E54395" w:rsidTr="006B6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Default="00590D81" w:rsidP="0059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BF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E9D">
              <w:rPr>
                <w:sz w:val="16"/>
                <w:szCs w:val="16"/>
              </w:rPr>
              <w:t xml:space="preserve">Подпрограмма </w:t>
            </w:r>
            <w:r w:rsidR="00BF1B17">
              <w:rPr>
                <w:sz w:val="16"/>
                <w:szCs w:val="16"/>
              </w:rPr>
              <w:t>5</w:t>
            </w:r>
            <w:r w:rsidRPr="00760E9D">
              <w:rPr>
                <w:sz w:val="16"/>
                <w:szCs w:val="16"/>
              </w:rPr>
              <w:t>:  «Организация деятельности в области исполнительских искусств города Невинномысска»</w:t>
            </w:r>
          </w:p>
        </w:tc>
      </w:tr>
      <w:tr w:rsidR="00590D81" w:rsidRPr="00E54395" w:rsidTr="00D76E03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Default="00590D81" w:rsidP="009859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760E9D" w:rsidRDefault="00BF1B17" w:rsidP="009859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 подпрограммы 5</w:t>
            </w:r>
            <w:r w:rsidR="00A4375D" w:rsidRPr="00A4375D">
              <w:rPr>
                <w:sz w:val="16"/>
                <w:szCs w:val="16"/>
              </w:rPr>
              <w:t>: организация мероприятий по повышению качества и доступности исполнительского искусства</w:t>
            </w:r>
          </w:p>
        </w:tc>
      </w:tr>
      <w:tr w:rsidR="00590D81" w:rsidRPr="00E54395" w:rsidTr="00590D81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Default="00590D81" w:rsidP="00A43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</w:t>
            </w:r>
            <w:r w:rsidR="00A4375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266662" w:rsidRDefault="00590D81" w:rsidP="00DD4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2869">
              <w:rPr>
                <w:sz w:val="16"/>
                <w:szCs w:val="16"/>
              </w:rPr>
              <w:t xml:space="preserve">Количество </w:t>
            </w:r>
            <w:r w:rsidR="00DD4EFC">
              <w:rPr>
                <w:sz w:val="16"/>
                <w:szCs w:val="16"/>
              </w:rPr>
              <w:t>зрителей</w:t>
            </w:r>
            <w:r w:rsidRPr="00E02869">
              <w:rPr>
                <w:sz w:val="16"/>
                <w:szCs w:val="16"/>
              </w:rPr>
              <w:t>,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985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3A2036" w:rsidRDefault="004912B1" w:rsidP="00985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12B1">
              <w:rPr>
                <w:sz w:val="16"/>
                <w:szCs w:val="16"/>
              </w:rPr>
              <w:t>форма федеральн</w:t>
            </w:r>
            <w:r>
              <w:rPr>
                <w:sz w:val="16"/>
                <w:szCs w:val="16"/>
              </w:rPr>
              <w:t>ого статистического наблюдения 9</w:t>
            </w:r>
            <w:r w:rsidRPr="004912B1">
              <w:rPr>
                <w:sz w:val="16"/>
                <w:szCs w:val="16"/>
              </w:rPr>
              <w:t>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1" w:rsidRPr="0008446B" w:rsidRDefault="00590D81" w:rsidP="009859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</w:tr>
    </w:tbl>
    <w:p w:rsidR="00D76E03" w:rsidRDefault="00BC48FB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76E03" w:rsidSect="00AF647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F7" w:rsidRDefault="004862F7" w:rsidP="00EF6619">
      <w:r>
        <w:separator/>
      </w:r>
    </w:p>
  </w:endnote>
  <w:endnote w:type="continuationSeparator" w:id="0">
    <w:p w:rsidR="004862F7" w:rsidRDefault="004862F7" w:rsidP="00E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F7" w:rsidRDefault="004862F7" w:rsidP="00EF6619">
      <w:r>
        <w:separator/>
      </w:r>
    </w:p>
  </w:footnote>
  <w:footnote w:type="continuationSeparator" w:id="0">
    <w:p w:rsidR="004862F7" w:rsidRDefault="004862F7" w:rsidP="00EF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8596"/>
      <w:docPartObj>
        <w:docPartGallery w:val="Page Numbers (Top of Page)"/>
        <w:docPartUnique/>
      </w:docPartObj>
    </w:sdtPr>
    <w:sdtEndPr/>
    <w:sdtContent>
      <w:p w:rsidR="00EF6619" w:rsidRDefault="00EF6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34">
          <w:rPr>
            <w:noProof/>
          </w:rPr>
          <w:t>3</w:t>
        </w:r>
        <w:r>
          <w:fldChar w:fldCharType="end"/>
        </w:r>
      </w:p>
    </w:sdtContent>
  </w:sdt>
  <w:p w:rsidR="00EF6619" w:rsidRDefault="00EF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004F0"/>
    <w:rsid w:val="00002AB1"/>
    <w:rsid w:val="00003D94"/>
    <w:rsid w:val="000369E9"/>
    <w:rsid w:val="00046B03"/>
    <w:rsid w:val="00063DA6"/>
    <w:rsid w:val="00074839"/>
    <w:rsid w:val="000A64CE"/>
    <w:rsid w:val="000B4273"/>
    <w:rsid w:val="000B4913"/>
    <w:rsid w:val="000C6E98"/>
    <w:rsid w:val="000F555D"/>
    <w:rsid w:val="001069F6"/>
    <w:rsid w:val="0010733C"/>
    <w:rsid w:val="00122D20"/>
    <w:rsid w:val="00134635"/>
    <w:rsid w:val="0013618A"/>
    <w:rsid w:val="00175DB0"/>
    <w:rsid w:val="00194354"/>
    <w:rsid w:val="001C6F05"/>
    <w:rsid w:val="001E5579"/>
    <w:rsid w:val="001F1534"/>
    <w:rsid w:val="001F4483"/>
    <w:rsid w:val="002101C0"/>
    <w:rsid w:val="002104AC"/>
    <w:rsid w:val="00277263"/>
    <w:rsid w:val="002B1C1D"/>
    <w:rsid w:val="002B1E3C"/>
    <w:rsid w:val="002B742D"/>
    <w:rsid w:val="002B7EA9"/>
    <w:rsid w:val="002D4572"/>
    <w:rsid w:val="002D717A"/>
    <w:rsid w:val="002F0988"/>
    <w:rsid w:val="002F6A97"/>
    <w:rsid w:val="003157F3"/>
    <w:rsid w:val="00315850"/>
    <w:rsid w:val="00325CD3"/>
    <w:rsid w:val="0033064C"/>
    <w:rsid w:val="00336D0C"/>
    <w:rsid w:val="003377D2"/>
    <w:rsid w:val="00345CAA"/>
    <w:rsid w:val="003730B7"/>
    <w:rsid w:val="003C312A"/>
    <w:rsid w:val="003C3E21"/>
    <w:rsid w:val="003F4E63"/>
    <w:rsid w:val="0041759A"/>
    <w:rsid w:val="00422E93"/>
    <w:rsid w:val="004540B6"/>
    <w:rsid w:val="00463049"/>
    <w:rsid w:val="0046618C"/>
    <w:rsid w:val="00470872"/>
    <w:rsid w:val="0047314E"/>
    <w:rsid w:val="004862F7"/>
    <w:rsid w:val="004912B1"/>
    <w:rsid w:val="005253F2"/>
    <w:rsid w:val="0053039B"/>
    <w:rsid w:val="00536FB2"/>
    <w:rsid w:val="00551F00"/>
    <w:rsid w:val="00572135"/>
    <w:rsid w:val="005849A1"/>
    <w:rsid w:val="00590D81"/>
    <w:rsid w:val="005A4D77"/>
    <w:rsid w:val="006066DD"/>
    <w:rsid w:val="006126F2"/>
    <w:rsid w:val="006309C3"/>
    <w:rsid w:val="00661DBA"/>
    <w:rsid w:val="006731D3"/>
    <w:rsid w:val="006915BD"/>
    <w:rsid w:val="00696A9D"/>
    <w:rsid w:val="006A26E3"/>
    <w:rsid w:val="006B248E"/>
    <w:rsid w:val="006D00FF"/>
    <w:rsid w:val="006D4A90"/>
    <w:rsid w:val="006D559E"/>
    <w:rsid w:val="006E5A91"/>
    <w:rsid w:val="006E74CC"/>
    <w:rsid w:val="006F7045"/>
    <w:rsid w:val="007060C3"/>
    <w:rsid w:val="0071733B"/>
    <w:rsid w:val="00734517"/>
    <w:rsid w:val="00747766"/>
    <w:rsid w:val="007A1313"/>
    <w:rsid w:val="007A1AA3"/>
    <w:rsid w:val="007A2CD4"/>
    <w:rsid w:val="007A35AB"/>
    <w:rsid w:val="007B4473"/>
    <w:rsid w:val="007C5D12"/>
    <w:rsid w:val="007E2EDD"/>
    <w:rsid w:val="007F74CF"/>
    <w:rsid w:val="008208FC"/>
    <w:rsid w:val="00825285"/>
    <w:rsid w:val="008259D2"/>
    <w:rsid w:val="008366F3"/>
    <w:rsid w:val="00841F35"/>
    <w:rsid w:val="00851387"/>
    <w:rsid w:val="0085764C"/>
    <w:rsid w:val="008630A4"/>
    <w:rsid w:val="00870945"/>
    <w:rsid w:val="00876AC8"/>
    <w:rsid w:val="008908E7"/>
    <w:rsid w:val="00891A14"/>
    <w:rsid w:val="008A54F4"/>
    <w:rsid w:val="008B092C"/>
    <w:rsid w:val="008B1363"/>
    <w:rsid w:val="008C5D05"/>
    <w:rsid w:val="009374AE"/>
    <w:rsid w:val="00947078"/>
    <w:rsid w:val="00982478"/>
    <w:rsid w:val="00982F6A"/>
    <w:rsid w:val="009836E0"/>
    <w:rsid w:val="00983FEE"/>
    <w:rsid w:val="00985923"/>
    <w:rsid w:val="009C0D69"/>
    <w:rsid w:val="00A4375D"/>
    <w:rsid w:val="00A529AA"/>
    <w:rsid w:val="00A91EA4"/>
    <w:rsid w:val="00AB0E15"/>
    <w:rsid w:val="00AB4ECB"/>
    <w:rsid w:val="00AC5D37"/>
    <w:rsid w:val="00AD28CA"/>
    <w:rsid w:val="00AE0908"/>
    <w:rsid w:val="00AF647C"/>
    <w:rsid w:val="00B35ED1"/>
    <w:rsid w:val="00B37490"/>
    <w:rsid w:val="00B41B9D"/>
    <w:rsid w:val="00B750B8"/>
    <w:rsid w:val="00B77EAD"/>
    <w:rsid w:val="00BB2344"/>
    <w:rsid w:val="00BB37BD"/>
    <w:rsid w:val="00BC48FB"/>
    <w:rsid w:val="00BC52AF"/>
    <w:rsid w:val="00BD1ED7"/>
    <w:rsid w:val="00BD47DD"/>
    <w:rsid w:val="00BF1B17"/>
    <w:rsid w:val="00C05EDC"/>
    <w:rsid w:val="00C3458A"/>
    <w:rsid w:val="00C70BCE"/>
    <w:rsid w:val="00C83EFF"/>
    <w:rsid w:val="00C86D50"/>
    <w:rsid w:val="00C91148"/>
    <w:rsid w:val="00CC491E"/>
    <w:rsid w:val="00CE22C2"/>
    <w:rsid w:val="00CE7F5E"/>
    <w:rsid w:val="00CF4BFA"/>
    <w:rsid w:val="00D163B7"/>
    <w:rsid w:val="00D25B5E"/>
    <w:rsid w:val="00D76A52"/>
    <w:rsid w:val="00D76E03"/>
    <w:rsid w:val="00DA0A1B"/>
    <w:rsid w:val="00DB2C4B"/>
    <w:rsid w:val="00DC62D8"/>
    <w:rsid w:val="00DD4EFC"/>
    <w:rsid w:val="00E03A10"/>
    <w:rsid w:val="00E27F42"/>
    <w:rsid w:val="00E3328F"/>
    <w:rsid w:val="00E3715C"/>
    <w:rsid w:val="00E37F66"/>
    <w:rsid w:val="00E52BCF"/>
    <w:rsid w:val="00E54395"/>
    <w:rsid w:val="00E61C00"/>
    <w:rsid w:val="00EC307C"/>
    <w:rsid w:val="00ED4F10"/>
    <w:rsid w:val="00EF6619"/>
    <w:rsid w:val="00F06AEC"/>
    <w:rsid w:val="00F14CD8"/>
    <w:rsid w:val="00F24E4F"/>
    <w:rsid w:val="00F46F7E"/>
    <w:rsid w:val="00F510E8"/>
    <w:rsid w:val="00F5613A"/>
    <w:rsid w:val="00F70466"/>
    <w:rsid w:val="00F74893"/>
    <w:rsid w:val="00F84199"/>
    <w:rsid w:val="00F903D1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70872"/>
    <w:rPr>
      <w:b/>
      <w:bCs/>
    </w:rPr>
  </w:style>
  <w:style w:type="table" w:styleId="aa">
    <w:name w:val="Table Grid"/>
    <w:basedOn w:val="a1"/>
    <w:uiPriority w:val="59"/>
    <w:rsid w:val="0082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70872"/>
    <w:rPr>
      <w:b/>
      <w:bCs/>
    </w:rPr>
  </w:style>
  <w:style w:type="table" w:styleId="aa">
    <w:name w:val="Table Grid"/>
    <w:basedOn w:val="a1"/>
    <w:uiPriority w:val="59"/>
    <w:rsid w:val="0082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88AF-CE1E-4771-861E-2EDE8BE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59</cp:revision>
  <cp:lastPrinted>2022-08-11T12:49:00Z</cp:lastPrinted>
  <dcterms:created xsi:type="dcterms:W3CDTF">2019-11-07T06:01:00Z</dcterms:created>
  <dcterms:modified xsi:type="dcterms:W3CDTF">2022-11-14T08:40:00Z</dcterms:modified>
</cp:coreProperties>
</file>