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0E831" w14:textId="27CBC037" w:rsidR="00C936EE" w:rsidRPr="006C5998" w:rsidRDefault="005E48B0" w:rsidP="009E6B7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998">
        <w:rPr>
          <w:rFonts w:ascii="Times New Roman" w:hAnsi="Times New Roman" w:cs="Times New Roman"/>
          <w:b/>
          <w:bCs/>
          <w:sz w:val="24"/>
          <w:szCs w:val="24"/>
        </w:rPr>
        <w:t>Уведомление о проведении общественных обсуждений</w:t>
      </w:r>
      <w:r w:rsidR="008E007C" w:rsidRPr="006C59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44B6" w:rsidRPr="006C5998">
        <w:rPr>
          <w:rFonts w:ascii="Times New Roman" w:hAnsi="Times New Roman" w:cs="Times New Roman"/>
          <w:b/>
          <w:bCs/>
          <w:sz w:val="24"/>
          <w:szCs w:val="24"/>
        </w:rPr>
        <w:t xml:space="preserve">по объекту экологической экспертизы, включая предварительные материалы оценки воздействия на окружающую среду </w:t>
      </w:r>
      <w:r w:rsidR="008E007C" w:rsidRPr="006C5998">
        <w:rPr>
          <w:rFonts w:ascii="Times New Roman" w:hAnsi="Times New Roman" w:cs="Times New Roman"/>
          <w:b/>
          <w:bCs/>
          <w:sz w:val="24"/>
          <w:szCs w:val="24"/>
        </w:rPr>
        <w:t>проектной документации «</w:t>
      </w:r>
      <w:r w:rsidR="00E250B5" w:rsidRPr="006C5998">
        <w:rPr>
          <w:rFonts w:ascii="Times New Roman" w:hAnsi="Times New Roman" w:cs="Times New Roman"/>
          <w:b/>
          <w:bCs/>
          <w:sz w:val="24"/>
          <w:szCs w:val="24"/>
        </w:rPr>
        <w:t>Строительство новой установки гранулирования в цехе по выпуску аммиачной селитры № 3-А мощностью 2700 т/сутки»</w:t>
      </w:r>
    </w:p>
    <w:p w14:paraId="5A5D1DA9" w14:textId="046B509C" w:rsidR="009E6B70" w:rsidRPr="006C5998" w:rsidRDefault="009E6B70" w:rsidP="001253C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998">
        <w:rPr>
          <w:rFonts w:ascii="Times New Roman" w:hAnsi="Times New Roman" w:cs="Times New Roman"/>
          <w:sz w:val="24"/>
          <w:szCs w:val="24"/>
        </w:rPr>
        <w:t>В соответствии с Федеральным законом РФ от 23.11.1995 г. № 174-ФЗ «Об экологической экспертизе», приказом Минприроды России от 01.12.2020 № 999 «Об утверждении требований к материалам оценки воздействия на окружающую среду», акционерное общество «Невинномысский Азот» (АО «Невинномысский Азот») проводит общественные обсуждения</w:t>
      </w:r>
      <w:r w:rsidR="00912791" w:rsidRPr="006C5998">
        <w:rPr>
          <w:rFonts w:ascii="Times New Roman" w:hAnsi="Times New Roman" w:cs="Times New Roman"/>
          <w:sz w:val="24"/>
          <w:szCs w:val="24"/>
        </w:rPr>
        <w:t xml:space="preserve"> по объекту экологической экспертизы, включая предварительные материалы оценки воздействия на окружающую среду</w:t>
      </w:r>
      <w:r w:rsidRPr="006C5998">
        <w:rPr>
          <w:rFonts w:ascii="Times New Roman" w:hAnsi="Times New Roman" w:cs="Times New Roman"/>
          <w:sz w:val="24"/>
          <w:szCs w:val="24"/>
        </w:rPr>
        <w:t xml:space="preserve"> проектной документации </w:t>
      </w:r>
      <w:r w:rsidR="003A145B" w:rsidRPr="006C5998">
        <w:rPr>
          <w:rFonts w:ascii="Times New Roman" w:hAnsi="Times New Roman" w:cs="Times New Roman"/>
          <w:sz w:val="24"/>
          <w:szCs w:val="24"/>
        </w:rPr>
        <w:t>«Строительство новой установки гранулирования в цехе по выпуску аммиачной селитры № 3-А мощностью 2700 т/сутки»</w:t>
      </w:r>
      <w:r w:rsidR="00912791" w:rsidRPr="006C5998">
        <w:rPr>
          <w:rFonts w:ascii="Times New Roman" w:hAnsi="Times New Roman" w:cs="Times New Roman"/>
          <w:sz w:val="24"/>
          <w:szCs w:val="24"/>
        </w:rPr>
        <w:t>.</w:t>
      </w:r>
    </w:p>
    <w:p w14:paraId="41A3652D" w14:textId="30BED1E5" w:rsidR="009E24F1" w:rsidRPr="006C5998" w:rsidRDefault="005E48B0" w:rsidP="001253C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998">
        <w:rPr>
          <w:rFonts w:ascii="Times New Roman" w:hAnsi="Times New Roman" w:cs="Times New Roman"/>
          <w:b/>
          <w:bCs/>
          <w:sz w:val="24"/>
          <w:szCs w:val="24"/>
        </w:rPr>
        <w:t>Заказчик:</w:t>
      </w:r>
      <w:r w:rsidRPr="006C5998">
        <w:rPr>
          <w:rFonts w:ascii="Times New Roman" w:hAnsi="Times New Roman" w:cs="Times New Roman"/>
          <w:sz w:val="24"/>
          <w:szCs w:val="24"/>
        </w:rPr>
        <w:t xml:space="preserve"> </w:t>
      </w:r>
      <w:r w:rsidR="009E24F1" w:rsidRPr="006C5998">
        <w:rPr>
          <w:rFonts w:ascii="Times New Roman" w:hAnsi="Times New Roman" w:cs="Times New Roman"/>
          <w:sz w:val="24"/>
          <w:szCs w:val="24"/>
        </w:rPr>
        <w:t xml:space="preserve">Акционерное </w:t>
      </w:r>
      <w:r w:rsidR="00022E5B" w:rsidRPr="006C5998">
        <w:rPr>
          <w:rFonts w:ascii="Times New Roman" w:hAnsi="Times New Roman" w:cs="Times New Roman"/>
          <w:sz w:val="24"/>
          <w:szCs w:val="24"/>
        </w:rPr>
        <w:t>о</w:t>
      </w:r>
      <w:r w:rsidR="009E24F1" w:rsidRPr="006C5998">
        <w:rPr>
          <w:rFonts w:ascii="Times New Roman" w:hAnsi="Times New Roman" w:cs="Times New Roman"/>
          <w:sz w:val="24"/>
          <w:szCs w:val="24"/>
        </w:rPr>
        <w:t>бщество «Невинномысский Азот» (АО «Невинномысский Азот») (ОГРН 1022603620885, ИНН 2631015563)</w:t>
      </w:r>
      <w:r w:rsidR="00A90255" w:rsidRPr="006C5998">
        <w:rPr>
          <w:rFonts w:ascii="Times New Roman" w:hAnsi="Times New Roman" w:cs="Times New Roman"/>
          <w:sz w:val="24"/>
          <w:szCs w:val="24"/>
        </w:rPr>
        <w:t xml:space="preserve"> </w:t>
      </w:r>
      <w:r w:rsidR="009E24F1" w:rsidRPr="006C5998">
        <w:rPr>
          <w:rFonts w:ascii="Times New Roman" w:hAnsi="Times New Roman" w:cs="Times New Roman"/>
          <w:sz w:val="24"/>
          <w:szCs w:val="24"/>
        </w:rPr>
        <w:t>357107, Ставропольский край, г. Невинномысск, ул. </w:t>
      </w:r>
      <w:proofErr w:type="spellStart"/>
      <w:r w:rsidR="009E24F1" w:rsidRPr="006C5998">
        <w:rPr>
          <w:rFonts w:ascii="Times New Roman" w:hAnsi="Times New Roman" w:cs="Times New Roman"/>
          <w:sz w:val="24"/>
          <w:szCs w:val="24"/>
        </w:rPr>
        <w:t>Низяева</w:t>
      </w:r>
      <w:proofErr w:type="spellEnd"/>
      <w:r w:rsidR="009E24F1" w:rsidRPr="006C5998">
        <w:rPr>
          <w:rFonts w:ascii="Times New Roman" w:hAnsi="Times New Roman" w:cs="Times New Roman"/>
          <w:sz w:val="24"/>
          <w:szCs w:val="24"/>
        </w:rPr>
        <w:t>, д</w:t>
      </w:r>
      <w:r w:rsidR="001253CA" w:rsidRPr="006C5998">
        <w:rPr>
          <w:rFonts w:ascii="Times New Roman" w:hAnsi="Times New Roman" w:cs="Times New Roman"/>
          <w:sz w:val="24"/>
          <w:szCs w:val="24"/>
        </w:rPr>
        <w:t>.</w:t>
      </w:r>
      <w:r w:rsidR="009E24F1" w:rsidRPr="006C5998">
        <w:rPr>
          <w:rFonts w:ascii="Times New Roman" w:hAnsi="Times New Roman" w:cs="Times New Roman"/>
          <w:sz w:val="24"/>
          <w:szCs w:val="24"/>
        </w:rPr>
        <w:t xml:space="preserve"> </w:t>
      </w:r>
      <w:r w:rsidR="003C64AD" w:rsidRPr="006C5998">
        <w:rPr>
          <w:rFonts w:ascii="Times New Roman" w:hAnsi="Times New Roman" w:cs="Times New Roman"/>
          <w:sz w:val="24"/>
          <w:szCs w:val="24"/>
        </w:rPr>
        <w:t>1, тел.</w:t>
      </w:r>
      <w:r w:rsidR="009E24F1" w:rsidRPr="006C5998">
        <w:rPr>
          <w:rFonts w:ascii="Times New Roman" w:hAnsi="Times New Roman" w:cs="Times New Roman"/>
          <w:sz w:val="24"/>
          <w:szCs w:val="24"/>
        </w:rPr>
        <w:t xml:space="preserve">: </w:t>
      </w:r>
      <w:r w:rsidR="00A90255" w:rsidRPr="006C5998">
        <w:rPr>
          <w:rFonts w:ascii="Times New Roman" w:hAnsi="Times New Roman" w:cs="Times New Roman"/>
          <w:sz w:val="24"/>
          <w:szCs w:val="24"/>
        </w:rPr>
        <w:t>+7</w:t>
      </w:r>
      <w:r w:rsidR="00CE63A9" w:rsidRPr="006C5998">
        <w:rPr>
          <w:rFonts w:ascii="Times New Roman" w:hAnsi="Times New Roman" w:cs="Times New Roman"/>
          <w:sz w:val="24"/>
          <w:szCs w:val="24"/>
        </w:rPr>
        <w:t xml:space="preserve"> </w:t>
      </w:r>
      <w:r w:rsidR="009E24F1" w:rsidRPr="006C5998">
        <w:rPr>
          <w:rFonts w:ascii="Times New Roman" w:hAnsi="Times New Roman" w:cs="Times New Roman"/>
          <w:sz w:val="24"/>
          <w:szCs w:val="24"/>
        </w:rPr>
        <w:t>(86554)</w:t>
      </w:r>
      <w:r w:rsidR="00346E6B" w:rsidRPr="006C5998">
        <w:rPr>
          <w:rFonts w:ascii="Times New Roman" w:hAnsi="Times New Roman" w:cs="Times New Roman"/>
          <w:sz w:val="24"/>
          <w:szCs w:val="24"/>
        </w:rPr>
        <w:t xml:space="preserve"> </w:t>
      </w:r>
      <w:r w:rsidR="00C764E7" w:rsidRPr="006C5998">
        <w:rPr>
          <w:rFonts w:ascii="Times New Roman" w:hAnsi="Times New Roman" w:cs="Times New Roman"/>
          <w:sz w:val="24"/>
          <w:szCs w:val="24"/>
        </w:rPr>
        <w:t>4–4265</w:t>
      </w:r>
      <w:r w:rsidR="009E24F1" w:rsidRPr="006C5998">
        <w:rPr>
          <w:rFonts w:ascii="Times New Roman" w:hAnsi="Times New Roman" w:cs="Times New Roman"/>
          <w:sz w:val="24"/>
          <w:szCs w:val="24"/>
        </w:rPr>
        <w:t>,</w:t>
      </w:r>
      <w:r w:rsidR="00CE63A9" w:rsidRPr="006C5998">
        <w:rPr>
          <w:rFonts w:ascii="Times New Roman" w:hAnsi="Times New Roman" w:cs="Times New Roman"/>
          <w:sz w:val="24"/>
          <w:szCs w:val="24"/>
        </w:rPr>
        <w:t xml:space="preserve"> e</w:t>
      </w:r>
      <w:r w:rsidR="009E24F1" w:rsidRPr="006C599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E24F1" w:rsidRPr="006C599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9E24F1" w:rsidRPr="006C5998">
        <w:rPr>
          <w:rFonts w:ascii="Times New Roman" w:hAnsi="Times New Roman" w:cs="Times New Roman"/>
          <w:sz w:val="24"/>
          <w:szCs w:val="24"/>
        </w:rPr>
        <w:t>: nevinazot@eurochem.ru.</w:t>
      </w:r>
    </w:p>
    <w:p w14:paraId="3B4B7C1E" w14:textId="6AAE31C0" w:rsidR="00CE63A9" w:rsidRPr="006C5998" w:rsidRDefault="005E48B0" w:rsidP="001253C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998">
        <w:rPr>
          <w:rFonts w:ascii="Times New Roman" w:hAnsi="Times New Roman" w:cs="Times New Roman"/>
          <w:b/>
          <w:bCs/>
          <w:sz w:val="24"/>
          <w:szCs w:val="24"/>
        </w:rPr>
        <w:t>Исполнитель работ по оценке воздействия на окружающую среду:</w:t>
      </w:r>
      <w:r w:rsidRPr="006C5998">
        <w:rPr>
          <w:rFonts w:ascii="Times New Roman" w:hAnsi="Times New Roman" w:cs="Times New Roman"/>
          <w:sz w:val="24"/>
          <w:szCs w:val="24"/>
        </w:rPr>
        <w:t xml:space="preserve"> </w:t>
      </w:r>
      <w:r w:rsidR="00CE63A9" w:rsidRPr="006C5998">
        <w:rPr>
          <w:rFonts w:ascii="Times New Roman" w:hAnsi="Times New Roman" w:cs="Times New Roman"/>
          <w:sz w:val="24"/>
          <w:szCs w:val="24"/>
        </w:rPr>
        <w:t xml:space="preserve">Открытое акционерное общество «Научно-исследовательский  и проектный институт азотной промышленности и продуктов органического синтеза» (ОАО «ГИАП»), (ОГРН 1037709064073, ИНН 7709433529) 109028, г. Москва, ул. Земляной вал, д. 50А/8, тел.: </w:t>
      </w:r>
      <w:r w:rsidR="00A90255" w:rsidRPr="006C5998">
        <w:rPr>
          <w:rFonts w:ascii="Times New Roman" w:hAnsi="Times New Roman" w:cs="Times New Roman"/>
          <w:sz w:val="24"/>
          <w:szCs w:val="24"/>
        </w:rPr>
        <w:t>+7</w:t>
      </w:r>
      <w:r w:rsidR="00CE63A9" w:rsidRPr="006C5998">
        <w:rPr>
          <w:rFonts w:ascii="Times New Roman" w:hAnsi="Times New Roman" w:cs="Times New Roman"/>
          <w:sz w:val="24"/>
          <w:szCs w:val="24"/>
        </w:rPr>
        <w:t> (495) 916-6501, e-</w:t>
      </w:r>
      <w:proofErr w:type="spellStart"/>
      <w:r w:rsidR="00CE63A9" w:rsidRPr="006C599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E63A9" w:rsidRPr="006C5998">
        <w:rPr>
          <w:rFonts w:ascii="Times New Roman" w:hAnsi="Times New Roman" w:cs="Times New Roman"/>
          <w:sz w:val="24"/>
          <w:szCs w:val="24"/>
        </w:rPr>
        <w:t>:  info@giap.ru.</w:t>
      </w:r>
    </w:p>
    <w:p w14:paraId="56BB591F" w14:textId="37A9083F" w:rsidR="00A90255" w:rsidRPr="006C5998" w:rsidRDefault="005E48B0" w:rsidP="001253C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998">
        <w:rPr>
          <w:rFonts w:ascii="Times New Roman" w:hAnsi="Times New Roman" w:cs="Times New Roman"/>
          <w:b/>
          <w:bCs/>
          <w:sz w:val="24"/>
          <w:szCs w:val="24"/>
        </w:rPr>
        <w:t>Орган местного самоуправления, ответственный за организацию общественных обсуждений:</w:t>
      </w:r>
      <w:r w:rsidRPr="006C5998">
        <w:rPr>
          <w:rFonts w:ascii="Times New Roman" w:hAnsi="Times New Roman" w:cs="Times New Roman"/>
          <w:sz w:val="24"/>
          <w:szCs w:val="24"/>
        </w:rPr>
        <w:t xml:space="preserve"> </w:t>
      </w:r>
      <w:r w:rsidR="00A90255" w:rsidRPr="006C5998">
        <w:rPr>
          <w:rFonts w:ascii="Times New Roman" w:hAnsi="Times New Roman" w:cs="Times New Roman"/>
          <w:sz w:val="24"/>
          <w:szCs w:val="24"/>
        </w:rPr>
        <w:t>Администрация города Невинномысска Ставропольского края, 357100, Ставропольский край, г. Невинномысск, ул. Гагарина, д. 59</w:t>
      </w:r>
      <w:r w:rsidR="00C764E7" w:rsidRPr="006C5998">
        <w:rPr>
          <w:rFonts w:ascii="Times New Roman" w:hAnsi="Times New Roman" w:cs="Times New Roman"/>
          <w:sz w:val="24"/>
          <w:szCs w:val="24"/>
        </w:rPr>
        <w:t>,</w:t>
      </w:r>
      <w:r w:rsidR="00A90255" w:rsidRPr="006C5998">
        <w:rPr>
          <w:rFonts w:ascii="Times New Roman" w:hAnsi="Times New Roman" w:cs="Times New Roman"/>
          <w:sz w:val="24"/>
          <w:szCs w:val="24"/>
        </w:rPr>
        <w:t xml:space="preserve"> тел: +7 (86554) 2-88-55, e-</w:t>
      </w:r>
      <w:proofErr w:type="spellStart"/>
      <w:r w:rsidR="00A90255" w:rsidRPr="006C599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A90255" w:rsidRPr="006C599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A90255" w:rsidRPr="006C5998">
          <w:rPr>
            <w:rStyle w:val="a5"/>
            <w:rFonts w:ascii="Times New Roman" w:hAnsi="Times New Roman" w:cs="Times New Roman"/>
            <w:sz w:val="24"/>
            <w:szCs w:val="24"/>
          </w:rPr>
          <w:t>adm@nevsk.stavregion.ru</w:t>
        </w:r>
      </w:hyperlink>
      <w:r w:rsidR="00A90255" w:rsidRPr="006C5998">
        <w:rPr>
          <w:rFonts w:ascii="Times New Roman" w:hAnsi="Times New Roman" w:cs="Times New Roman"/>
          <w:sz w:val="24"/>
          <w:szCs w:val="24"/>
        </w:rPr>
        <w:t>.</w:t>
      </w:r>
    </w:p>
    <w:p w14:paraId="356A9F99" w14:textId="5D52F23F" w:rsidR="00C936EE" w:rsidRPr="006C5998" w:rsidRDefault="005E48B0" w:rsidP="001253C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998">
        <w:rPr>
          <w:rFonts w:ascii="Times New Roman" w:hAnsi="Times New Roman" w:cs="Times New Roman"/>
          <w:b/>
          <w:bCs/>
          <w:sz w:val="24"/>
          <w:szCs w:val="24"/>
        </w:rPr>
        <w:t>Наименование планируемой (намечаемой) хозяйственной и иной деятельности:</w:t>
      </w:r>
      <w:r w:rsidR="00CE63A9" w:rsidRPr="006C5998">
        <w:rPr>
          <w:rFonts w:ascii="Times New Roman" w:hAnsi="Times New Roman" w:cs="Times New Roman"/>
          <w:sz w:val="24"/>
          <w:szCs w:val="24"/>
        </w:rPr>
        <w:t xml:space="preserve"> </w:t>
      </w:r>
      <w:r w:rsidR="00E250B5" w:rsidRPr="006C5998">
        <w:rPr>
          <w:rFonts w:ascii="Times New Roman" w:hAnsi="Times New Roman" w:cs="Times New Roman"/>
          <w:sz w:val="24"/>
          <w:szCs w:val="24"/>
        </w:rPr>
        <w:t>«Строительство новой установки гранулирования в цехе по выпуску аммиачной селитры № 3-А мощностью 2700 т/сутки».</w:t>
      </w:r>
    </w:p>
    <w:p w14:paraId="56798207" w14:textId="18AD332B" w:rsidR="00C936EE" w:rsidRPr="006C5998" w:rsidRDefault="005E48B0" w:rsidP="001253C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998">
        <w:rPr>
          <w:rFonts w:ascii="Times New Roman" w:hAnsi="Times New Roman" w:cs="Times New Roman"/>
          <w:b/>
          <w:bCs/>
          <w:sz w:val="24"/>
          <w:szCs w:val="24"/>
        </w:rPr>
        <w:t>Цель планируемой (намечаемой) х</w:t>
      </w:r>
      <w:bookmarkStart w:id="0" w:name="_GoBack"/>
      <w:bookmarkEnd w:id="0"/>
      <w:r w:rsidRPr="006C5998">
        <w:rPr>
          <w:rFonts w:ascii="Times New Roman" w:hAnsi="Times New Roman" w:cs="Times New Roman"/>
          <w:b/>
          <w:bCs/>
          <w:sz w:val="24"/>
          <w:szCs w:val="24"/>
        </w:rPr>
        <w:t>озяйственной и иной деятельности:</w:t>
      </w:r>
      <w:r w:rsidRPr="006C5998">
        <w:rPr>
          <w:rFonts w:ascii="Times New Roman" w:hAnsi="Times New Roman" w:cs="Times New Roman"/>
          <w:sz w:val="24"/>
          <w:szCs w:val="24"/>
        </w:rPr>
        <w:t xml:space="preserve"> </w:t>
      </w:r>
      <w:r w:rsidR="00CE63A9" w:rsidRPr="006C5998">
        <w:rPr>
          <w:rFonts w:ascii="Times New Roman" w:hAnsi="Times New Roman" w:cs="Times New Roman"/>
          <w:sz w:val="24"/>
          <w:szCs w:val="24"/>
        </w:rPr>
        <w:t>замена морально и физически устаревшего оборудования действующего производства, увеличение выпуска готовой продукции до 2 700 т/сутки, создание современного экологически безопасного производства согласно наилучшим доступным технологиям.</w:t>
      </w:r>
    </w:p>
    <w:p w14:paraId="0E7E3165" w14:textId="5E4BC2FD" w:rsidR="00C936EE" w:rsidRPr="006C5998" w:rsidRDefault="005E48B0" w:rsidP="001253C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998">
        <w:rPr>
          <w:rFonts w:ascii="Times New Roman" w:hAnsi="Times New Roman" w:cs="Times New Roman"/>
          <w:b/>
          <w:bCs/>
          <w:sz w:val="24"/>
          <w:szCs w:val="24"/>
        </w:rPr>
        <w:t>Предварительное место реализации планируемой (намечаемой) хозяйственной и иной деятельности:</w:t>
      </w:r>
      <w:r w:rsidRPr="006C5998">
        <w:rPr>
          <w:rFonts w:ascii="Times New Roman" w:hAnsi="Times New Roman" w:cs="Times New Roman"/>
          <w:sz w:val="24"/>
          <w:szCs w:val="24"/>
        </w:rPr>
        <w:t xml:space="preserve"> Российская Федерация, </w:t>
      </w:r>
      <w:r w:rsidR="00CE63A9" w:rsidRPr="006C5998">
        <w:rPr>
          <w:rFonts w:ascii="Times New Roman" w:hAnsi="Times New Roman" w:cs="Times New Roman"/>
          <w:sz w:val="24"/>
          <w:szCs w:val="24"/>
        </w:rPr>
        <w:t>Ставропольский край, г. Невинномысск, производственная площадка по выпуску аммиачной селитры цеха № 3-А, квартал Д-1, АО «Невинномысский Азот».</w:t>
      </w:r>
    </w:p>
    <w:p w14:paraId="1A39A3EB" w14:textId="58C19B67" w:rsidR="00C936EE" w:rsidRPr="006C5998" w:rsidRDefault="005E48B0" w:rsidP="001253C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998">
        <w:rPr>
          <w:rFonts w:ascii="Times New Roman" w:hAnsi="Times New Roman" w:cs="Times New Roman"/>
          <w:b/>
          <w:bCs/>
          <w:sz w:val="24"/>
          <w:szCs w:val="24"/>
        </w:rPr>
        <w:t>Планируемые сроки проведения оценки воздействия на окружающую среду:</w:t>
      </w:r>
      <w:r w:rsidRPr="006C5998">
        <w:rPr>
          <w:rFonts w:ascii="Times New Roman" w:hAnsi="Times New Roman" w:cs="Times New Roman"/>
          <w:sz w:val="24"/>
          <w:szCs w:val="24"/>
        </w:rPr>
        <w:t xml:space="preserve"> </w:t>
      </w:r>
      <w:r w:rsidR="00A90255" w:rsidRPr="006C5998">
        <w:rPr>
          <w:rFonts w:ascii="Times New Roman" w:hAnsi="Times New Roman" w:cs="Times New Roman"/>
          <w:sz w:val="24"/>
          <w:szCs w:val="24"/>
        </w:rPr>
        <w:t>1</w:t>
      </w:r>
      <w:r w:rsidRPr="006C5998">
        <w:rPr>
          <w:rFonts w:ascii="Times New Roman" w:hAnsi="Times New Roman" w:cs="Times New Roman"/>
          <w:sz w:val="24"/>
          <w:szCs w:val="24"/>
        </w:rPr>
        <w:t xml:space="preserve"> </w:t>
      </w:r>
      <w:r w:rsidR="00A90255" w:rsidRPr="006C5998">
        <w:rPr>
          <w:rFonts w:ascii="Times New Roman" w:hAnsi="Times New Roman" w:cs="Times New Roman"/>
          <w:sz w:val="24"/>
          <w:szCs w:val="24"/>
        </w:rPr>
        <w:t>августа</w:t>
      </w:r>
      <w:r w:rsidRPr="006C5998">
        <w:rPr>
          <w:rFonts w:ascii="Times New Roman" w:hAnsi="Times New Roman" w:cs="Times New Roman"/>
          <w:sz w:val="24"/>
          <w:szCs w:val="24"/>
        </w:rPr>
        <w:t xml:space="preserve"> 202</w:t>
      </w:r>
      <w:r w:rsidR="00B65858" w:rsidRPr="006C5998">
        <w:rPr>
          <w:rFonts w:ascii="Times New Roman" w:hAnsi="Times New Roman" w:cs="Times New Roman"/>
          <w:sz w:val="24"/>
          <w:szCs w:val="24"/>
        </w:rPr>
        <w:t>2</w:t>
      </w:r>
      <w:r w:rsidRPr="006C5998">
        <w:rPr>
          <w:rFonts w:ascii="Times New Roman" w:hAnsi="Times New Roman" w:cs="Times New Roman"/>
          <w:sz w:val="24"/>
          <w:szCs w:val="24"/>
        </w:rPr>
        <w:t xml:space="preserve"> г. – </w:t>
      </w:r>
      <w:r w:rsidR="00AB5EE7" w:rsidRPr="006C5998">
        <w:rPr>
          <w:rFonts w:ascii="Times New Roman" w:hAnsi="Times New Roman" w:cs="Times New Roman"/>
          <w:sz w:val="24"/>
          <w:szCs w:val="24"/>
        </w:rPr>
        <w:t>1</w:t>
      </w:r>
      <w:r w:rsidR="00032FCB" w:rsidRPr="006C5998">
        <w:rPr>
          <w:rFonts w:ascii="Times New Roman" w:hAnsi="Times New Roman" w:cs="Times New Roman"/>
          <w:sz w:val="24"/>
          <w:szCs w:val="24"/>
        </w:rPr>
        <w:t>0</w:t>
      </w:r>
      <w:r w:rsidRPr="006C5998">
        <w:rPr>
          <w:rFonts w:ascii="Times New Roman" w:hAnsi="Times New Roman" w:cs="Times New Roman"/>
          <w:sz w:val="24"/>
          <w:szCs w:val="24"/>
        </w:rPr>
        <w:t xml:space="preserve"> </w:t>
      </w:r>
      <w:r w:rsidR="00285097" w:rsidRPr="006C5998">
        <w:rPr>
          <w:rFonts w:ascii="Times New Roman" w:hAnsi="Times New Roman" w:cs="Times New Roman"/>
          <w:sz w:val="24"/>
          <w:szCs w:val="24"/>
        </w:rPr>
        <w:t>февраля</w:t>
      </w:r>
      <w:r w:rsidRPr="006C5998">
        <w:rPr>
          <w:rFonts w:ascii="Times New Roman" w:hAnsi="Times New Roman" w:cs="Times New Roman"/>
          <w:sz w:val="24"/>
          <w:szCs w:val="24"/>
        </w:rPr>
        <w:t xml:space="preserve"> 202</w:t>
      </w:r>
      <w:r w:rsidR="00912791" w:rsidRPr="006C5998">
        <w:rPr>
          <w:rFonts w:ascii="Times New Roman" w:hAnsi="Times New Roman" w:cs="Times New Roman"/>
          <w:sz w:val="24"/>
          <w:szCs w:val="24"/>
        </w:rPr>
        <w:t>3</w:t>
      </w:r>
      <w:r w:rsidRPr="006C599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0523900" w14:textId="55F69933" w:rsidR="00C936EE" w:rsidRPr="006C5998" w:rsidRDefault="008044C8" w:rsidP="001253C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998">
        <w:rPr>
          <w:rFonts w:ascii="Times New Roman" w:hAnsi="Times New Roman" w:cs="Times New Roman"/>
          <w:b/>
          <w:bCs/>
          <w:sz w:val="24"/>
          <w:szCs w:val="24"/>
        </w:rPr>
        <w:t>Место и сроки доступности (размещения) объекта общественного обсуждения:</w:t>
      </w:r>
      <w:r w:rsidRPr="006C5998">
        <w:rPr>
          <w:rFonts w:ascii="Times New Roman" w:hAnsi="Times New Roman" w:cs="Times New Roman"/>
          <w:sz w:val="24"/>
          <w:szCs w:val="24"/>
        </w:rPr>
        <w:t xml:space="preserve"> </w:t>
      </w:r>
      <w:r w:rsidR="005E48B0" w:rsidRPr="006C5998">
        <w:rPr>
          <w:rFonts w:ascii="Times New Roman" w:hAnsi="Times New Roman" w:cs="Times New Roman"/>
          <w:sz w:val="24"/>
          <w:szCs w:val="24"/>
        </w:rPr>
        <w:t>материалы</w:t>
      </w:r>
      <w:r w:rsidR="00786B56" w:rsidRPr="006C5998">
        <w:rPr>
          <w:rFonts w:ascii="Times New Roman" w:hAnsi="Times New Roman" w:cs="Times New Roman"/>
          <w:sz w:val="24"/>
          <w:szCs w:val="24"/>
        </w:rPr>
        <w:t xml:space="preserve"> </w:t>
      </w:r>
      <w:r w:rsidR="005E48B0" w:rsidRPr="006C5998">
        <w:rPr>
          <w:rFonts w:ascii="Times New Roman" w:hAnsi="Times New Roman" w:cs="Times New Roman"/>
          <w:sz w:val="24"/>
          <w:szCs w:val="24"/>
        </w:rPr>
        <w:t xml:space="preserve">проектной документации, включая предварительные материалы </w:t>
      </w:r>
      <w:r w:rsidR="001253CA" w:rsidRPr="006C5998">
        <w:rPr>
          <w:rFonts w:ascii="Times New Roman" w:hAnsi="Times New Roman" w:cs="Times New Roman"/>
          <w:sz w:val="24"/>
          <w:szCs w:val="24"/>
        </w:rPr>
        <w:t>ОВОС</w:t>
      </w:r>
      <w:r w:rsidR="005E48B0" w:rsidRPr="006C5998">
        <w:rPr>
          <w:rFonts w:ascii="Times New Roman" w:hAnsi="Times New Roman" w:cs="Times New Roman"/>
          <w:sz w:val="24"/>
          <w:szCs w:val="24"/>
        </w:rPr>
        <w:t xml:space="preserve"> </w:t>
      </w:r>
      <w:r w:rsidR="0027003E" w:rsidRPr="006C5998">
        <w:rPr>
          <w:rFonts w:ascii="Times New Roman" w:hAnsi="Times New Roman" w:cs="Times New Roman"/>
          <w:sz w:val="24"/>
          <w:szCs w:val="24"/>
        </w:rPr>
        <w:t xml:space="preserve">доступны </w:t>
      </w:r>
      <w:r w:rsidR="00235923" w:rsidRPr="006C5998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485017" w:rsidRPr="006C5998">
        <w:rPr>
          <w:rFonts w:ascii="Times New Roman" w:hAnsi="Times New Roman" w:cs="Times New Roman"/>
          <w:sz w:val="24"/>
          <w:szCs w:val="24"/>
        </w:rPr>
        <w:t xml:space="preserve"> Администрация города Невинномысска</w:t>
      </w:r>
      <w:r w:rsidR="00235923" w:rsidRPr="006C5998">
        <w:rPr>
          <w:rFonts w:ascii="Times New Roman" w:hAnsi="Times New Roman" w:cs="Times New Roman"/>
          <w:sz w:val="24"/>
          <w:szCs w:val="24"/>
        </w:rPr>
        <w:t xml:space="preserve"> Ставропольского края (http://nevadm.ru) в разделе «Экология» (и на официальном сайте ОАО «ГИАП» в разделе «новости»)</w:t>
      </w:r>
      <w:r w:rsidR="005E48B0" w:rsidRPr="006C5998">
        <w:rPr>
          <w:rFonts w:ascii="Times New Roman" w:hAnsi="Times New Roman" w:cs="Times New Roman"/>
          <w:sz w:val="24"/>
          <w:szCs w:val="24"/>
        </w:rPr>
        <w:t xml:space="preserve">, в период с </w:t>
      </w:r>
      <w:r w:rsidR="00032FCB" w:rsidRPr="006C5998">
        <w:rPr>
          <w:rFonts w:ascii="Times New Roman" w:hAnsi="Times New Roman" w:cs="Times New Roman"/>
          <w:sz w:val="24"/>
          <w:szCs w:val="24"/>
        </w:rPr>
        <w:t>28</w:t>
      </w:r>
      <w:r w:rsidR="007975DF" w:rsidRPr="006C5998">
        <w:rPr>
          <w:rFonts w:ascii="Times New Roman" w:hAnsi="Times New Roman" w:cs="Times New Roman"/>
          <w:sz w:val="24"/>
          <w:szCs w:val="24"/>
        </w:rPr>
        <w:t xml:space="preserve">.12.2022 г. по </w:t>
      </w:r>
      <w:r w:rsidR="00032FCB" w:rsidRPr="006C5998">
        <w:rPr>
          <w:rFonts w:ascii="Times New Roman" w:hAnsi="Times New Roman" w:cs="Times New Roman"/>
          <w:sz w:val="24"/>
          <w:szCs w:val="24"/>
        </w:rPr>
        <w:t>27</w:t>
      </w:r>
      <w:r w:rsidR="007975DF" w:rsidRPr="006C5998">
        <w:rPr>
          <w:rFonts w:ascii="Times New Roman" w:hAnsi="Times New Roman" w:cs="Times New Roman"/>
          <w:sz w:val="24"/>
          <w:szCs w:val="24"/>
        </w:rPr>
        <w:t>.</w:t>
      </w:r>
      <w:r w:rsidR="00032FCB" w:rsidRPr="006C5998">
        <w:rPr>
          <w:rFonts w:ascii="Times New Roman" w:hAnsi="Times New Roman" w:cs="Times New Roman"/>
          <w:sz w:val="24"/>
          <w:szCs w:val="24"/>
        </w:rPr>
        <w:t>01</w:t>
      </w:r>
      <w:r w:rsidR="007975DF" w:rsidRPr="006C5998">
        <w:rPr>
          <w:rFonts w:ascii="Times New Roman" w:hAnsi="Times New Roman" w:cs="Times New Roman"/>
          <w:sz w:val="24"/>
          <w:szCs w:val="24"/>
        </w:rPr>
        <w:t>.202</w:t>
      </w:r>
      <w:r w:rsidR="00032FCB" w:rsidRPr="006C5998">
        <w:rPr>
          <w:rFonts w:ascii="Times New Roman" w:hAnsi="Times New Roman" w:cs="Times New Roman"/>
          <w:sz w:val="24"/>
          <w:szCs w:val="24"/>
        </w:rPr>
        <w:t>3</w:t>
      </w:r>
      <w:r w:rsidR="007975DF" w:rsidRPr="006C5998">
        <w:rPr>
          <w:rFonts w:ascii="Times New Roman" w:hAnsi="Times New Roman" w:cs="Times New Roman"/>
          <w:sz w:val="24"/>
          <w:szCs w:val="24"/>
        </w:rPr>
        <w:t xml:space="preserve"> </w:t>
      </w:r>
      <w:r w:rsidR="005E48B0" w:rsidRPr="006C5998">
        <w:rPr>
          <w:rFonts w:ascii="Times New Roman" w:hAnsi="Times New Roman" w:cs="Times New Roman"/>
          <w:sz w:val="24"/>
          <w:szCs w:val="24"/>
        </w:rPr>
        <w:t>г.</w:t>
      </w:r>
    </w:p>
    <w:p w14:paraId="5D618B8A" w14:textId="77777777" w:rsidR="00C936EE" w:rsidRPr="006C5998" w:rsidRDefault="005E48B0" w:rsidP="001253C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998">
        <w:rPr>
          <w:rFonts w:ascii="Times New Roman" w:hAnsi="Times New Roman" w:cs="Times New Roman"/>
          <w:b/>
          <w:bCs/>
          <w:sz w:val="24"/>
          <w:szCs w:val="24"/>
        </w:rPr>
        <w:t>Предполагаемая форма:</w:t>
      </w:r>
      <w:r w:rsidRPr="006C5998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14:paraId="02332579" w14:textId="0D734B93" w:rsidR="00C936EE" w:rsidRPr="006C5998" w:rsidRDefault="005E48B0" w:rsidP="001253C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998">
        <w:rPr>
          <w:rFonts w:ascii="Times New Roman" w:hAnsi="Times New Roman" w:cs="Times New Roman"/>
          <w:b/>
          <w:bCs/>
          <w:sz w:val="24"/>
          <w:szCs w:val="24"/>
        </w:rPr>
        <w:t>Дата, время и место проведения общественных слушаний:</w:t>
      </w:r>
      <w:r w:rsidRPr="006C5998">
        <w:rPr>
          <w:rFonts w:ascii="Times New Roman" w:hAnsi="Times New Roman" w:cs="Times New Roman"/>
          <w:sz w:val="24"/>
          <w:szCs w:val="24"/>
        </w:rPr>
        <w:t xml:space="preserve"> </w:t>
      </w:r>
      <w:r w:rsidR="00032FCB" w:rsidRPr="006C5998">
        <w:rPr>
          <w:rFonts w:ascii="Times New Roman" w:hAnsi="Times New Roman" w:cs="Times New Roman"/>
          <w:sz w:val="24"/>
          <w:szCs w:val="24"/>
        </w:rPr>
        <w:t>17</w:t>
      </w:r>
      <w:r w:rsidRPr="006C5998">
        <w:rPr>
          <w:rFonts w:ascii="Times New Roman" w:hAnsi="Times New Roman" w:cs="Times New Roman"/>
          <w:sz w:val="24"/>
          <w:szCs w:val="24"/>
        </w:rPr>
        <w:t>.</w:t>
      </w:r>
      <w:r w:rsidR="00032FCB" w:rsidRPr="006C5998">
        <w:rPr>
          <w:rFonts w:ascii="Times New Roman" w:hAnsi="Times New Roman" w:cs="Times New Roman"/>
          <w:sz w:val="24"/>
          <w:szCs w:val="24"/>
        </w:rPr>
        <w:t>01</w:t>
      </w:r>
      <w:r w:rsidRPr="006C5998">
        <w:rPr>
          <w:rFonts w:ascii="Times New Roman" w:hAnsi="Times New Roman" w:cs="Times New Roman"/>
          <w:sz w:val="24"/>
          <w:szCs w:val="24"/>
        </w:rPr>
        <w:t>.202</w:t>
      </w:r>
      <w:r w:rsidR="00032FCB" w:rsidRPr="006C5998">
        <w:rPr>
          <w:rFonts w:ascii="Times New Roman" w:hAnsi="Times New Roman" w:cs="Times New Roman"/>
          <w:sz w:val="24"/>
          <w:szCs w:val="24"/>
        </w:rPr>
        <w:t>3</w:t>
      </w:r>
      <w:r w:rsidRPr="006C5998">
        <w:rPr>
          <w:rFonts w:ascii="Times New Roman" w:hAnsi="Times New Roman" w:cs="Times New Roman"/>
          <w:sz w:val="24"/>
          <w:szCs w:val="24"/>
        </w:rPr>
        <w:t xml:space="preserve"> г. в </w:t>
      </w:r>
      <w:r w:rsidR="008C1056" w:rsidRPr="006C5998">
        <w:rPr>
          <w:rFonts w:ascii="Times New Roman" w:hAnsi="Times New Roman" w:cs="Times New Roman"/>
          <w:sz w:val="24"/>
          <w:szCs w:val="24"/>
        </w:rPr>
        <w:t>11</w:t>
      </w:r>
      <w:r w:rsidRPr="006C5998">
        <w:rPr>
          <w:rFonts w:ascii="Times New Roman" w:hAnsi="Times New Roman" w:cs="Times New Roman"/>
          <w:sz w:val="24"/>
          <w:szCs w:val="24"/>
        </w:rPr>
        <w:t xml:space="preserve">:00 по местному времени по адресу: </w:t>
      </w:r>
      <w:r w:rsidR="004D2AEB" w:rsidRPr="006C5998">
        <w:rPr>
          <w:rFonts w:ascii="Times New Roman" w:hAnsi="Times New Roman" w:cs="Times New Roman"/>
          <w:sz w:val="24"/>
          <w:szCs w:val="24"/>
        </w:rPr>
        <w:t>г. Неви</w:t>
      </w:r>
      <w:r w:rsidR="00786B56" w:rsidRPr="006C5998">
        <w:rPr>
          <w:rFonts w:ascii="Times New Roman" w:hAnsi="Times New Roman" w:cs="Times New Roman"/>
          <w:sz w:val="24"/>
          <w:szCs w:val="24"/>
        </w:rPr>
        <w:t>нномысск, ул. Гагарина, д. 59, зал заседаний а</w:t>
      </w:r>
      <w:r w:rsidR="004D2AEB" w:rsidRPr="006C5998">
        <w:rPr>
          <w:rFonts w:ascii="Times New Roman" w:hAnsi="Times New Roman" w:cs="Times New Roman"/>
          <w:sz w:val="24"/>
          <w:szCs w:val="24"/>
        </w:rPr>
        <w:t>дминистраци</w:t>
      </w:r>
      <w:r w:rsidR="00786B56" w:rsidRPr="006C5998">
        <w:rPr>
          <w:rFonts w:ascii="Times New Roman" w:hAnsi="Times New Roman" w:cs="Times New Roman"/>
          <w:sz w:val="24"/>
          <w:szCs w:val="24"/>
        </w:rPr>
        <w:t>и</w:t>
      </w:r>
      <w:r w:rsidR="004D2AEB" w:rsidRPr="006C5998">
        <w:rPr>
          <w:rFonts w:ascii="Times New Roman" w:hAnsi="Times New Roman" w:cs="Times New Roman"/>
          <w:sz w:val="24"/>
          <w:szCs w:val="24"/>
        </w:rPr>
        <w:t xml:space="preserve"> города Невинномысска</w:t>
      </w:r>
      <w:r w:rsidRPr="006C5998">
        <w:rPr>
          <w:rFonts w:ascii="Times New Roman" w:hAnsi="Times New Roman" w:cs="Times New Roman"/>
          <w:sz w:val="24"/>
          <w:szCs w:val="24"/>
        </w:rPr>
        <w:t>.</w:t>
      </w:r>
    </w:p>
    <w:p w14:paraId="7F313B7D" w14:textId="4FE2BB21" w:rsidR="00C936EE" w:rsidRPr="006C5998" w:rsidRDefault="005E48B0" w:rsidP="001253C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998">
        <w:rPr>
          <w:rFonts w:ascii="Times New Roman" w:hAnsi="Times New Roman" w:cs="Times New Roman"/>
          <w:b/>
          <w:bCs/>
          <w:sz w:val="24"/>
          <w:szCs w:val="24"/>
        </w:rPr>
        <w:t>Форма представления замечаний и предложений:</w:t>
      </w:r>
      <w:r w:rsidRPr="006C5998">
        <w:rPr>
          <w:rFonts w:ascii="Times New Roman" w:hAnsi="Times New Roman" w:cs="Times New Roman"/>
          <w:sz w:val="24"/>
          <w:szCs w:val="24"/>
        </w:rPr>
        <w:t xml:space="preserve"> в письменной форме в журнал замечаний и предложений общественности</w:t>
      </w:r>
      <w:r w:rsidR="00235923" w:rsidRPr="006C5998">
        <w:rPr>
          <w:rFonts w:ascii="Times New Roman" w:hAnsi="Times New Roman" w:cs="Times New Roman"/>
          <w:sz w:val="24"/>
          <w:szCs w:val="24"/>
        </w:rPr>
        <w:t xml:space="preserve"> в период проведения общественных обсуждений </w:t>
      </w:r>
      <w:r w:rsidRPr="006C5998">
        <w:rPr>
          <w:rFonts w:ascii="Times New Roman" w:hAnsi="Times New Roman" w:cs="Times New Roman"/>
          <w:sz w:val="24"/>
          <w:szCs w:val="24"/>
        </w:rPr>
        <w:t xml:space="preserve">с </w:t>
      </w:r>
      <w:r w:rsidR="00032FCB" w:rsidRPr="006C5998">
        <w:rPr>
          <w:rFonts w:ascii="Times New Roman" w:hAnsi="Times New Roman" w:cs="Times New Roman"/>
          <w:sz w:val="24"/>
          <w:szCs w:val="24"/>
        </w:rPr>
        <w:t>28</w:t>
      </w:r>
      <w:r w:rsidRPr="006C5998">
        <w:rPr>
          <w:rFonts w:ascii="Times New Roman" w:hAnsi="Times New Roman" w:cs="Times New Roman"/>
          <w:sz w:val="24"/>
          <w:szCs w:val="24"/>
        </w:rPr>
        <w:t>.</w:t>
      </w:r>
      <w:r w:rsidR="007975DF" w:rsidRPr="006C5998">
        <w:rPr>
          <w:rFonts w:ascii="Times New Roman" w:hAnsi="Times New Roman" w:cs="Times New Roman"/>
          <w:sz w:val="24"/>
          <w:szCs w:val="24"/>
        </w:rPr>
        <w:t>12</w:t>
      </w:r>
      <w:r w:rsidRPr="006C5998">
        <w:rPr>
          <w:rFonts w:ascii="Times New Roman" w:hAnsi="Times New Roman" w:cs="Times New Roman"/>
          <w:sz w:val="24"/>
          <w:szCs w:val="24"/>
        </w:rPr>
        <w:t>.202</w:t>
      </w:r>
      <w:r w:rsidR="004D2AEB" w:rsidRPr="006C5998">
        <w:rPr>
          <w:rFonts w:ascii="Times New Roman" w:hAnsi="Times New Roman" w:cs="Times New Roman"/>
          <w:sz w:val="24"/>
          <w:szCs w:val="24"/>
        </w:rPr>
        <w:t>2</w:t>
      </w:r>
      <w:r w:rsidR="007975DF" w:rsidRPr="006C5998">
        <w:rPr>
          <w:rFonts w:ascii="Times New Roman" w:hAnsi="Times New Roman" w:cs="Times New Roman"/>
          <w:sz w:val="24"/>
          <w:szCs w:val="24"/>
        </w:rPr>
        <w:t xml:space="preserve"> г.</w:t>
      </w:r>
      <w:r w:rsidRPr="006C5998">
        <w:rPr>
          <w:rFonts w:ascii="Times New Roman" w:hAnsi="Times New Roman" w:cs="Times New Roman"/>
          <w:sz w:val="24"/>
          <w:szCs w:val="24"/>
        </w:rPr>
        <w:t xml:space="preserve"> по </w:t>
      </w:r>
      <w:r w:rsidR="00032FCB" w:rsidRPr="006C5998">
        <w:rPr>
          <w:rFonts w:ascii="Times New Roman" w:hAnsi="Times New Roman" w:cs="Times New Roman"/>
          <w:sz w:val="24"/>
          <w:szCs w:val="24"/>
        </w:rPr>
        <w:t>27</w:t>
      </w:r>
      <w:r w:rsidRPr="006C5998">
        <w:rPr>
          <w:rFonts w:ascii="Times New Roman" w:hAnsi="Times New Roman" w:cs="Times New Roman"/>
          <w:sz w:val="24"/>
          <w:szCs w:val="24"/>
        </w:rPr>
        <w:t>.</w:t>
      </w:r>
      <w:r w:rsidR="00032FCB" w:rsidRPr="006C5998">
        <w:rPr>
          <w:rFonts w:ascii="Times New Roman" w:hAnsi="Times New Roman" w:cs="Times New Roman"/>
          <w:sz w:val="24"/>
          <w:szCs w:val="24"/>
        </w:rPr>
        <w:t>01</w:t>
      </w:r>
      <w:r w:rsidRPr="006C5998">
        <w:rPr>
          <w:rFonts w:ascii="Times New Roman" w:hAnsi="Times New Roman" w:cs="Times New Roman"/>
          <w:sz w:val="24"/>
          <w:szCs w:val="24"/>
        </w:rPr>
        <w:t>.202</w:t>
      </w:r>
      <w:r w:rsidR="00032FCB" w:rsidRPr="006C5998">
        <w:rPr>
          <w:rFonts w:ascii="Times New Roman" w:hAnsi="Times New Roman" w:cs="Times New Roman"/>
          <w:sz w:val="24"/>
          <w:szCs w:val="24"/>
        </w:rPr>
        <w:t>3</w:t>
      </w:r>
      <w:r w:rsidRPr="006C5998">
        <w:rPr>
          <w:rFonts w:ascii="Times New Roman" w:hAnsi="Times New Roman" w:cs="Times New Roman"/>
          <w:sz w:val="24"/>
          <w:szCs w:val="24"/>
        </w:rPr>
        <w:t xml:space="preserve"> г. </w:t>
      </w:r>
      <w:r w:rsidR="00723085" w:rsidRPr="006C5998">
        <w:rPr>
          <w:rFonts w:ascii="Times New Roman" w:hAnsi="Times New Roman" w:cs="Times New Roman"/>
          <w:sz w:val="24"/>
          <w:szCs w:val="24"/>
        </w:rPr>
        <w:t>и в течение 10 календарных дней после окончания срока общественных обсуждений</w:t>
      </w:r>
      <w:r w:rsidR="00485017" w:rsidRPr="006C5998">
        <w:rPr>
          <w:rFonts w:ascii="Times New Roman" w:hAnsi="Times New Roman" w:cs="Times New Roman"/>
          <w:sz w:val="24"/>
          <w:szCs w:val="24"/>
        </w:rPr>
        <w:t xml:space="preserve"> </w:t>
      </w:r>
      <w:r w:rsidR="007274AC" w:rsidRPr="006C5998">
        <w:rPr>
          <w:rFonts w:ascii="Times New Roman" w:hAnsi="Times New Roman" w:cs="Times New Roman"/>
          <w:sz w:val="24"/>
          <w:szCs w:val="24"/>
        </w:rPr>
        <w:t>п</w:t>
      </w:r>
      <w:r w:rsidR="00485017" w:rsidRPr="006C5998">
        <w:rPr>
          <w:rFonts w:ascii="Times New Roman" w:hAnsi="Times New Roman" w:cs="Times New Roman"/>
          <w:sz w:val="24"/>
          <w:szCs w:val="24"/>
        </w:rPr>
        <w:t xml:space="preserve">о </w:t>
      </w:r>
      <w:r w:rsidR="00032FCB" w:rsidRPr="006C5998">
        <w:rPr>
          <w:rFonts w:ascii="Times New Roman" w:hAnsi="Times New Roman" w:cs="Times New Roman"/>
          <w:sz w:val="24"/>
          <w:szCs w:val="24"/>
        </w:rPr>
        <w:t>06</w:t>
      </w:r>
      <w:r w:rsidR="00485017" w:rsidRPr="006C5998">
        <w:rPr>
          <w:rFonts w:ascii="Times New Roman" w:hAnsi="Times New Roman" w:cs="Times New Roman"/>
          <w:sz w:val="24"/>
          <w:szCs w:val="24"/>
        </w:rPr>
        <w:t>.</w:t>
      </w:r>
      <w:r w:rsidR="007975DF" w:rsidRPr="006C5998">
        <w:rPr>
          <w:rFonts w:ascii="Times New Roman" w:hAnsi="Times New Roman" w:cs="Times New Roman"/>
          <w:sz w:val="24"/>
          <w:szCs w:val="24"/>
        </w:rPr>
        <w:t>0</w:t>
      </w:r>
      <w:r w:rsidR="00032FCB" w:rsidRPr="006C5998">
        <w:rPr>
          <w:rFonts w:ascii="Times New Roman" w:hAnsi="Times New Roman" w:cs="Times New Roman"/>
          <w:sz w:val="24"/>
          <w:szCs w:val="24"/>
        </w:rPr>
        <w:t>2</w:t>
      </w:r>
      <w:r w:rsidR="00485017" w:rsidRPr="006C5998">
        <w:rPr>
          <w:rFonts w:ascii="Times New Roman" w:hAnsi="Times New Roman" w:cs="Times New Roman"/>
          <w:sz w:val="24"/>
          <w:szCs w:val="24"/>
        </w:rPr>
        <w:t>.202</w:t>
      </w:r>
      <w:r w:rsidR="007975DF" w:rsidRPr="006C5998">
        <w:rPr>
          <w:rFonts w:ascii="Times New Roman" w:hAnsi="Times New Roman" w:cs="Times New Roman"/>
          <w:sz w:val="24"/>
          <w:szCs w:val="24"/>
        </w:rPr>
        <w:t>3</w:t>
      </w:r>
      <w:r w:rsidR="00485017" w:rsidRPr="006C5998">
        <w:rPr>
          <w:rFonts w:ascii="Times New Roman" w:hAnsi="Times New Roman" w:cs="Times New Roman"/>
          <w:sz w:val="24"/>
          <w:szCs w:val="24"/>
        </w:rPr>
        <w:t xml:space="preserve"> г.</w:t>
      </w:r>
      <w:r w:rsidR="00723085" w:rsidRPr="006C5998">
        <w:rPr>
          <w:rFonts w:ascii="Times New Roman" w:hAnsi="Times New Roman" w:cs="Times New Roman"/>
          <w:sz w:val="24"/>
          <w:szCs w:val="24"/>
        </w:rPr>
        <w:t xml:space="preserve"> </w:t>
      </w:r>
      <w:r w:rsidRPr="006C599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4D2AEB" w:rsidRPr="006C5998">
        <w:rPr>
          <w:rFonts w:ascii="Times New Roman" w:hAnsi="Times New Roman" w:cs="Times New Roman"/>
          <w:sz w:val="24"/>
          <w:szCs w:val="24"/>
        </w:rPr>
        <w:t xml:space="preserve">г. Невинномысск, ул. Гагарина, д. 59, </w:t>
      </w:r>
      <w:r w:rsidR="00786B56" w:rsidRPr="006C5998">
        <w:rPr>
          <w:rFonts w:ascii="Times New Roman" w:hAnsi="Times New Roman" w:cs="Times New Roman"/>
          <w:sz w:val="24"/>
          <w:szCs w:val="24"/>
        </w:rPr>
        <w:t>а</w:t>
      </w:r>
      <w:r w:rsidR="004D2AEB" w:rsidRPr="006C5998">
        <w:rPr>
          <w:rFonts w:ascii="Times New Roman" w:hAnsi="Times New Roman" w:cs="Times New Roman"/>
          <w:sz w:val="24"/>
          <w:szCs w:val="24"/>
        </w:rPr>
        <w:t>дминистрация города Невинномысска</w:t>
      </w:r>
      <w:r w:rsidR="006E52EB" w:rsidRPr="006C5998">
        <w:rPr>
          <w:rFonts w:ascii="Times New Roman" w:hAnsi="Times New Roman" w:cs="Times New Roman"/>
          <w:sz w:val="24"/>
          <w:szCs w:val="24"/>
        </w:rPr>
        <w:t>,</w:t>
      </w:r>
      <w:r w:rsidR="007C5377" w:rsidRPr="006C5998">
        <w:rPr>
          <w:rFonts w:ascii="Times New Roman" w:hAnsi="Times New Roman" w:cs="Times New Roman"/>
          <w:sz w:val="24"/>
          <w:szCs w:val="24"/>
        </w:rPr>
        <w:t xml:space="preserve"> 1 этаж,</w:t>
      </w:r>
      <w:r w:rsidRPr="006C5998">
        <w:rPr>
          <w:rFonts w:ascii="Times New Roman" w:hAnsi="Times New Roman" w:cs="Times New Roman"/>
          <w:sz w:val="24"/>
          <w:szCs w:val="24"/>
        </w:rPr>
        <w:t xml:space="preserve"> в часы работы: с </w:t>
      </w:r>
      <w:r w:rsidR="004D2AEB" w:rsidRPr="006C5998">
        <w:rPr>
          <w:rFonts w:ascii="Times New Roman" w:hAnsi="Times New Roman" w:cs="Times New Roman"/>
          <w:sz w:val="24"/>
          <w:szCs w:val="24"/>
        </w:rPr>
        <w:t>09:</w:t>
      </w:r>
      <w:r w:rsidRPr="006C5998">
        <w:rPr>
          <w:rFonts w:ascii="Times New Roman" w:hAnsi="Times New Roman" w:cs="Times New Roman"/>
          <w:sz w:val="24"/>
          <w:szCs w:val="24"/>
        </w:rPr>
        <w:t xml:space="preserve">00 до </w:t>
      </w:r>
      <w:r w:rsidR="004D2AEB" w:rsidRPr="006C5998">
        <w:rPr>
          <w:rFonts w:ascii="Times New Roman" w:hAnsi="Times New Roman" w:cs="Times New Roman"/>
          <w:sz w:val="24"/>
          <w:szCs w:val="24"/>
        </w:rPr>
        <w:t>18:</w:t>
      </w:r>
      <w:r w:rsidRPr="006C5998">
        <w:rPr>
          <w:rFonts w:ascii="Times New Roman" w:hAnsi="Times New Roman" w:cs="Times New Roman"/>
          <w:sz w:val="24"/>
          <w:szCs w:val="24"/>
        </w:rPr>
        <w:t>00</w:t>
      </w:r>
      <w:r w:rsidR="004D2AEB" w:rsidRPr="006C5998">
        <w:rPr>
          <w:rFonts w:ascii="Times New Roman" w:hAnsi="Times New Roman" w:cs="Times New Roman"/>
          <w:sz w:val="24"/>
          <w:szCs w:val="24"/>
        </w:rPr>
        <w:t>, перерыв с 13:00 до 14:00.</w:t>
      </w:r>
    </w:p>
    <w:p w14:paraId="1EC434E2" w14:textId="3C1F6EDE" w:rsidR="00C936EE" w:rsidRPr="006C5998" w:rsidRDefault="005E48B0" w:rsidP="001253C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998">
        <w:rPr>
          <w:rFonts w:ascii="Times New Roman" w:hAnsi="Times New Roman" w:cs="Times New Roman"/>
          <w:b/>
          <w:bCs/>
          <w:sz w:val="24"/>
          <w:szCs w:val="24"/>
        </w:rPr>
        <w:t>Срок проведения общественных обсуждений:</w:t>
      </w:r>
      <w:r w:rsidRPr="006C5998">
        <w:rPr>
          <w:rFonts w:ascii="Times New Roman" w:hAnsi="Times New Roman" w:cs="Times New Roman"/>
          <w:sz w:val="24"/>
          <w:szCs w:val="24"/>
        </w:rPr>
        <w:t xml:space="preserve"> с </w:t>
      </w:r>
      <w:r w:rsidR="00032FCB" w:rsidRPr="006C5998">
        <w:rPr>
          <w:rFonts w:ascii="Times New Roman" w:hAnsi="Times New Roman" w:cs="Times New Roman"/>
          <w:sz w:val="24"/>
          <w:szCs w:val="24"/>
        </w:rPr>
        <w:t>28</w:t>
      </w:r>
      <w:r w:rsidRPr="006C5998">
        <w:rPr>
          <w:rFonts w:ascii="Times New Roman" w:hAnsi="Times New Roman" w:cs="Times New Roman"/>
          <w:sz w:val="24"/>
          <w:szCs w:val="24"/>
        </w:rPr>
        <w:t>.</w:t>
      </w:r>
      <w:r w:rsidR="00E066B4" w:rsidRPr="006C5998">
        <w:rPr>
          <w:rFonts w:ascii="Times New Roman" w:hAnsi="Times New Roman" w:cs="Times New Roman"/>
          <w:sz w:val="24"/>
          <w:szCs w:val="24"/>
        </w:rPr>
        <w:t>12</w:t>
      </w:r>
      <w:r w:rsidRPr="006C5998">
        <w:rPr>
          <w:rFonts w:ascii="Times New Roman" w:hAnsi="Times New Roman" w:cs="Times New Roman"/>
          <w:sz w:val="24"/>
          <w:szCs w:val="24"/>
        </w:rPr>
        <w:t>.202</w:t>
      </w:r>
      <w:r w:rsidR="00485017" w:rsidRPr="006C5998">
        <w:rPr>
          <w:rFonts w:ascii="Times New Roman" w:hAnsi="Times New Roman" w:cs="Times New Roman"/>
          <w:sz w:val="24"/>
          <w:szCs w:val="24"/>
        </w:rPr>
        <w:t>2</w:t>
      </w:r>
      <w:r w:rsidRPr="006C599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032FCB" w:rsidRPr="006C5998">
        <w:rPr>
          <w:rFonts w:ascii="Times New Roman" w:hAnsi="Times New Roman" w:cs="Times New Roman"/>
          <w:sz w:val="24"/>
          <w:szCs w:val="24"/>
        </w:rPr>
        <w:t>27</w:t>
      </w:r>
      <w:r w:rsidRPr="006C5998">
        <w:rPr>
          <w:rFonts w:ascii="Times New Roman" w:hAnsi="Times New Roman" w:cs="Times New Roman"/>
          <w:sz w:val="24"/>
          <w:szCs w:val="24"/>
        </w:rPr>
        <w:t>.</w:t>
      </w:r>
      <w:r w:rsidR="00032FCB" w:rsidRPr="006C5998">
        <w:rPr>
          <w:rFonts w:ascii="Times New Roman" w:hAnsi="Times New Roman" w:cs="Times New Roman"/>
          <w:sz w:val="24"/>
          <w:szCs w:val="24"/>
        </w:rPr>
        <w:t>01</w:t>
      </w:r>
      <w:r w:rsidRPr="006C5998">
        <w:rPr>
          <w:rFonts w:ascii="Times New Roman" w:hAnsi="Times New Roman" w:cs="Times New Roman"/>
          <w:sz w:val="24"/>
          <w:szCs w:val="24"/>
        </w:rPr>
        <w:t>.202</w:t>
      </w:r>
      <w:r w:rsidR="00032FCB" w:rsidRPr="006C5998">
        <w:rPr>
          <w:rFonts w:ascii="Times New Roman" w:hAnsi="Times New Roman" w:cs="Times New Roman"/>
          <w:sz w:val="24"/>
          <w:szCs w:val="24"/>
        </w:rPr>
        <w:t>3</w:t>
      </w:r>
      <w:r w:rsidRPr="006C599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82D8011" w14:textId="77777777" w:rsidR="00C936EE" w:rsidRPr="006C5998" w:rsidRDefault="005E48B0" w:rsidP="001253CA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5998">
        <w:rPr>
          <w:rFonts w:ascii="Times New Roman" w:hAnsi="Times New Roman" w:cs="Times New Roman"/>
          <w:b/>
          <w:bCs/>
          <w:sz w:val="24"/>
          <w:szCs w:val="24"/>
        </w:rPr>
        <w:t>Контактные данные ответственных лиц:</w:t>
      </w:r>
    </w:p>
    <w:p w14:paraId="73A2E8B9" w14:textId="283DBB0C" w:rsidR="00CE63A9" w:rsidRPr="006C5998" w:rsidRDefault="005E48B0" w:rsidP="001253C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998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0E0DFA" w:rsidRPr="006C5998">
        <w:rPr>
          <w:rFonts w:ascii="Times New Roman" w:hAnsi="Times New Roman" w:cs="Times New Roman"/>
          <w:sz w:val="24"/>
          <w:szCs w:val="24"/>
        </w:rPr>
        <w:t>з</w:t>
      </w:r>
      <w:r w:rsidRPr="006C5998">
        <w:rPr>
          <w:rFonts w:ascii="Times New Roman" w:hAnsi="Times New Roman" w:cs="Times New Roman"/>
          <w:sz w:val="24"/>
          <w:szCs w:val="24"/>
        </w:rPr>
        <w:t xml:space="preserve">аказчика: </w:t>
      </w:r>
      <w:proofErr w:type="spellStart"/>
      <w:r w:rsidR="00CE63A9" w:rsidRPr="006C5998">
        <w:rPr>
          <w:rFonts w:ascii="Times New Roman" w:hAnsi="Times New Roman" w:cs="Times New Roman"/>
          <w:sz w:val="24"/>
          <w:szCs w:val="24"/>
        </w:rPr>
        <w:t>Рачёв</w:t>
      </w:r>
      <w:proofErr w:type="spellEnd"/>
      <w:r w:rsidR="00CE63A9" w:rsidRPr="006C5998">
        <w:rPr>
          <w:rFonts w:ascii="Times New Roman" w:hAnsi="Times New Roman" w:cs="Times New Roman"/>
          <w:sz w:val="24"/>
          <w:szCs w:val="24"/>
        </w:rPr>
        <w:t xml:space="preserve"> Дмитрий Владимирович, тел.: +7 (86554) </w:t>
      </w:r>
      <w:r w:rsidR="007D3238" w:rsidRPr="006C5998">
        <w:rPr>
          <w:rFonts w:ascii="Times New Roman" w:hAnsi="Times New Roman" w:cs="Times New Roman"/>
          <w:sz w:val="24"/>
          <w:szCs w:val="24"/>
        </w:rPr>
        <w:t>4–4182</w:t>
      </w:r>
      <w:r w:rsidR="00CE63A9" w:rsidRPr="006C5998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="00CE63A9" w:rsidRPr="006C599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E63A9" w:rsidRPr="006C599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CE63A9" w:rsidRPr="006C5998">
          <w:rPr>
            <w:rStyle w:val="a5"/>
            <w:rFonts w:ascii="Times New Roman" w:hAnsi="Times New Roman" w:cs="Times New Roman"/>
            <w:sz w:val="24"/>
            <w:szCs w:val="24"/>
          </w:rPr>
          <w:t>Dmitriy.Rachev@eurochem.ru</w:t>
        </w:r>
      </w:hyperlink>
    </w:p>
    <w:p w14:paraId="75A5A063" w14:textId="61369AEE" w:rsidR="00CE63A9" w:rsidRPr="006C5998" w:rsidRDefault="005E48B0" w:rsidP="001253C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998">
        <w:rPr>
          <w:rFonts w:ascii="Times New Roman" w:hAnsi="Times New Roman" w:cs="Times New Roman"/>
          <w:sz w:val="24"/>
          <w:szCs w:val="24"/>
        </w:rPr>
        <w:t xml:space="preserve">Представитель исполнителя работ по оценке воздействия на окружающую среду: </w:t>
      </w:r>
      <w:r w:rsidR="00CE63A9" w:rsidRPr="006C5998">
        <w:rPr>
          <w:rFonts w:ascii="Times New Roman" w:hAnsi="Times New Roman" w:cs="Times New Roman"/>
          <w:sz w:val="24"/>
          <w:szCs w:val="24"/>
        </w:rPr>
        <w:t>Мосин Михаил Игоревич, тел.: +7 (48762) </w:t>
      </w:r>
      <w:r w:rsidR="00E5401D" w:rsidRPr="006C5998">
        <w:rPr>
          <w:rFonts w:ascii="Times New Roman" w:hAnsi="Times New Roman" w:cs="Times New Roman"/>
          <w:sz w:val="24"/>
          <w:szCs w:val="24"/>
        </w:rPr>
        <w:t>7</w:t>
      </w:r>
      <w:r w:rsidR="00786B56" w:rsidRPr="006C5998">
        <w:rPr>
          <w:rFonts w:ascii="Times New Roman" w:hAnsi="Times New Roman" w:cs="Times New Roman"/>
          <w:sz w:val="24"/>
          <w:szCs w:val="24"/>
        </w:rPr>
        <w:t>-</w:t>
      </w:r>
      <w:r w:rsidR="00E5401D" w:rsidRPr="006C5998">
        <w:rPr>
          <w:rFonts w:ascii="Times New Roman" w:hAnsi="Times New Roman" w:cs="Times New Roman"/>
          <w:sz w:val="24"/>
          <w:szCs w:val="24"/>
        </w:rPr>
        <w:t>33</w:t>
      </w:r>
      <w:r w:rsidR="00786B56" w:rsidRPr="006C5998">
        <w:rPr>
          <w:rFonts w:ascii="Times New Roman" w:hAnsi="Times New Roman" w:cs="Times New Roman"/>
          <w:sz w:val="24"/>
          <w:szCs w:val="24"/>
        </w:rPr>
        <w:t>-</w:t>
      </w:r>
      <w:r w:rsidR="00E5401D" w:rsidRPr="006C5998">
        <w:rPr>
          <w:rFonts w:ascii="Times New Roman" w:hAnsi="Times New Roman" w:cs="Times New Roman"/>
          <w:sz w:val="24"/>
          <w:szCs w:val="24"/>
        </w:rPr>
        <w:t>08</w:t>
      </w:r>
      <w:r w:rsidR="00CE63A9" w:rsidRPr="006C5998">
        <w:rPr>
          <w:rFonts w:ascii="Times New Roman" w:hAnsi="Times New Roman" w:cs="Times New Roman"/>
          <w:sz w:val="24"/>
          <w:szCs w:val="24"/>
        </w:rPr>
        <w:t>, доб. 1026, e-</w:t>
      </w:r>
      <w:proofErr w:type="spellStart"/>
      <w:r w:rsidR="00CE63A9" w:rsidRPr="006C599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E63A9" w:rsidRPr="006C599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CE63A9" w:rsidRPr="006C5998">
          <w:rPr>
            <w:rStyle w:val="a5"/>
            <w:rFonts w:ascii="Times New Roman" w:hAnsi="Times New Roman" w:cs="Times New Roman"/>
            <w:sz w:val="24"/>
            <w:szCs w:val="24"/>
          </w:rPr>
          <w:t>mikhail.mosin@niap.ru</w:t>
        </w:r>
      </w:hyperlink>
      <w:r w:rsidR="00CE63A9" w:rsidRPr="006C5998">
        <w:rPr>
          <w:rFonts w:ascii="Times New Roman" w:hAnsi="Times New Roman" w:cs="Times New Roman"/>
          <w:sz w:val="24"/>
          <w:szCs w:val="24"/>
        </w:rPr>
        <w:t>,</w:t>
      </w:r>
    </w:p>
    <w:p w14:paraId="5DFCDCB9" w14:textId="72BB9244" w:rsidR="00786B56" w:rsidRPr="005458CB" w:rsidRDefault="005E48B0" w:rsidP="001253C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998">
        <w:rPr>
          <w:rFonts w:ascii="Times New Roman" w:hAnsi="Times New Roman" w:cs="Times New Roman"/>
          <w:sz w:val="24"/>
          <w:szCs w:val="24"/>
        </w:rPr>
        <w:t xml:space="preserve">Представитель органа местного самоуправления: </w:t>
      </w:r>
      <w:proofErr w:type="spellStart"/>
      <w:r w:rsidR="00A90255" w:rsidRPr="006C5998">
        <w:rPr>
          <w:rFonts w:ascii="Times New Roman" w:hAnsi="Times New Roman" w:cs="Times New Roman"/>
          <w:sz w:val="24"/>
          <w:szCs w:val="24"/>
        </w:rPr>
        <w:t>Газарян</w:t>
      </w:r>
      <w:r w:rsidR="000F7BF1" w:rsidRPr="006C5998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A90255" w:rsidRPr="006C5998">
        <w:rPr>
          <w:rFonts w:ascii="Times New Roman" w:hAnsi="Times New Roman" w:cs="Times New Roman"/>
          <w:sz w:val="24"/>
          <w:szCs w:val="24"/>
        </w:rPr>
        <w:t xml:space="preserve"> Ася Алексеевна, тел.: +7 (86554) </w:t>
      </w:r>
      <w:r w:rsidR="00786B56" w:rsidRPr="006C5998">
        <w:rPr>
          <w:rFonts w:ascii="Times New Roman" w:hAnsi="Times New Roman" w:cs="Times New Roman"/>
          <w:sz w:val="24"/>
          <w:szCs w:val="24"/>
        </w:rPr>
        <w:t>2-</w:t>
      </w:r>
      <w:r w:rsidR="007D3238" w:rsidRPr="006C5998">
        <w:rPr>
          <w:rFonts w:ascii="Times New Roman" w:hAnsi="Times New Roman" w:cs="Times New Roman"/>
          <w:sz w:val="24"/>
          <w:szCs w:val="24"/>
        </w:rPr>
        <w:t>88</w:t>
      </w:r>
      <w:r w:rsidR="00786B56" w:rsidRPr="006C5998">
        <w:rPr>
          <w:rFonts w:ascii="Times New Roman" w:hAnsi="Times New Roman" w:cs="Times New Roman"/>
          <w:sz w:val="24"/>
          <w:szCs w:val="24"/>
        </w:rPr>
        <w:t>-</w:t>
      </w:r>
      <w:r w:rsidR="007D3238" w:rsidRPr="006C5998">
        <w:rPr>
          <w:rFonts w:ascii="Times New Roman" w:hAnsi="Times New Roman" w:cs="Times New Roman"/>
          <w:sz w:val="24"/>
          <w:szCs w:val="24"/>
        </w:rPr>
        <w:t>37</w:t>
      </w:r>
      <w:r w:rsidR="00A90255" w:rsidRPr="006C5998">
        <w:rPr>
          <w:rFonts w:ascii="Times New Roman" w:hAnsi="Times New Roman" w:cs="Times New Roman"/>
          <w:sz w:val="24"/>
          <w:szCs w:val="24"/>
        </w:rPr>
        <w:t>, доб. 218</w:t>
      </w:r>
      <w:r w:rsidRPr="006C5998">
        <w:rPr>
          <w:rFonts w:ascii="Times New Roman" w:hAnsi="Times New Roman" w:cs="Times New Roman"/>
          <w:sz w:val="24"/>
          <w:szCs w:val="24"/>
        </w:rPr>
        <w:t>, е-</w:t>
      </w:r>
      <w:proofErr w:type="spellStart"/>
      <w:r w:rsidRPr="006C599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C5998">
        <w:rPr>
          <w:rFonts w:ascii="Times New Roman" w:hAnsi="Times New Roman" w:cs="Times New Roman"/>
          <w:sz w:val="24"/>
          <w:szCs w:val="24"/>
        </w:rPr>
        <w:t>:</w:t>
      </w:r>
      <w:r w:rsidR="00A90255" w:rsidRPr="006C599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D2AEB" w:rsidRPr="006C5998">
          <w:rPr>
            <w:rStyle w:val="a5"/>
            <w:rFonts w:ascii="Times New Roman" w:hAnsi="Times New Roman" w:cs="Times New Roman"/>
            <w:sz w:val="24"/>
            <w:szCs w:val="24"/>
          </w:rPr>
          <w:t>ecolog_nevadm@mail.ru</w:t>
        </w:r>
      </w:hyperlink>
      <w:r w:rsidR="004D2AEB" w:rsidRPr="006C5998">
        <w:rPr>
          <w:rFonts w:ascii="Times New Roman" w:hAnsi="Times New Roman" w:cs="Times New Roman"/>
          <w:sz w:val="24"/>
          <w:szCs w:val="24"/>
        </w:rPr>
        <w:t>.</w:t>
      </w:r>
    </w:p>
    <w:sectPr w:rsidR="00786B56" w:rsidRPr="005458CB" w:rsidSect="008E007C">
      <w:type w:val="continuous"/>
      <w:pgSz w:w="11910" w:h="16840"/>
      <w:pgMar w:top="342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E50B5"/>
    <w:multiLevelType w:val="hybridMultilevel"/>
    <w:tmpl w:val="072A2616"/>
    <w:lvl w:ilvl="0" w:tplc="FDAC44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600F0"/>
    <w:multiLevelType w:val="hybridMultilevel"/>
    <w:tmpl w:val="B58E8CFA"/>
    <w:lvl w:ilvl="0" w:tplc="CF8EF9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936EE"/>
    <w:rsid w:val="00022E5B"/>
    <w:rsid w:val="00032FCB"/>
    <w:rsid w:val="000E0DFA"/>
    <w:rsid w:val="000F7BF1"/>
    <w:rsid w:val="001253CA"/>
    <w:rsid w:val="00235923"/>
    <w:rsid w:val="0027003E"/>
    <w:rsid w:val="00285097"/>
    <w:rsid w:val="00291CCB"/>
    <w:rsid w:val="00346E6B"/>
    <w:rsid w:val="003A145B"/>
    <w:rsid w:val="003C64AD"/>
    <w:rsid w:val="003E2081"/>
    <w:rsid w:val="004141EF"/>
    <w:rsid w:val="00485017"/>
    <w:rsid w:val="004D2AEB"/>
    <w:rsid w:val="005458CB"/>
    <w:rsid w:val="005556BE"/>
    <w:rsid w:val="005E48B0"/>
    <w:rsid w:val="00655977"/>
    <w:rsid w:val="00666528"/>
    <w:rsid w:val="00683698"/>
    <w:rsid w:val="006C5998"/>
    <w:rsid w:val="006E52EB"/>
    <w:rsid w:val="00723085"/>
    <w:rsid w:val="007274AC"/>
    <w:rsid w:val="00786B56"/>
    <w:rsid w:val="007975DF"/>
    <w:rsid w:val="007A44B6"/>
    <w:rsid w:val="007C5377"/>
    <w:rsid w:val="007D3238"/>
    <w:rsid w:val="007E2E44"/>
    <w:rsid w:val="008044C8"/>
    <w:rsid w:val="008C1056"/>
    <w:rsid w:val="008C5DCB"/>
    <w:rsid w:val="008E007C"/>
    <w:rsid w:val="00912791"/>
    <w:rsid w:val="00970597"/>
    <w:rsid w:val="009E24F1"/>
    <w:rsid w:val="009E6B70"/>
    <w:rsid w:val="00A90255"/>
    <w:rsid w:val="00A91F1D"/>
    <w:rsid w:val="00AB5EE7"/>
    <w:rsid w:val="00B44993"/>
    <w:rsid w:val="00B65858"/>
    <w:rsid w:val="00C764E7"/>
    <w:rsid w:val="00C936EE"/>
    <w:rsid w:val="00CC7B33"/>
    <w:rsid w:val="00CE63A9"/>
    <w:rsid w:val="00CF488E"/>
    <w:rsid w:val="00D34FBB"/>
    <w:rsid w:val="00DB0F75"/>
    <w:rsid w:val="00E066B4"/>
    <w:rsid w:val="00E250B5"/>
    <w:rsid w:val="00E5401D"/>
    <w:rsid w:val="00E76819"/>
    <w:rsid w:val="00ED1023"/>
    <w:rsid w:val="00F2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CF85"/>
  <w15:docId w15:val="{316975FC-72A3-AD44-A953-665A167E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F1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A91F1D"/>
    <w:pPr>
      <w:spacing w:before="67"/>
      <w:ind w:left="66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1F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1F1D"/>
    <w:pPr>
      <w:ind w:left="120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91F1D"/>
  </w:style>
  <w:style w:type="paragraph" w:customStyle="1" w:styleId="TableParagraph">
    <w:name w:val="Table Paragraph"/>
    <w:basedOn w:val="a"/>
    <w:uiPriority w:val="1"/>
    <w:qFormat/>
    <w:rsid w:val="00A91F1D"/>
  </w:style>
  <w:style w:type="paragraph" w:customStyle="1" w:styleId="msonormalmrcssattr">
    <w:name w:val="msonormal_mr_css_attr"/>
    <w:basedOn w:val="a"/>
    <w:rsid w:val="009E24F1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9E24F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E63A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E63A9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9E6B70"/>
    <w:pPr>
      <w:widowControl/>
      <w:autoSpaceDE/>
      <w:autoSpaceDN/>
    </w:pPr>
    <w:rPr>
      <w:lang w:val="ru-RU"/>
    </w:rPr>
  </w:style>
  <w:style w:type="character" w:styleId="a8">
    <w:name w:val="Strong"/>
    <w:basedOn w:val="a0"/>
    <w:uiPriority w:val="22"/>
    <w:qFormat/>
    <w:rsid w:val="00786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og_nevad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khail.mosin@ni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y.Rachev@eurochem.ru" TargetMode="External"/><Relationship Id="rId5" Type="http://schemas.openxmlformats.org/officeDocument/2006/relationships/hyperlink" Target="mailto:adm@nevsk.stavregi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Мухранов</dc:creator>
  <cp:lastModifiedBy>Kiragaz</cp:lastModifiedBy>
  <cp:revision>13</cp:revision>
  <cp:lastPrinted>2022-11-01T12:20:00Z</cp:lastPrinted>
  <dcterms:created xsi:type="dcterms:W3CDTF">2022-11-01T12:20:00Z</dcterms:created>
  <dcterms:modified xsi:type="dcterms:W3CDTF">2022-12-23T11:30:00Z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2021-12-15T00:00:00Z</vt:filetime>
  </property>
</Properties>
</file>