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D3" w:rsidRDefault="00F01ED3" w:rsidP="00F01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F01ED3" w:rsidRDefault="00F01ED3" w:rsidP="00F01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F01ED3" w:rsidRDefault="00F01ED3" w:rsidP="00F01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апрель 2022 года</w:t>
      </w:r>
    </w:p>
    <w:p w:rsidR="00F01ED3" w:rsidRDefault="00F01ED3" w:rsidP="00F01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(апрель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ED3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30"/>
          <w:szCs w:val="30"/>
        </w:rPr>
        <w:t xml:space="preserve"> обращений).</w:t>
      </w: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F01ED3" w:rsidTr="00F01ED3">
        <w:tc>
          <w:tcPr>
            <w:tcW w:w="636" w:type="dxa"/>
            <w:hideMark/>
          </w:tcPr>
          <w:p w:rsidR="00F01ED3" w:rsidRDefault="00F8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938" w:type="dxa"/>
            <w:hideMark/>
          </w:tcPr>
          <w:p w:rsidR="00F01ED3" w:rsidRDefault="00F8255F" w:rsidP="00F8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</w:t>
            </w:r>
            <w:proofErr w:type="gramEnd"/>
            <w:r w:rsidR="00F01E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F01ED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01ED3" w:rsidTr="00F01ED3">
        <w:tc>
          <w:tcPr>
            <w:tcW w:w="636" w:type="dxa"/>
            <w:hideMark/>
          </w:tcPr>
          <w:p w:rsidR="00F01ED3" w:rsidRDefault="00F0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825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  <w:hideMark/>
          </w:tcPr>
          <w:p w:rsidR="00F01ED3" w:rsidRDefault="00F01ED3" w:rsidP="00F8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F8255F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F01ED3" w:rsidTr="00F01ED3">
        <w:tc>
          <w:tcPr>
            <w:tcW w:w="636" w:type="dxa"/>
            <w:hideMark/>
          </w:tcPr>
          <w:p w:rsidR="00F01ED3" w:rsidRDefault="00F8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38" w:type="dxa"/>
            <w:hideMark/>
          </w:tcPr>
          <w:p w:rsidR="00F01ED3" w:rsidRDefault="00F8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</w:t>
            </w:r>
            <w:r w:rsidR="00F01E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F01ED3" w:rsidTr="00F01ED3">
        <w:tc>
          <w:tcPr>
            <w:tcW w:w="636" w:type="dxa"/>
            <w:hideMark/>
          </w:tcPr>
          <w:p w:rsidR="00F01ED3" w:rsidRDefault="00F8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38" w:type="dxa"/>
            <w:hideMark/>
          </w:tcPr>
          <w:p w:rsidR="00F01ED3" w:rsidRDefault="00F01ED3" w:rsidP="00F8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F8255F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почту доверия главы города.</w:t>
            </w:r>
          </w:p>
        </w:tc>
      </w:tr>
    </w:tbl>
    <w:p w:rsidR="00F8255F" w:rsidRDefault="00F8255F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ED3" w:rsidRPr="0003049F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9F"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F01ED3" w:rsidRPr="0003049F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D3" w:rsidRPr="0003049F" w:rsidRDefault="00F01E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F01ED3" w:rsidRPr="0003049F" w:rsidRDefault="00F01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304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D3" w:rsidRPr="0003049F" w:rsidRDefault="00F01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304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D3" w:rsidRPr="0003049F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D3" w:rsidRPr="0003049F" w:rsidRDefault="00F01ED3" w:rsidP="0003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3049F"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D3" w:rsidRPr="0003049F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D3" w:rsidRPr="0003049F" w:rsidRDefault="00F0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ED3" w:rsidRPr="0003049F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D3" w:rsidRPr="0003049F" w:rsidRDefault="00F0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9F" w:rsidRPr="0003049F" w:rsidRDefault="0003049F" w:rsidP="0003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9F" w:rsidRPr="0003049F" w:rsidRDefault="0003049F" w:rsidP="0003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9F" w:rsidRPr="0003049F" w:rsidRDefault="0003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9F" w:rsidRPr="0003049F" w:rsidRDefault="0003049F" w:rsidP="0003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9F" w:rsidRPr="0003049F" w:rsidRDefault="0003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отдел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9F" w:rsidRPr="0003049F" w:rsidRDefault="0003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3049F" w:rsidRPr="0003049F" w:rsidTr="00F01ED3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9F" w:rsidRPr="0003049F" w:rsidRDefault="0003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9F" w:rsidRPr="0003049F" w:rsidRDefault="0003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F01ED3" w:rsidRDefault="00F01ED3" w:rsidP="00F01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ED3" w:rsidRPr="0003049F" w:rsidRDefault="00F01ED3" w:rsidP="00F01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9F">
        <w:rPr>
          <w:rFonts w:ascii="Times New Roman" w:hAnsi="Times New Roman"/>
          <w:sz w:val="28"/>
          <w:szCs w:val="28"/>
        </w:rPr>
        <w:t xml:space="preserve">За отчетный период в администрацию города поступило                              8 коллективных обращений, что составило </w:t>
      </w:r>
      <w:r w:rsidR="0003049F" w:rsidRPr="0003049F">
        <w:rPr>
          <w:rFonts w:ascii="Times New Roman" w:hAnsi="Times New Roman"/>
          <w:sz w:val="28"/>
          <w:szCs w:val="28"/>
        </w:rPr>
        <w:t>3</w:t>
      </w:r>
      <w:r w:rsidRPr="0003049F"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F01ED3" w:rsidRPr="00D3596C" w:rsidRDefault="00F01ED3" w:rsidP="00F01ED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ED3" w:rsidRPr="002F1F6D" w:rsidRDefault="00F01ED3" w:rsidP="00F01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F6D">
        <w:rPr>
          <w:rFonts w:ascii="Times New Roman" w:hAnsi="Times New Roman"/>
          <w:sz w:val="28"/>
          <w:szCs w:val="28"/>
        </w:rPr>
        <w:t xml:space="preserve">Из поступивших за </w:t>
      </w:r>
      <w:r w:rsidR="002F1F6D" w:rsidRPr="002F1F6D">
        <w:rPr>
          <w:rFonts w:ascii="Times New Roman" w:hAnsi="Times New Roman"/>
          <w:sz w:val="28"/>
          <w:szCs w:val="28"/>
        </w:rPr>
        <w:t>прошедший период обращений 73</w:t>
      </w:r>
      <w:r w:rsidRPr="002F1F6D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F01ED3" w:rsidRPr="002F1F6D" w:rsidRDefault="00F01ED3" w:rsidP="00F01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2F1F6D" w:rsidRPr="002F1F6D" w:rsidTr="00F01ED3">
        <w:tc>
          <w:tcPr>
            <w:tcW w:w="934" w:type="dxa"/>
            <w:shd w:val="clear" w:color="auto" w:fill="FFFFFF"/>
            <w:hideMark/>
          </w:tcPr>
          <w:p w:rsidR="00F01ED3" w:rsidRPr="002F1F6D" w:rsidRDefault="002F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23" w:type="dxa"/>
            <w:hideMark/>
          </w:tcPr>
          <w:p w:rsidR="00F01ED3" w:rsidRPr="002F1F6D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Pr="002F1F6D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2F1F6D" w:rsidRPr="002F1F6D" w:rsidTr="00F01ED3">
        <w:tc>
          <w:tcPr>
            <w:tcW w:w="934" w:type="dxa"/>
            <w:shd w:val="clear" w:color="auto" w:fill="FFFFFF"/>
            <w:hideMark/>
          </w:tcPr>
          <w:p w:rsidR="00F01ED3" w:rsidRPr="002F1F6D" w:rsidRDefault="00F0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F01ED3" w:rsidRPr="002F1F6D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Pr="002F1F6D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 по правам ребёнка в Ставропольском крае;</w:t>
            </w:r>
          </w:p>
        </w:tc>
      </w:tr>
      <w:tr w:rsidR="00F01ED3" w:rsidTr="00F01ED3">
        <w:tc>
          <w:tcPr>
            <w:tcW w:w="934" w:type="dxa"/>
            <w:shd w:val="clear" w:color="auto" w:fill="FFFFFF"/>
            <w:hideMark/>
          </w:tcPr>
          <w:p w:rsidR="00F01ED3" w:rsidRDefault="002F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жилищно-коммунального хозяйства Ставропольского края;</w:t>
            </w:r>
          </w:p>
        </w:tc>
      </w:tr>
      <w:tr w:rsidR="00F01ED3" w:rsidTr="00F01ED3">
        <w:tc>
          <w:tcPr>
            <w:tcW w:w="934" w:type="dxa"/>
            <w:shd w:val="clear" w:color="auto" w:fill="FFFFFF"/>
            <w:hideMark/>
          </w:tcPr>
          <w:p w:rsidR="00F01ED3" w:rsidRDefault="002F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="002F1F6D"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дорожного хозяйства и транспорта</w:t>
            </w:r>
            <w:r w:rsid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F01ED3" w:rsidTr="00F01ED3">
        <w:tc>
          <w:tcPr>
            <w:tcW w:w="934" w:type="dxa"/>
            <w:shd w:val="clear" w:color="auto" w:fill="FFFFFF"/>
            <w:hideMark/>
          </w:tcPr>
          <w:p w:rsidR="00F01ED3" w:rsidRDefault="002F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Default="002F1F6D" w:rsidP="002F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у</w:t>
            </w: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вропольского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</w:t>
            </w:r>
            <w:r w:rsidRP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</w:tr>
      <w:tr w:rsidR="00F01ED3" w:rsidTr="00F01ED3">
        <w:tc>
          <w:tcPr>
            <w:tcW w:w="934" w:type="dxa"/>
            <w:shd w:val="clear" w:color="auto" w:fill="FFFFFF"/>
            <w:hideMark/>
          </w:tcPr>
          <w:p w:rsidR="00F01ED3" w:rsidRDefault="002F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F01ED3" w:rsidTr="00F01ED3">
        <w:tc>
          <w:tcPr>
            <w:tcW w:w="934" w:type="dxa"/>
            <w:shd w:val="clear" w:color="auto" w:fill="FFFFFF"/>
            <w:hideMark/>
          </w:tcPr>
          <w:p w:rsidR="00F01ED3" w:rsidRDefault="002F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F01ED3" w:rsidRDefault="00F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</w:t>
            </w:r>
            <w:r w:rsidR="002F1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рокуратуры города Невинномысска.</w:t>
            </w:r>
          </w:p>
        </w:tc>
      </w:tr>
    </w:tbl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F01ED3" w:rsidRDefault="00F01ED3" w:rsidP="00F0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отправлено 1</w:t>
      </w:r>
      <w:r w:rsidR="00F8255F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исходящи</w:t>
      </w:r>
      <w:r w:rsidR="0075582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7558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них:</w:t>
      </w:r>
    </w:p>
    <w:p w:rsidR="00F01ED3" w:rsidRDefault="00F8255F" w:rsidP="00F01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</w:t>
      </w:r>
      <w:r w:rsidR="00F01ED3">
        <w:rPr>
          <w:rFonts w:ascii="Times New Roman" w:hAnsi="Times New Roman"/>
          <w:sz w:val="28"/>
          <w:szCs w:val="28"/>
        </w:rPr>
        <w:t xml:space="preserve"> ответов на обращения граждан;</w:t>
      </w:r>
    </w:p>
    <w:p w:rsidR="00F01ED3" w:rsidRDefault="00F8255F" w:rsidP="00F01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1ED3">
        <w:rPr>
          <w:rFonts w:ascii="Times New Roman" w:hAnsi="Times New Roman"/>
          <w:sz w:val="28"/>
          <w:szCs w:val="28"/>
        </w:rPr>
        <w:t xml:space="preserve"> запросов.</w:t>
      </w: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отработано </w:t>
      </w:r>
      <w:r w:rsid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D359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инцидент</w:t>
      </w:r>
      <w:r w:rsid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F01ED3" w:rsidRPr="006B20B0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B20B0"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через цифровую платформу вовлечения граждан в принятие решений управления городским хозяйством «Умный город», 3</w:t>
      </w:r>
      <w:r w:rsidR="006B20B0"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6B20B0"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(ПОС), 14</w:t>
      </w:r>
      <w:r w:rsidR="006B20B0"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через информационную систему обработки сообщений и обращений граждан «</w:t>
      </w:r>
      <w:proofErr w:type="spellStart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01ED3" w:rsidRPr="006B20B0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6B20B0" w:rsidRDefault="006B20B0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F6D" w:rsidRPr="002F1F6D" w:rsidRDefault="002F1F6D" w:rsidP="002F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D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             отработано более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1F6D">
        <w:rPr>
          <w:rFonts w:ascii="Times New Roman" w:hAnsi="Times New Roman" w:cs="Times New Roman"/>
          <w:sz w:val="28"/>
          <w:szCs w:val="28"/>
        </w:rPr>
        <w:t xml:space="preserve">0 телефонных </w:t>
      </w:r>
      <w:r>
        <w:rPr>
          <w:rFonts w:ascii="Times New Roman" w:hAnsi="Times New Roman" w:cs="Times New Roman"/>
          <w:sz w:val="28"/>
          <w:szCs w:val="28"/>
        </w:rPr>
        <w:t>сообщений.</w:t>
      </w:r>
    </w:p>
    <w:p w:rsidR="002F1F6D" w:rsidRDefault="002F1F6D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ED3" w:rsidRDefault="00F01ED3" w:rsidP="00F0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1ED3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03"/>
    <w:rsid w:val="0003049F"/>
    <w:rsid w:val="002F1F6D"/>
    <w:rsid w:val="00675FA8"/>
    <w:rsid w:val="006B20B0"/>
    <w:rsid w:val="0075582A"/>
    <w:rsid w:val="00D3596C"/>
    <w:rsid w:val="00F01ED3"/>
    <w:rsid w:val="00F46203"/>
    <w:rsid w:val="00F8255F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9D75-3FE1-4F27-BAAC-F45D9C5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6</cp:revision>
  <dcterms:created xsi:type="dcterms:W3CDTF">2022-05-16T14:46:00Z</dcterms:created>
  <dcterms:modified xsi:type="dcterms:W3CDTF">2022-05-17T08:41:00Z</dcterms:modified>
</cp:coreProperties>
</file>