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exact"/>
        <w:ind/>
        <w:jc w:val="center"/>
        <w:rPr>
          <w:rFonts w:ascii="Times New Roman" w:hAnsi="Times New Roman"/>
          <w:sz w:val="28"/>
        </w:rPr>
      </w:pPr>
      <w:r>
        <w:rPr>
          <w:rFonts w:ascii="Times New Roman" w:hAnsi="Times New Roman"/>
          <w:sz w:val="28"/>
        </w:rPr>
        <w:t>ПОЯСНИТЕЛЬНАЯ ЗАПИСКА</w:t>
      </w:r>
    </w:p>
    <w:p w14:paraId="02000000">
      <w:pPr>
        <w:spacing w:line="240" w:lineRule="exact"/>
        <w:ind/>
        <w:jc w:val="center"/>
        <w:rPr>
          <w:color w:val="000000"/>
          <w:sz w:val="28"/>
        </w:rPr>
      </w:pPr>
      <w:r>
        <w:rPr>
          <w:rFonts w:ascii="Times New Roman" w:hAnsi="Times New Roman"/>
          <w:sz w:val="28"/>
        </w:rPr>
        <w:t>к проекту постановления</w:t>
      </w:r>
      <w:r>
        <w:rPr>
          <w:rFonts w:ascii="Times New Roman" w:hAnsi="Times New Roman"/>
          <w:sz w:val="28"/>
        </w:rPr>
        <w:t xml:space="preserve"> администрации города Невинномысска</w:t>
      </w:r>
      <w:r>
        <w:rPr>
          <w:rFonts w:ascii="Times New Roman" w:hAnsi="Times New Roman"/>
          <w:sz w:val="28"/>
        </w:rPr>
        <w:t xml:space="preserve"> «</w:t>
      </w:r>
      <w:r>
        <w:rPr>
          <w:rFonts w:ascii="Times New Roman" w:hAnsi="Times New Roman"/>
          <w:sz w:val="28"/>
        </w:rPr>
        <w:t>Об утверждении Порядка определения объема и предоставления субсидии в целях поддержки некоммерческой организации Благотворительного фонда «Первое городское благотворительное общество», реализующей мероприятия по организации питания отдельных категорий граждан на площадке, специально организованной администрацией города Невинномысска вдоль автомобильных дорог общего пользования, расположенных на территории города Невинномысска</w:t>
      </w:r>
      <w:r>
        <w:rPr>
          <w:sz w:val="28"/>
        </w:rPr>
        <w:t>»</w:t>
      </w:r>
    </w:p>
    <w:p w14:paraId="03000000">
      <w:pPr>
        <w:spacing w:after="0" w:line="240" w:lineRule="auto"/>
        <w:ind/>
        <w:jc w:val="center"/>
        <w:rPr>
          <w:rFonts w:ascii="Times New Roman" w:hAnsi="Times New Roman"/>
          <w:sz w:val="28"/>
        </w:rPr>
      </w:pPr>
    </w:p>
    <w:p w14:paraId="04000000">
      <w:pPr>
        <w:spacing w:after="0" w:line="240" w:lineRule="auto"/>
        <w:ind/>
        <w:jc w:val="both"/>
        <w:rPr>
          <w:rFonts w:ascii="Times New Roman" w:hAnsi="Times New Roman"/>
          <w:sz w:val="28"/>
        </w:rPr>
      </w:pPr>
      <w:r>
        <w:rPr>
          <w:sz w:val="28"/>
        </w:rPr>
        <w:tab/>
      </w:r>
      <w:r>
        <w:rPr>
          <w:rFonts w:ascii="Times New Roman" w:hAnsi="Times New Roman"/>
          <w:sz w:val="28"/>
        </w:rPr>
        <w:t xml:space="preserve">Проект постановления администрации города Невинномысска </w:t>
      </w:r>
      <w:r>
        <w:rPr>
          <w:rFonts w:ascii="Times New Roman" w:hAnsi="Times New Roman"/>
          <w:sz w:val="28"/>
        </w:rPr>
        <w:t>«Об утверждении Порядка определения объема и предоставления субсидии в целях поддержки некоммерческой организации Благотворительного фонда «Первое городское благотворительное общество», реализующей мероприятия по организации питания отдельных категорий граждан на площадке, специально организованной администрацией города Невинномысска вдо</w:t>
      </w:r>
      <w:r>
        <w:rPr>
          <w:rStyle w:val="Style_1_ch"/>
          <w:rFonts w:ascii="Times New Roman" w:hAnsi="Times New Roman"/>
          <w:sz w:val="28"/>
        </w:rPr>
        <w:t>ль автомобильных дорог общего пользования, расположенных на территории города Невинномысска</w:t>
      </w:r>
      <w:r>
        <w:rPr>
          <w:rStyle w:val="Style_1_ch"/>
          <w:rFonts w:ascii="Times New Roman" w:hAnsi="Times New Roman"/>
          <w:sz w:val="28"/>
        </w:rPr>
        <w:t>»</w:t>
      </w:r>
      <w:r>
        <w:rPr>
          <w:rStyle w:val="Style_1_ch"/>
          <w:rFonts w:ascii="Times New Roman" w:hAnsi="Times New Roman"/>
          <w:sz w:val="28"/>
        </w:rPr>
        <w:t xml:space="preserve"> подготовлен в </w:t>
      </w:r>
      <w:r>
        <w:rPr>
          <w:rStyle w:val="Style_1_ch"/>
          <w:rFonts w:ascii="Times New Roman" w:hAnsi="Times New Roman"/>
          <w:sz w:val="28"/>
        </w:rPr>
        <w:t xml:space="preserve"> соответствии </w:t>
      </w:r>
      <w:r>
        <w:rPr>
          <w:rStyle w:val="Style_1_ch"/>
          <w:rFonts w:ascii="Times New Roman" w:hAnsi="Times New Roman"/>
          <w:sz w:val="28"/>
        </w:rPr>
        <w:t xml:space="preserve"> пунктом 2 статьи 78.1 Бюджетного кодекса Российской Федерации, </w:t>
      </w:r>
      <w:r>
        <w:rPr>
          <w:rStyle w:val="Style_1_ch"/>
          <w:rFonts w:ascii="Times New Roman" w:hAnsi="Times New Roman"/>
          <w:sz w:val="28"/>
        </w:rPr>
        <w:fldChar w:fldCharType="begin"/>
      </w:r>
      <w:r>
        <w:rPr>
          <w:rStyle w:val="Style_1_ch"/>
          <w:rFonts w:ascii="Times New Roman" w:hAnsi="Times New Roman"/>
          <w:sz w:val="28"/>
        </w:rPr>
        <w:instrText>HYPERLINK "consultantplus://offline/ref=167342EAC0B8489EA2A1FCE953E9218C79DAE238E8C09B0394102B893D6EC96E91399C23B5E18F6A8F93655A32F198F10B68E89D95256DE4QFuDG"</w:instrText>
      </w:r>
      <w:r>
        <w:rPr>
          <w:rStyle w:val="Style_1_ch"/>
          <w:rFonts w:ascii="Times New Roman" w:hAnsi="Times New Roman"/>
          <w:sz w:val="28"/>
        </w:rPr>
        <w:fldChar w:fldCharType="separate"/>
      </w:r>
      <w:r>
        <w:rPr>
          <w:rStyle w:val="Style_1_ch"/>
          <w:rFonts w:ascii="Times New Roman" w:hAnsi="Times New Roman"/>
          <w:sz w:val="28"/>
        </w:rPr>
        <w:t>постановлением</w:t>
      </w:r>
      <w:r>
        <w:rPr>
          <w:rStyle w:val="Style_1_ch"/>
          <w:rFonts w:ascii="Times New Roman" w:hAnsi="Times New Roman"/>
          <w:sz w:val="28"/>
        </w:rPr>
        <w:fldChar w:fldCharType="end"/>
      </w:r>
      <w:r>
        <w:rPr>
          <w:rStyle w:val="Style_1_ch"/>
          <w:rFonts w:ascii="Times New Roman" w:hAnsi="Times New Roman"/>
          <w:sz w:val="28"/>
        </w:rPr>
        <w:t xml:space="preserve">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Положением о бюджетном процессе в городе Невинномысске, утвержденным решением Думы города Невинномысска Ставропольского края от 28.02.2018 № 234-27, постановлением администрации города Невинномысска </w:t>
      </w:r>
      <w:r>
        <w:rPr>
          <w:rStyle w:val="Style_1_ch"/>
          <w:rFonts w:ascii="Times New Roman" w:hAnsi="Times New Roman"/>
          <w:sz w:val="28"/>
        </w:rPr>
        <w:t>от 13</w:t>
      </w:r>
      <w:r>
        <w:rPr>
          <w:rStyle w:val="Style_1_ch"/>
          <w:rFonts w:ascii="Times New Roman" w:hAnsi="Times New Roman"/>
          <w:sz w:val="28"/>
        </w:rPr>
        <w:t>.</w:t>
      </w:r>
      <w:r>
        <w:rPr>
          <w:rStyle w:val="Style_1_ch"/>
          <w:rFonts w:ascii="Times New Roman" w:hAnsi="Times New Roman"/>
          <w:sz w:val="28"/>
        </w:rPr>
        <w:t>02</w:t>
      </w:r>
      <w:r>
        <w:rPr>
          <w:rStyle w:val="Style_1_ch"/>
          <w:rFonts w:ascii="Times New Roman" w:hAnsi="Times New Roman"/>
          <w:sz w:val="28"/>
        </w:rPr>
        <w:t>.202</w:t>
      </w:r>
      <w:r>
        <w:rPr>
          <w:rStyle w:val="Style_1_ch"/>
          <w:rFonts w:ascii="Times New Roman" w:hAnsi="Times New Roman"/>
          <w:sz w:val="28"/>
        </w:rPr>
        <w:t>3</w:t>
      </w:r>
      <w:r>
        <w:rPr>
          <w:rStyle w:val="Style_1_ch"/>
          <w:rFonts w:ascii="Times New Roman" w:hAnsi="Times New Roman"/>
          <w:sz w:val="28"/>
        </w:rPr>
        <w:t xml:space="preserve"> № 1</w:t>
      </w:r>
      <w:r>
        <w:rPr>
          <w:rStyle w:val="Style_1_ch"/>
          <w:rFonts w:ascii="Times New Roman" w:hAnsi="Times New Roman"/>
          <w:sz w:val="28"/>
        </w:rPr>
        <w:t>55</w:t>
      </w:r>
      <w:r>
        <w:rPr>
          <w:rStyle w:val="Style_1_ch"/>
          <w:rFonts w:ascii="Times New Roman" w:hAnsi="Times New Roman"/>
          <w:sz w:val="28"/>
        </w:rPr>
        <w:t xml:space="preserve"> </w:t>
      </w:r>
      <w:r>
        <w:rPr>
          <w:rStyle w:val="Style_1_ch"/>
          <w:rFonts w:ascii="Times New Roman" w:hAnsi="Times New Roman"/>
          <w:sz w:val="28"/>
        </w:rPr>
        <w:t>«Об установлении в 202</w:t>
      </w:r>
      <w:r>
        <w:rPr>
          <w:rStyle w:val="Style_1_ch"/>
          <w:rFonts w:ascii="Times New Roman" w:hAnsi="Times New Roman"/>
          <w:sz w:val="28"/>
        </w:rPr>
        <w:t>3</w:t>
      </w:r>
      <w:r>
        <w:rPr>
          <w:rStyle w:val="Style_1_ch"/>
          <w:rFonts w:ascii="Times New Roman" w:hAnsi="Times New Roman"/>
          <w:sz w:val="28"/>
        </w:rPr>
        <w:t xml:space="preserve"> году расходного обязательства муниципального образования города Невинномысска Ставропольского края»</w:t>
      </w:r>
      <w:r>
        <w:rPr>
          <w:rStyle w:val="Style_1_ch"/>
          <w:rFonts w:ascii="Times New Roman" w:hAnsi="Times New Roman"/>
          <w:sz w:val="28"/>
        </w:rPr>
        <w:t>.</w:t>
      </w:r>
      <w:r>
        <w:rPr>
          <w:rStyle w:val="Style_1_ch"/>
          <w:rFonts w:ascii="Times New Roman" w:hAnsi="Times New Roman"/>
          <w:sz w:val="28"/>
        </w:rPr>
        <w:tab/>
      </w:r>
    </w:p>
    <w:p w14:paraId="05000000">
      <w:pPr>
        <w:spacing w:after="0" w:line="240" w:lineRule="auto"/>
        <w:ind/>
        <w:rPr>
          <w:rFonts w:ascii="Times New Roman" w:hAnsi="Times New Roman"/>
          <w:sz w:val="28"/>
        </w:rPr>
      </w:pPr>
    </w:p>
    <w:p w14:paraId="06000000">
      <w:pPr>
        <w:spacing w:after="0" w:line="240" w:lineRule="auto"/>
        <w:ind/>
        <w:rPr>
          <w:rFonts w:ascii="Times New Roman" w:hAnsi="Times New Roman"/>
          <w:sz w:val="28"/>
        </w:rPr>
      </w:pPr>
    </w:p>
    <w:p w14:paraId="07000000">
      <w:pPr>
        <w:spacing w:after="0" w:line="240" w:lineRule="exact"/>
        <w:ind/>
        <w:rPr>
          <w:rFonts w:ascii="Times New Roman" w:hAnsi="Times New Roman"/>
          <w:sz w:val="28"/>
        </w:rPr>
      </w:pPr>
    </w:p>
    <w:p w14:paraId="08000000">
      <w:pPr>
        <w:spacing w:after="0" w:line="240" w:lineRule="exact"/>
        <w:ind w:right="-6"/>
        <w:rPr>
          <w:rFonts w:ascii="Times New Roman" w:hAnsi="Times New Roman"/>
          <w:sz w:val="28"/>
        </w:rPr>
      </w:pPr>
      <w:r>
        <w:rPr>
          <w:rFonts w:ascii="Times New Roman" w:hAnsi="Times New Roman"/>
          <w:sz w:val="28"/>
        </w:rPr>
        <w:t>Начальник отдела</w:t>
      </w:r>
    </w:p>
    <w:p w14:paraId="09000000">
      <w:pPr>
        <w:spacing w:after="0" w:line="240" w:lineRule="exact"/>
        <w:ind w:right="-6"/>
        <w:rPr>
          <w:rFonts w:ascii="Times New Roman" w:hAnsi="Times New Roman"/>
          <w:sz w:val="28"/>
        </w:rPr>
      </w:pPr>
      <w:r>
        <w:rPr>
          <w:rFonts w:ascii="Times New Roman" w:hAnsi="Times New Roman"/>
          <w:sz w:val="28"/>
        </w:rPr>
        <w:t xml:space="preserve">общественной безопасности </w:t>
      </w:r>
    </w:p>
    <w:p w14:paraId="0A000000">
      <w:pPr>
        <w:pStyle w:val="Style_2"/>
        <w:spacing w:line="240" w:lineRule="exact"/>
        <w:ind/>
        <w:jc w:val="both"/>
        <w:rPr>
          <w:rFonts w:ascii="Times New Roman" w:hAnsi="Times New Roman"/>
          <w:sz w:val="28"/>
        </w:rPr>
      </w:pPr>
      <w:r>
        <w:rPr>
          <w:rFonts w:ascii="Times New Roman" w:hAnsi="Times New Roman"/>
          <w:sz w:val="28"/>
        </w:rPr>
        <w:t xml:space="preserve">администрации города Невинномысска                                      А.Ю. </w:t>
      </w:r>
      <w:r>
        <w:rPr>
          <w:rFonts w:ascii="Times New Roman" w:hAnsi="Times New Roman"/>
          <w:sz w:val="28"/>
        </w:rPr>
        <w:t>Шеховцов</w:t>
      </w:r>
    </w:p>
    <w:p w14:paraId="0B000000">
      <w:pPr>
        <w:spacing w:after="0" w:line="240" w:lineRule="exact"/>
        <w:ind/>
        <w:rPr>
          <w:rFonts w:ascii="Times New Roman" w:hAnsi="Times New Roman"/>
          <w:sz w:val="28"/>
        </w:rPr>
      </w:pPr>
    </w:p>
    <w:sectPr>
      <w:pgSz w:h="16838" w:orient="portrait" w:w="11906"/>
      <w:pgMar w:bottom="1134" w:footer="709" w:gutter="0" w:header="709" w:left="1985" w:right="567" w:top="141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3" w:type="paragraph">
    <w:name w:val="toc 2"/>
    <w:next w:val="Style_1"/>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1"/>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1"/>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1"/>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Balloon Text"/>
    <w:basedOn w:val="Style_1"/>
    <w:link w:val="Style_8_ch"/>
    <w:pPr>
      <w:spacing w:after="0" w:line="240" w:lineRule="auto"/>
      <w:ind/>
    </w:pPr>
    <w:rPr>
      <w:rFonts w:ascii="Tahoma" w:hAnsi="Tahoma"/>
      <w:sz w:val="16"/>
    </w:rPr>
  </w:style>
  <w:style w:styleId="Style_8_ch" w:type="character">
    <w:name w:val="Balloon Text"/>
    <w:basedOn w:val="Style_1_ch"/>
    <w:link w:val="Style_8"/>
    <w:rPr>
      <w:rFonts w:ascii="Tahoma" w:hAnsi="Tahoma"/>
      <w:sz w:val="16"/>
    </w:rPr>
  </w:style>
  <w:style w:styleId="Style_2" w:type="paragraph">
    <w:name w:val="ConsPlusNonformat"/>
    <w:link w:val="Style_2_ch"/>
    <w:pPr>
      <w:widowControl w:val="0"/>
      <w:spacing w:after="0" w:line="240" w:lineRule="auto"/>
      <w:ind/>
    </w:pPr>
    <w:rPr>
      <w:rFonts w:ascii="Courier New" w:hAnsi="Courier New"/>
      <w:sz w:val="20"/>
    </w:rPr>
  </w:style>
  <w:style w:styleId="Style_2_ch" w:type="character">
    <w:name w:val="ConsPlusNonformat"/>
    <w:link w:val="Style_2"/>
    <w:rPr>
      <w:rFonts w:ascii="Courier New" w:hAnsi="Courier New"/>
      <w:sz w:val="20"/>
    </w:rPr>
  </w:style>
  <w:style w:styleId="Style_9" w:type="paragraph">
    <w:name w:val="toc 3"/>
    <w:next w:val="Style_1"/>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Default Paragraph Font"/>
    <w:link w:val="Style_10_ch"/>
  </w:style>
  <w:style w:styleId="Style_10_ch" w:type="character">
    <w:name w:val="Default Paragraph Font"/>
    <w:link w:val="Style_10"/>
  </w:style>
  <w:style w:styleId="Style_11" w:type="paragraph">
    <w:name w:val="heading 5"/>
    <w:next w:val="Style_1"/>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next w:val="Style_1"/>
    <w:link w:val="Style_12_ch"/>
    <w:uiPriority w:val="9"/>
    <w:qFormat/>
    <w:pPr>
      <w:spacing w:after="120" w:before="120"/>
      <w:ind/>
      <w:jc w:val="both"/>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1"/>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1"/>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1"/>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1"/>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Body Text"/>
    <w:basedOn w:val="Style_1"/>
    <w:link w:val="Style_20_ch"/>
    <w:pPr>
      <w:tabs>
        <w:tab w:leader="none" w:pos="4320" w:val="left"/>
      </w:tabs>
      <w:spacing w:after="0" w:line="240" w:lineRule="auto"/>
      <w:ind/>
    </w:pPr>
    <w:rPr>
      <w:rFonts w:ascii="Times New Roman" w:hAnsi="Times New Roman"/>
      <w:sz w:val="27"/>
    </w:rPr>
  </w:style>
  <w:style w:styleId="Style_20_ch" w:type="character">
    <w:name w:val="Body Text"/>
    <w:basedOn w:val="Style_1_ch"/>
    <w:link w:val="Style_20"/>
    <w:rPr>
      <w:rFonts w:ascii="Times New Roman" w:hAnsi="Times New Roman"/>
      <w:sz w:val="27"/>
    </w:rPr>
  </w:style>
  <w:style w:styleId="Style_21" w:type="paragraph">
    <w:name w:val="Subtitle"/>
    <w:next w:val="Style_1"/>
    <w:link w:val="Style_21_ch"/>
    <w:uiPriority w:val="11"/>
    <w:qFormat/>
    <w:pPr>
      <w:ind/>
      <w:jc w:val="both"/>
    </w:pPr>
    <w:rPr>
      <w:rFonts w:ascii="XO Thames" w:hAnsi="XO Thames"/>
      <w:i w:val="1"/>
      <w:sz w:val="24"/>
    </w:rPr>
  </w:style>
  <w:style w:styleId="Style_21_ch" w:type="character">
    <w:name w:val="Subtitle"/>
    <w:link w:val="Style_21"/>
    <w:rPr>
      <w:rFonts w:ascii="XO Thames" w:hAnsi="XO Thames"/>
      <w:i w:val="1"/>
      <w:sz w:val="24"/>
    </w:rPr>
  </w:style>
  <w:style w:styleId="Style_22" w:type="paragraph">
    <w:name w:val="Title"/>
    <w:next w:val="Style_1"/>
    <w:link w:val="Style_22_ch"/>
    <w:uiPriority w:val="10"/>
    <w:qFormat/>
    <w:pPr>
      <w:spacing w:after="567" w:before="567"/>
      <w:ind/>
      <w:jc w:val="center"/>
    </w:pPr>
    <w:rPr>
      <w:rFonts w:ascii="XO Thames" w:hAnsi="XO Thames"/>
      <w:b w:val="1"/>
      <w:caps w:val="1"/>
      <w:sz w:val="40"/>
    </w:rPr>
  </w:style>
  <w:style w:styleId="Style_22_ch" w:type="character">
    <w:name w:val="Title"/>
    <w:link w:val="Style_22"/>
    <w:rPr>
      <w:rFonts w:ascii="XO Thames" w:hAnsi="XO Thames"/>
      <w:b w:val="1"/>
      <w:caps w:val="1"/>
      <w:sz w:val="40"/>
    </w:rPr>
  </w:style>
  <w:style w:styleId="Style_23" w:type="paragraph">
    <w:name w:val="heading 4"/>
    <w:next w:val="Style_1"/>
    <w:link w:val="Style_23_ch"/>
    <w:uiPriority w:val="9"/>
    <w:qFormat/>
    <w:pPr>
      <w:spacing w:after="120" w:before="120"/>
      <w:ind/>
      <w:jc w:val="both"/>
      <w:outlineLvl w:val="3"/>
    </w:pPr>
    <w:rPr>
      <w:rFonts w:ascii="XO Thames" w:hAnsi="XO Thames"/>
      <w:b w:val="1"/>
      <w:sz w:val="24"/>
    </w:rPr>
  </w:style>
  <w:style w:styleId="Style_23_ch" w:type="character">
    <w:name w:val="heading 4"/>
    <w:link w:val="Style_23"/>
    <w:rPr>
      <w:rFonts w:ascii="XO Thames" w:hAnsi="XO Thames"/>
      <w:b w:val="1"/>
      <w:sz w:val="24"/>
    </w:rPr>
  </w:style>
  <w:style w:styleId="Style_24" w:type="paragraph">
    <w:name w:val="heading 2"/>
    <w:next w:val="Style_1"/>
    <w:link w:val="Style_24_ch"/>
    <w:uiPriority w:val="9"/>
    <w:qFormat/>
    <w:pPr>
      <w:spacing w:after="120" w:before="120"/>
      <w:ind/>
      <w:jc w:val="both"/>
      <w:outlineLvl w:val="1"/>
    </w:pPr>
    <w:rPr>
      <w:rFonts w:ascii="XO Thames" w:hAnsi="XO Thames"/>
      <w:b w:val="1"/>
      <w:sz w:val="28"/>
    </w:rPr>
  </w:style>
  <w:style w:styleId="Style_24_ch" w:type="character">
    <w:name w:val="heading 2"/>
    <w:link w:val="Style_24"/>
    <w:rPr>
      <w:rFonts w:ascii="XO Thames" w:hAnsi="XO Thames"/>
      <w:b w:val="1"/>
      <w:sz w:val="28"/>
    </w:rPr>
  </w:style>
  <w:style w:default="1" w:styleId="Style_2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2023-02-16T08:50:30Z</dcterms:modified>
</cp:coreProperties>
</file>