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C2" w:rsidRPr="001371C2" w:rsidRDefault="001371C2" w:rsidP="001371C2">
      <w:pPr>
        <w:spacing w:after="0" w:line="240" w:lineRule="auto"/>
        <w:ind w:left="4820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71C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письму ФАС России от 25.02.2019 № СП/13794/19</w:t>
      </w:r>
    </w:p>
    <w:p w:rsidR="001371C2" w:rsidRDefault="001371C2" w:rsidP="008535B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C2" w:rsidRDefault="001371C2" w:rsidP="008535B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7" w:rsidRDefault="002F7AC4" w:rsidP="008535B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Типовые «</w:t>
      </w:r>
      <w:r w:rsidR="00AE4767" w:rsidRPr="00AE4767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305585">
        <w:rPr>
          <w:rFonts w:ascii="Times New Roman" w:hAnsi="Times New Roman" w:cs="Times New Roman"/>
          <w:b/>
          <w:sz w:val="24"/>
          <w:szCs w:val="24"/>
        </w:rPr>
        <w:t>-</w:t>
      </w:r>
      <w:r w:rsidR="00AE4767" w:rsidRPr="00AE4767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E4767" w:rsidRPr="00AE4767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F60245" w:rsidRDefault="00AE4767" w:rsidP="008535B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67">
        <w:rPr>
          <w:rFonts w:ascii="Times New Roman" w:hAnsi="Times New Roman" w:cs="Times New Roman"/>
          <w:b/>
          <w:sz w:val="24"/>
          <w:szCs w:val="24"/>
        </w:rPr>
        <w:t>для органов исполнительных власти субъектов Российской Федерации по внедрению антимонопольного комплаенса.</w:t>
      </w:r>
    </w:p>
    <w:p w:rsidR="008535B4" w:rsidRPr="00AE4767" w:rsidRDefault="008535B4" w:rsidP="008535B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3"/>
        <w:gridCol w:w="3580"/>
        <w:gridCol w:w="5523"/>
      </w:tblGrid>
      <w:tr w:rsidR="00B817C5" w:rsidRPr="00305585" w:rsidTr="00305585">
        <w:tc>
          <w:tcPr>
            <w:tcW w:w="673" w:type="dxa"/>
            <w:vAlign w:val="center"/>
          </w:tcPr>
          <w:p w:rsidR="00B817C5" w:rsidRPr="00305585" w:rsidRDefault="00B817C5" w:rsidP="0030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585">
              <w:rPr>
                <w:rFonts w:ascii="Times New Roman" w:hAnsi="Times New Roman" w:cs="Times New Roman"/>
                <w:b/>
              </w:rPr>
              <w:t>№ п</w:t>
            </w:r>
            <w:r w:rsidRPr="0030558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0558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580" w:type="dxa"/>
            <w:vAlign w:val="center"/>
          </w:tcPr>
          <w:p w:rsidR="00B817C5" w:rsidRPr="00305585" w:rsidRDefault="00B817C5" w:rsidP="0050696C">
            <w:pPr>
              <w:ind w:firstLine="490"/>
              <w:jc w:val="center"/>
              <w:rPr>
                <w:rFonts w:ascii="Times New Roman" w:hAnsi="Times New Roman" w:cs="Times New Roman"/>
                <w:b/>
              </w:rPr>
            </w:pPr>
            <w:r w:rsidRPr="00305585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5523" w:type="dxa"/>
            <w:vAlign w:val="center"/>
          </w:tcPr>
          <w:p w:rsidR="00B817C5" w:rsidRPr="00305585" w:rsidRDefault="00B817C5" w:rsidP="0050696C">
            <w:pPr>
              <w:ind w:firstLine="596"/>
              <w:jc w:val="center"/>
              <w:rPr>
                <w:rFonts w:ascii="Times New Roman" w:hAnsi="Times New Roman" w:cs="Times New Roman"/>
                <w:b/>
              </w:rPr>
            </w:pPr>
            <w:r w:rsidRPr="00305585"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37380A" w:rsidRPr="005805A1" w:rsidTr="00AE4767">
        <w:tc>
          <w:tcPr>
            <w:tcW w:w="673" w:type="dxa"/>
          </w:tcPr>
          <w:p w:rsidR="0037380A" w:rsidRPr="005805A1" w:rsidRDefault="0037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0" w:type="dxa"/>
          </w:tcPr>
          <w:p w:rsidR="0037380A" w:rsidRPr="00B06CDF" w:rsidRDefault="0037380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>Все ли органы государственной власти субъекта Российской Федерации должны внедрить антимонопольный комплаенс? Необходимо ли учитывать цели, задачи, полномочия и специфику деятельности такого органа, отсутствие влияния их деятельности на товарные рынки?</w:t>
            </w:r>
          </w:p>
          <w:p w:rsidR="0037380A" w:rsidRPr="005805A1" w:rsidRDefault="0037380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F76A94" w:rsidRPr="00F76A94" w:rsidRDefault="00F76A94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F76A94">
              <w:rPr>
                <w:rFonts w:ascii="Times New Roman" w:hAnsi="Times New Roman" w:cs="Times New Roman"/>
              </w:rPr>
              <w:t>В соответствии с подпунктом «е» пункта 2 Национального плана развития конкуренции в Российской Федерации на 2018 - 2020 годы, утвержденного Указом Президента Российской Федерации от 21.12.2017 № 618 (далее – Указ  № 618) высшим должностным лицам (руководителям высших исполнительных органов государственной власти) субъектов Российской Федерации поручено принять меры, направленные на создание и организацию антимонопольного комплаенса деятельности «органов исполнительной власти субъектов Российской Федерации».</w:t>
            </w:r>
          </w:p>
          <w:p w:rsidR="00F76A94" w:rsidRDefault="00F76A94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F76A94">
              <w:rPr>
                <w:rFonts w:ascii="Times New Roman" w:hAnsi="Times New Roman" w:cs="Times New Roman"/>
              </w:rPr>
              <w:t>Из положений Указа № 618 следует, что система антимонопольного комплаенса на уровне субъекта Российской Федерации должна охватывать всю систему органов исполнительной власти региона в соответствии с уставными документами региона (высшее должностное лицо, правительство, иные органы исполнительной власти).</w:t>
            </w:r>
          </w:p>
          <w:p w:rsidR="0037380A" w:rsidRPr="005805A1" w:rsidRDefault="00F76A94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F76A94">
              <w:rPr>
                <w:rFonts w:ascii="Times New Roman" w:hAnsi="Times New Roman" w:cs="Times New Roman"/>
              </w:rPr>
              <w:t>При этом построение организационной структуры антимонопольного комплаенса на уровне субъекта Российской Федерации отнесено к компетенции высшего должностного лица. Решение об организации единого антимонопольного комплаенса для всей системы органов исполнительной власти в субъекте Российской Федерации, либо организации и внедрении антимонопольного комплаенса в каждом из органов исполнительной власти субъекта Российской Федерации принимается высшим должностным лицом субъекта Российской Федерации самостоятельно.</w:t>
            </w:r>
          </w:p>
        </w:tc>
      </w:tr>
      <w:tr w:rsidR="0037380A" w:rsidRPr="005805A1" w:rsidTr="00AE4767">
        <w:tc>
          <w:tcPr>
            <w:tcW w:w="673" w:type="dxa"/>
          </w:tcPr>
          <w:p w:rsidR="0037380A" w:rsidRPr="005805A1" w:rsidRDefault="0037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0" w:type="dxa"/>
          </w:tcPr>
          <w:p w:rsidR="0037380A" w:rsidRPr="00B06CDF" w:rsidRDefault="00C617E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>Каковы этапы</w:t>
            </w:r>
            <w:r w:rsidR="0037380A" w:rsidRPr="00B06CDF">
              <w:rPr>
                <w:rFonts w:ascii="Times New Roman" w:hAnsi="Times New Roman" w:cs="Times New Roman"/>
              </w:rPr>
              <w:t xml:space="preserve"> внедрения антимонопольного комплаенса: в первую очередь на региональном уровне, а потом на муниципальном, либо одновременно?</w:t>
            </w:r>
          </w:p>
          <w:p w:rsidR="0037380A" w:rsidRPr="005805A1" w:rsidRDefault="0037380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37380A" w:rsidRPr="005805A1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Действующими нормативными правовыми актами </w:t>
            </w:r>
            <w:r w:rsidR="00C617EA">
              <w:rPr>
                <w:rFonts w:ascii="Times New Roman" w:hAnsi="Times New Roman" w:cs="Times New Roman"/>
              </w:rPr>
              <w:t xml:space="preserve">этапы внедрения </w:t>
            </w:r>
            <w:r w:rsidRPr="005805A1">
              <w:rPr>
                <w:rFonts w:ascii="Times New Roman" w:hAnsi="Times New Roman" w:cs="Times New Roman"/>
              </w:rPr>
              <w:t>антимонопольног</w:t>
            </w:r>
            <w:r w:rsidR="00C617EA">
              <w:rPr>
                <w:rFonts w:ascii="Times New Roman" w:hAnsi="Times New Roman" w:cs="Times New Roman"/>
              </w:rPr>
              <w:t>о комплаенса не регламентированы</w:t>
            </w:r>
            <w:r w:rsidRPr="005805A1">
              <w:rPr>
                <w:rFonts w:ascii="Times New Roman" w:hAnsi="Times New Roman" w:cs="Times New Roman"/>
              </w:rPr>
              <w:t xml:space="preserve">. По мнению ФАС России, следует исходить из возможности и проработанности организационных вопросов внедрения антимонопольного комплаенса органами местного самоуправления, учитывая, что органам государственной власти субъектов Российской Федерации </w:t>
            </w:r>
            <w:r w:rsidR="00DF3793">
              <w:rPr>
                <w:rFonts w:ascii="Times New Roman" w:hAnsi="Times New Roman" w:cs="Times New Roman"/>
              </w:rPr>
              <w:t>необходимо</w:t>
            </w:r>
            <w:r w:rsidRPr="005805A1">
              <w:rPr>
                <w:rFonts w:ascii="Times New Roman" w:hAnsi="Times New Roman" w:cs="Times New Roman"/>
              </w:rPr>
              <w:t xml:space="preserve"> внедрить антимонопольный комплаенс до 01.03.2019.</w:t>
            </w:r>
          </w:p>
        </w:tc>
      </w:tr>
      <w:tr w:rsidR="0037380A" w:rsidRPr="005805A1" w:rsidTr="00AE4767">
        <w:tc>
          <w:tcPr>
            <w:tcW w:w="673" w:type="dxa"/>
          </w:tcPr>
          <w:p w:rsidR="0037380A" w:rsidRPr="005805A1" w:rsidRDefault="0037380A" w:rsidP="0037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0" w:type="dxa"/>
          </w:tcPr>
          <w:p w:rsidR="0037380A" w:rsidRPr="005805A1" w:rsidRDefault="0037380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В какие сроки органы местного самоуправления должны внедрить антимонопольный комплаенс?</w:t>
            </w:r>
          </w:p>
          <w:p w:rsidR="0037380A" w:rsidRPr="005805A1" w:rsidRDefault="0037380A" w:rsidP="0050696C">
            <w:pPr>
              <w:ind w:firstLine="49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37380A" w:rsidRPr="005805A1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Регламентированных сроков по внедрению антимонопольного комплаенса в органах местного самоуправления не установлено, однако заблаговременное внедрение антимонопольного комплаенса будет способствовать предотвращению, сокращению выявленных нарушений антимонопольного законодательства.</w:t>
            </w:r>
          </w:p>
        </w:tc>
      </w:tr>
      <w:tr w:rsidR="0037380A" w:rsidRPr="005805A1" w:rsidTr="00AE4767">
        <w:tc>
          <w:tcPr>
            <w:tcW w:w="673" w:type="dxa"/>
          </w:tcPr>
          <w:p w:rsidR="0037380A" w:rsidRPr="005805A1" w:rsidRDefault="0037380A" w:rsidP="0037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80" w:type="dxa"/>
          </w:tcPr>
          <w:p w:rsidR="0037380A" w:rsidRPr="005805A1" w:rsidRDefault="0037380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Должен ли орган местного самоуправления внедрить антимонопольный комплаенс в п</w:t>
            </w:r>
            <w:r w:rsidR="00DF3793">
              <w:rPr>
                <w:rFonts w:ascii="Times New Roman" w:hAnsi="Times New Roman" w:cs="Times New Roman"/>
              </w:rPr>
              <w:t xml:space="preserve">олном объеме, в соответствии с </w:t>
            </w:r>
            <w:r w:rsidR="0064651B" w:rsidRPr="0064651B">
              <w:rPr>
                <w:rFonts w:ascii="Times New Roman" w:hAnsi="Times New Roman" w:cs="Times New Roman"/>
              </w:rPr>
              <w:t>М</w:t>
            </w:r>
            <w:r w:rsidRPr="005805A1">
              <w:rPr>
                <w:rFonts w:ascii="Times New Roman" w:hAnsi="Times New Roman" w:cs="Times New Roman"/>
              </w:rPr>
              <w:t xml:space="preserve">етодическими </w:t>
            </w:r>
            <w:r w:rsidR="00F76A94" w:rsidRPr="005805A1">
              <w:rPr>
                <w:rFonts w:ascii="Times New Roman" w:hAnsi="Times New Roman" w:cs="Times New Roman"/>
              </w:rPr>
              <w:t>рекомендациями,</w:t>
            </w:r>
            <w:r w:rsidRPr="005805A1">
              <w:rPr>
                <w:rFonts w:ascii="Times New Roman" w:hAnsi="Times New Roman" w:cs="Times New Roman"/>
              </w:rPr>
              <w:t xml:space="preserve"> а именно создать уполномоченное подразделение (</w:t>
            </w:r>
            <w:r w:rsidR="00EE1FAC">
              <w:rPr>
                <w:rFonts w:ascii="Times New Roman" w:hAnsi="Times New Roman" w:cs="Times New Roman"/>
              </w:rPr>
              <w:t xml:space="preserve">должностное лицо), осуществлять </w:t>
            </w:r>
            <w:r w:rsidRPr="005805A1">
              <w:rPr>
                <w:rFonts w:ascii="Times New Roman" w:hAnsi="Times New Roman" w:cs="Times New Roman"/>
              </w:rPr>
              <w:t>контроль нормативных правовых актов, подготавливать доклад об антимо</w:t>
            </w:r>
            <w:r w:rsidR="00531D2B">
              <w:rPr>
                <w:rFonts w:ascii="Times New Roman" w:hAnsi="Times New Roman" w:cs="Times New Roman"/>
              </w:rPr>
              <w:t>нопольном комплаенсе</w:t>
            </w:r>
            <w:r w:rsidR="00DF379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3" w:type="dxa"/>
          </w:tcPr>
          <w:p w:rsidR="0037380A" w:rsidRPr="005805A1" w:rsidRDefault="00EC3E85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7380A" w:rsidRPr="005805A1">
              <w:rPr>
                <w:rFonts w:ascii="Times New Roman" w:hAnsi="Times New Roman" w:cs="Times New Roman"/>
              </w:rPr>
              <w:t>рганам местного самоуправления рекомендовано при организац</w:t>
            </w:r>
            <w:r w:rsidR="00DF3793">
              <w:rPr>
                <w:rFonts w:ascii="Times New Roman" w:hAnsi="Times New Roman" w:cs="Times New Roman"/>
              </w:rPr>
              <w:t>ии комплаенса предусмотреть все</w:t>
            </w:r>
            <w:r w:rsidR="0037380A" w:rsidRPr="005805A1">
              <w:rPr>
                <w:rFonts w:ascii="Times New Roman" w:hAnsi="Times New Roman" w:cs="Times New Roman"/>
              </w:rPr>
              <w:t xml:space="preserve"> мероприятия, предусмотренные Методическими рекомендациями. Вместе с тем, орган местного самоуправления вправе сам определить необходимость и достаточность мер, необходимых для достижения целей внедрения антимонопольного комплаенса</w:t>
            </w:r>
            <w:r w:rsidR="00F76A94">
              <w:rPr>
                <w:rFonts w:ascii="Times New Roman" w:hAnsi="Times New Roman" w:cs="Times New Roman"/>
              </w:rPr>
              <w:t>.</w:t>
            </w:r>
          </w:p>
        </w:tc>
      </w:tr>
      <w:tr w:rsidR="0037380A" w:rsidRPr="005805A1" w:rsidTr="00AE4767">
        <w:tc>
          <w:tcPr>
            <w:tcW w:w="673" w:type="dxa"/>
          </w:tcPr>
          <w:p w:rsidR="0037380A" w:rsidRPr="005805A1" w:rsidRDefault="0037380A" w:rsidP="0037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0" w:type="dxa"/>
          </w:tcPr>
          <w:p w:rsidR="0037380A" w:rsidRPr="005805A1" w:rsidRDefault="0037380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Как стимулировать (заинтересовать) органы местного самоуправления к внедрению антимонопольного комплаенса? </w:t>
            </w:r>
          </w:p>
        </w:tc>
        <w:tc>
          <w:tcPr>
            <w:tcW w:w="5523" w:type="dxa"/>
          </w:tcPr>
          <w:p w:rsidR="0037380A" w:rsidRPr="004821D0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4821D0">
              <w:rPr>
                <w:rFonts w:ascii="Times New Roman" w:hAnsi="Times New Roman" w:cs="Times New Roman"/>
              </w:rPr>
              <w:t>Основным стимулом для органов местного сам</w:t>
            </w:r>
            <w:r w:rsidR="00C617EA" w:rsidRPr="004821D0">
              <w:rPr>
                <w:rFonts w:ascii="Times New Roman" w:hAnsi="Times New Roman" w:cs="Times New Roman"/>
              </w:rPr>
              <w:t>о</w:t>
            </w:r>
            <w:r w:rsidRPr="004821D0">
              <w:rPr>
                <w:rFonts w:ascii="Times New Roman" w:hAnsi="Times New Roman" w:cs="Times New Roman"/>
              </w:rPr>
              <w:t>управления должно являться достижение целей совершенствования государственной политики по развитию конкуренции, а именно:</w:t>
            </w:r>
          </w:p>
          <w:p w:rsidR="0037380A" w:rsidRPr="004821D0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4821D0">
              <w:rPr>
                <w:rFonts w:ascii="Times New Roman" w:hAnsi="Times New Roman" w:cs="Times New Roman"/>
              </w:rPr>
              <w:t>- повышение удовлетворенности потребителей за счет расширения ассортимента товаров, работ, услуг, повышения их качества и снижения цен;</w:t>
            </w:r>
          </w:p>
          <w:p w:rsidR="0037380A" w:rsidRPr="004821D0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4821D0">
              <w:rPr>
                <w:rFonts w:ascii="Times New Roman" w:hAnsi="Times New Roman" w:cs="Times New Roman"/>
              </w:rPr>
              <w:t>-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</w:t>
            </w:r>
          </w:p>
          <w:p w:rsidR="0037380A" w:rsidRPr="004821D0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4821D0">
              <w:rPr>
                <w:rFonts w:ascii="Times New Roman" w:hAnsi="Times New Roman" w:cs="Times New Roman"/>
              </w:rPr>
              <w:t>-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      </w:r>
          </w:p>
          <w:p w:rsidR="0037380A" w:rsidRPr="004821D0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4821D0">
              <w:rPr>
                <w:rFonts w:ascii="Times New Roman" w:hAnsi="Times New Roman" w:cs="Times New Roman"/>
              </w:rPr>
              <w:t>- стабильный рост и развитие экономики, снижение социальной напряженности в обществе.</w:t>
            </w:r>
          </w:p>
          <w:p w:rsidR="0037380A" w:rsidRPr="005805A1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4821D0">
              <w:rPr>
                <w:rFonts w:ascii="Times New Roman" w:hAnsi="Times New Roman" w:cs="Times New Roman"/>
              </w:rPr>
              <w:t xml:space="preserve">Как следствие при достижении данных целей административно-территориальное </w:t>
            </w:r>
            <w:r w:rsidR="00531D2B" w:rsidRPr="004821D0">
              <w:rPr>
                <w:rFonts w:ascii="Times New Roman" w:hAnsi="Times New Roman" w:cs="Times New Roman"/>
              </w:rPr>
              <w:t>о</w:t>
            </w:r>
            <w:r w:rsidRPr="004821D0">
              <w:rPr>
                <w:rFonts w:ascii="Times New Roman" w:hAnsi="Times New Roman" w:cs="Times New Roman"/>
              </w:rPr>
              <w:t>бразование становиться привлекательным для ведения бизнеса, привлечения инвестиций и т.д. Отсюда</w:t>
            </w:r>
            <w:r w:rsidRPr="00531D2B">
              <w:rPr>
                <w:rFonts w:ascii="Times New Roman" w:hAnsi="Times New Roman" w:cs="Times New Roman"/>
              </w:rPr>
              <w:t xml:space="preserve"> развитие экономики, рост налоговых отчислений, увеличение доходной части бюджета, финансовое обесп</w:t>
            </w:r>
            <w:r w:rsidR="00531D2B">
              <w:rPr>
                <w:rFonts w:ascii="Times New Roman" w:hAnsi="Times New Roman" w:cs="Times New Roman"/>
              </w:rPr>
              <w:t>ечение решения стоящих перед органами местного самоуправления</w:t>
            </w:r>
            <w:r w:rsidRPr="00531D2B">
              <w:rPr>
                <w:rFonts w:ascii="Times New Roman" w:hAnsi="Times New Roman" w:cs="Times New Roman"/>
              </w:rPr>
              <w:t xml:space="preserve"> задач, в том числе, социальных, экон</w:t>
            </w:r>
            <w:r w:rsidR="00F76A94">
              <w:rPr>
                <w:rFonts w:ascii="Times New Roman" w:hAnsi="Times New Roman" w:cs="Times New Roman"/>
              </w:rPr>
              <w:t>о</w:t>
            </w:r>
            <w:r w:rsidRPr="00531D2B">
              <w:rPr>
                <w:rFonts w:ascii="Times New Roman" w:hAnsi="Times New Roman" w:cs="Times New Roman"/>
              </w:rPr>
              <w:t xml:space="preserve">мическая и </w:t>
            </w:r>
            <w:r w:rsidRPr="00F76A94">
              <w:rPr>
                <w:rFonts w:ascii="Times New Roman" w:hAnsi="Times New Roman" w:cs="Times New Roman"/>
              </w:rPr>
              <w:t>политическая</w:t>
            </w:r>
            <w:r w:rsidRPr="00531D2B">
              <w:rPr>
                <w:rFonts w:ascii="Times New Roman" w:hAnsi="Times New Roman" w:cs="Times New Roman"/>
              </w:rPr>
              <w:t>стабильность.</w:t>
            </w:r>
          </w:p>
        </w:tc>
      </w:tr>
      <w:tr w:rsidR="0037380A" w:rsidRPr="005805A1" w:rsidTr="00AE4767">
        <w:tc>
          <w:tcPr>
            <w:tcW w:w="673" w:type="dxa"/>
          </w:tcPr>
          <w:p w:rsidR="0037380A" w:rsidRPr="005805A1" w:rsidRDefault="0037380A" w:rsidP="0037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0" w:type="dxa"/>
          </w:tcPr>
          <w:p w:rsidR="0037380A" w:rsidRPr="005805A1" w:rsidRDefault="0037380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Мо</w:t>
            </w:r>
            <w:r w:rsidR="0064651B">
              <w:rPr>
                <w:rFonts w:ascii="Times New Roman" w:hAnsi="Times New Roman" w:cs="Times New Roman"/>
              </w:rPr>
              <w:t xml:space="preserve">жно ли говорить о прямой выгоде </w:t>
            </w:r>
            <w:r w:rsidRPr="005805A1">
              <w:rPr>
                <w:rFonts w:ascii="Times New Roman" w:hAnsi="Times New Roman" w:cs="Times New Roman"/>
              </w:rPr>
              <w:t>внедрения антимонопольного комплаенса в виде снижен</w:t>
            </w:r>
            <w:r w:rsidR="00F27DE8">
              <w:rPr>
                <w:rFonts w:ascii="Times New Roman" w:hAnsi="Times New Roman" w:cs="Times New Roman"/>
              </w:rPr>
              <w:t>ия финансовых потерь - избежание административных штрафов. Е</w:t>
            </w:r>
            <w:r w:rsidRPr="005805A1">
              <w:rPr>
                <w:rFonts w:ascii="Times New Roman" w:hAnsi="Times New Roman" w:cs="Times New Roman"/>
              </w:rPr>
              <w:t xml:space="preserve">сли </w:t>
            </w:r>
            <w:r w:rsidRPr="0064651B">
              <w:rPr>
                <w:rFonts w:ascii="Times New Roman" w:hAnsi="Times New Roman" w:cs="Times New Roman"/>
              </w:rPr>
              <w:t xml:space="preserve">орган </w:t>
            </w:r>
            <w:r w:rsidR="00DF3793" w:rsidRPr="0064651B">
              <w:rPr>
                <w:rFonts w:ascii="Times New Roman" w:hAnsi="Times New Roman" w:cs="Times New Roman"/>
              </w:rPr>
              <w:t xml:space="preserve">региональной государственной власти или </w:t>
            </w:r>
            <w:r w:rsidRPr="005805A1">
              <w:rPr>
                <w:rFonts w:ascii="Times New Roman" w:hAnsi="Times New Roman" w:cs="Times New Roman"/>
              </w:rPr>
              <w:t xml:space="preserve">местного самоуправления внедрит антимонопольный комплаенс и потом </w:t>
            </w:r>
            <w:r w:rsidR="00DF3793">
              <w:rPr>
                <w:rFonts w:ascii="Times New Roman" w:hAnsi="Times New Roman" w:cs="Times New Roman"/>
              </w:rPr>
              <w:t>«</w:t>
            </w:r>
            <w:r w:rsidRPr="005805A1">
              <w:rPr>
                <w:rFonts w:ascii="Times New Roman" w:hAnsi="Times New Roman" w:cs="Times New Roman"/>
              </w:rPr>
              <w:t>вдруг</w:t>
            </w:r>
            <w:r w:rsidR="00DF3793">
              <w:rPr>
                <w:rFonts w:ascii="Times New Roman" w:hAnsi="Times New Roman" w:cs="Times New Roman"/>
              </w:rPr>
              <w:t>»</w:t>
            </w:r>
            <w:r w:rsidRPr="005805A1">
              <w:rPr>
                <w:rFonts w:ascii="Times New Roman" w:hAnsi="Times New Roman" w:cs="Times New Roman"/>
              </w:rPr>
              <w:t xml:space="preserve"> нарушит антимонопольное </w:t>
            </w:r>
            <w:r w:rsidR="0064651B">
              <w:rPr>
                <w:rFonts w:ascii="Times New Roman" w:hAnsi="Times New Roman" w:cs="Times New Roman"/>
              </w:rPr>
              <w:t>з</w:t>
            </w:r>
            <w:r w:rsidRPr="005805A1">
              <w:rPr>
                <w:rFonts w:ascii="Times New Roman" w:hAnsi="Times New Roman" w:cs="Times New Roman"/>
              </w:rPr>
              <w:t xml:space="preserve">аконодательство, </w:t>
            </w:r>
            <w:r w:rsidR="00DF3793" w:rsidRPr="0064651B">
              <w:rPr>
                <w:rFonts w:ascii="Times New Roman" w:hAnsi="Times New Roman" w:cs="Times New Roman"/>
              </w:rPr>
              <w:t>будет ли это являться основанием для освобождения от ответственности</w:t>
            </w:r>
            <w:r w:rsidRPr="0064651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3" w:type="dxa"/>
          </w:tcPr>
          <w:p w:rsidR="0037380A" w:rsidRPr="005805A1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Определяющими </w:t>
            </w:r>
            <w:r w:rsidRPr="0064651B">
              <w:rPr>
                <w:rFonts w:ascii="Times New Roman" w:hAnsi="Times New Roman" w:cs="Times New Roman"/>
              </w:rPr>
              <w:t xml:space="preserve">стимулами для </w:t>
            </w:r>
            <w:r w:rsidR="00DF3793" w:rsidRPr="0064651B">
              <w:rPr>
                <w:rFonts w:ascii="Times New Roman" w:hAnsi="Times New Roman" w:cs="Times New Roman"/>
              </w:rPr>
              <w:t>органов региональной государственной власти</w:t>
            </w:r>
            <w:r w:rsidR="00DF3793">
              <w:rPr>
                <w:rFonts w:ascii="Times New Roman" w:hAnsi="Times New Roman" w:cs="Times New Roman"/>
              </w:rPr>
              <w:t xml:space="preserve">и </w:t>
            </w:r>
            <w:r w:rsidRPr="005805A1">
              <w:rPr>
                <w:rFonts w:ascii="Times New Roman" w:hAnsi="Times New Roman" w:cs="Times New Roman"/>
              </w:rPr>
              <w:t>органов местного самоуправления должны быть иные результаты внедрения антимонопольного комплаенса, указанные в пункте 6</w:t>
            </w:r>
            <w:r w:rsidR="0064651B">
              <w:rPr>
                <w:rFonts w:ascii="Times New Roman" w:hAnsi="Times New Roman" w:cs="Times New Roman"/>
              </w:rPr>
              <w:t xml:space="preserve"> Методических рекомендаций</w:t>
            </w:r>
            <w:r w:rsidRPr="005805A1">
              <w:rPr>
                <w:rFonts w:ascii="Times New Roman" w:hAnsi="Times New Roman" w:cs="Times New Roman"/>
              </w:rPr>
              <w:t>. Нарушение антимонопольного законодательства - это всегда негативный фактор для экономики</w:t>
            </w:r>
            <w:r w:rsidR="00F27DE8">
              <w:rPr>
                <w:rFonts w:ascii="Times New Roman" w:hAnsi="Times New Roman" w:cs="Times New Roman"/>
              </w:rPr>
              <w:t>:</w:t>
            </w:r>
            <w:r w:rsidRPr="005805A1">
              <w:rPr>
                <w:rFonts w:ascii="Times New Roman" w:hAnsi="Times New Roman" w:cs="Times New Roman"/>
              </w:rPr>
              <w:t xml:space="preserve"> иногда прямой (антиконкурентные соглашения)</w:t>
            </w:r>
            <w:r w:rsidR="00F27DE8">
              <w:rPr>
                <w:rFonts w:ascii="Times New Roman" w:hAnsi="Times New Roman" w:cs="Times New Roman"/>
              </w:rPr>
              <w:t>, иногда косвенный (создание административных барьеров -</w:t>
            </w:r>
            <w:r w:rsidRPr="005805A1">
              <w:rPr>
                <w:rFonts w:ascii="Times New Roman" w:hAnsi="Times New Roman" w:cs="Times New Roman"/>
              </w:rPr>
              <w:t xml:space="preserve"> как результат монополизация рынков, снижения качества товаров услуг, их ассортимента, рост цен</w:t>
            </w:r>
            <w:r w:rsidR="00DF3793">
              <w:rPr>
                <w:rFonts w:ascii="Times New Roman" w:hAnsi="Times New Roman" w:cs="Times New Roman"/>
              </w:rPr>
              <w:t>)</w:t>
            </w:r>
            <w:r w:rsidRPr="005805A1">
              <w:rPr>
                <w:rFonts w:ascii="Times New Roman" w:hAnsi="Times New Roman" w:cs="Times New Roman"/>
              </w:rPr>
              <w:t xml:space="preserve">. Исключение данных факторов </w:t>
            </w:r>
            <w:r w:rsidR="00F27DE8">
              <w:rPr>
                <w:rFonts w:ascii="Times New Roman" w:hAnsi="Times New Roman" w:cs="Times New Roman"/>
              </w:rPr>
              <w:t xml:space="preserve">создаст </w:t>
            </w:r>
            <w:r w:rsidRPr="005805A1">
              <w:rPr>
                <w:rFonts w:ascii="Times New Roman" w:hAnsi="Times New Roman" w:cs="Times New Roman"/>
              </w:rPr>
              <w:t>положительный эффект для экономики.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856B69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0" w:type="dxa"/>
          </w:tcPr>
          <w:p w:rsidR="00856B69" w:rsidRPr="00B06CDF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 xml:space="preserve">Необходимо ли согласование правовых актов об антимонопольном комплаенсе региональных органов власти </w:t>
            </w:r>
            <w:r w:rsidRPr="00B06CDF">
              <w:rPr>
                <w:rFonts w:ascii="Times New Roman" w:hAnsi="Times New Roman" w:cs="Times New Roman"/>
              </w:rPr>
              <w:lastRenderedPageBreak/>
              <w:t>субъекта Р</w:t>
            </w:r>
            <w:r w:rsidR="00EC3E85">
              <w:rPr>
                <w:rFonts w:ascii="Times New Roman" w:hAnsi="Times New Roman" w:cs="Times New Roman"/>
              </w:rPr>
              <w:t xml:space="preserve">оссийской </w:t>
            </w:r>
            <w:r w:rsidRPr="00B06CDF">
              <w:rPr>
                <w:rFonts w:ascii="Times New Roman" w:hAnsi="Times New Roman" w:cs="Times New Roman"/>
              </w:rPr>
              <w:t>Ф</w:t>
            </w:r>
            <w:r w:rsidR="00EC3E85">
              <w:rPr>
                <w:rFonts w:ascii="Times New Roman" w:hAnsi="Times New Roman" w:cs="Times New Roman"/>
              </w:rPr>
              <w:t>едерации</w:t>
            </w:r>
            <w:r w:rsidRPr="00B06CDF">
              <w:rPr>
                <w:rFonts w:ascii="Times New Roman" w:hAnsi="Times New Roman" w:cs="Times New Roman"/>
              </w:rPr>
              <w:t>, органов местного самоуправления с территориальным управлением ФАС России, ФАС России?</w:t>
            </w:r>
          </w:p>
        </w:tc>
        <w:tc>
          <w:tcPr>
            <w:tcW w:w="5523" w:type="dxa"/>
          </w:tcPr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lastRenderedPageBreak/>
              <w:t xml:space="preserve">Согласования правовых актов об антимонопольном комплаенсе региональных органов власти </w:t>
            </w:r>
            <w:r w:rsidR="00DF3793" w:rsidRPr="0064651B">
              <w:rPr>
                <w:rFonts w:ascii="Times New Roman" w:hAnsi="Times New Roman" w:cs="Times New Roman"/>
              </w:rPr>
              <w:t>или органов местного самоуправления</w:t>
            </w:r>
            <w:r w:rsidRPr="005805A1">
              <w:rPr>
                <w:rFonts w:ascii="Times New Roman" w:hAnsi="Times New Roman" w:cs="Times New Roman"/>
              </w:rPr>
              <w:t>с территориальным органом ФАС России</w:t>
            </w:r>
            <w:r>
              <w:rPr>
                <w:rFonts w:ascii="Times New Roman" w:hAnsi="Times New Roman" w:cs="Times New Roman"/>
              </w:rPr>
              <w:t xml:space="preserve">, ФАС России </w:t>
            </w:r>
            <w:r w:rsidRPr="005805A1">
              <w:rPr>
                <w:rFonts w:ascii="Times New Roman" w:hAnsi="Times New Roman" w:cs="Times New Roman"/>
              </w:rPr>
              <w:lastRenderedPageBreak/>
              <w:t>не предусмотрено. В то же время считаем возможным обращение региональных органов власти к территориальным органом ФАС России за получением методической помощи и консультаций.</w:t>
            </w:r>
          </w:p>
        </w:tc>
      </w:tr>
      <w:tr w:rsidR="00CA3F9F" w:rsidRPr="005805A1" w:rsidTr="00AE4767">
        <w:tc>
          <w:tcPr>
            <w:tcW w:w="673" w:type="dxa"/>
          </w:tcPr>
          <w:p w:rsidR="00CA3F9F" w:rsidRDefault="00CA3F9F" w:rsidP="00CA3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80" w:type="dxa"/>
          </w:tcPr>
          <w:p w:rsidR="00CA3F9F" w:rsidRPr="00B06CDF" w:rsidRDefault="00CA3F9F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>Какое структурное подразделение правительства региона может выполнять функции уполномоченного подразделения?</w:t>
            </w:r>
          </w:p>
          <w:p w:rsidR="00CA3F9F" w:rsidRPr="00B06CDF" w:rsidRDefault="00CA3F9F" w:rsidP="0050696C">
            <w:pPr>
              <w:ind w:firstLine="49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CA3F9F" w:rsidRPr="002C7393" w:rsidRDefault="00F76A94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Структурное подразделение, котороецелесообразно </w:t>
            </w:r>
            <w:r w:rsidR="00CA3F9F" w:rsidRPr="005805A1">
              <w:rPr>
                <w:rFonts w:ascii="Times New Roman" w:hAnsi="Times New Roman" w:cs="Times New Roman"/>
              </w:rPr>
              <w:t xml:space="preserve">наделять </w:t>
            </w:r>
            <w:r>
              <w:rPr>
                <w:rFonts w:ascii="Times New Roman" w:hAnsi="Times New Roman" w:cs="Times New Roman"/>
              </w:rPr>
              <w:t>функциями</w:t>
            </w:r>
            <w:r w:rsidR="00CA3F9F" w:rsidRPr="005805A1">
              <w:rPr>
                <w:rFonts w:ascii="Times New Roman" w:hAnsi="Times New Roman" w:cs="Times New Roman"/>
              </w:rPr>
              <w:t xml:space="preserve"> уполномоченного подразделения</w:t>
            </w:r>
            <w:r>
              <w:rPr>
                <w:rFonts w:ascii="Times New Roman" w:hAnsi="Times New Roman" w:cs="Times New Roman"/>
              </w:rPr>
              <w:t>,высшее должностное лицо (руководитель высшего исполнительного органа</w:t>
            </w:r>
            <w:r w:rsidRPr="00F76A94">
              <w:rPr>
                <w:rFonts w:ascii="Times New Roman" w:hAnsi="Times New Roman" w:cs="Times New Roman"/>
              </w:rPr>
              <w:t xml:space="preserve"> государственной власти)</w:t>
            </w:r>
            <w:r>
              <w:rPr>
                <w:rFonts w:ascii="Times New Roman" w:hAnsi="Times New Roman" w:cs="Times New Roman"/>
              </w:rPr>
              <w:t xml:space="preserve"> определяет самостоятельно</w:t>
            </w:r>
            <w:r w:rsidR="00CA3F9F" w:rsidRPr="005805A1">
              <w:rPr>
                <w:rFonts w:ascii="Times New Roman" w:hAnsi="Times New Roman" w:cs="Times New Roman"/>
              </w:rPr>
              <w:t>.</w:t>
            </w:r>
          </w:p>
        </w:tc>
      </w:tr>
      <w:tr w:rsidR="00CA3F9F" w:rsidRPr="005805A1" w:rsidTr="00AE4767">
        <w:tc>
          <w:tcPr>
            <w:tcW w:w="673" w:type="dxa"/>
          </w:tcPr>
          <w:p w:rsidR="00CA3F9F" w:rsidRPr="005805A1" w:rsidRDefault="00CA3F9F" w:rsidP="00CA3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0" w:type="dxa"/>
          </w:tcPr>
          <w:p w:rsidR="00CA3F9F" w:rsidRPr="005805A1" w:rsidRDefault="00CA3F9F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Может ли субъект Российской Федерации создать </w:t>
            </w:r>
            <w:r w:rsidR="00DF3793">
              <w:rPr>
                <w:rFonts w:ascii="Times New Roman" w:hAnsi="Times New Roman" w:cs="Times New Roman"/>
              </w:rPr>
              <w:t>«</w:t>
            </w:r>
            <w:r w:rsidRPr="005805A1">
              <w:rPr>
                <w:rFonts w:ascii="Times New Roman" w:hAnsi="Times New Roman" w:cs="Times New Roman"/>
              </w:rPr>
              <w:t>коллегиальное</w:t>
            </w:r>
            <w:r w:rsidR="00DF3793">
              <w:rPr>
                <w:rFonts w:ascii="Times New Roman" w:hAnsi="Times New Roman" w:cs="Times New Roman"/>
              </w:rPr>
              <w:t>»</w:t>
            </w:r>
            <w:r w:rsidRPr="005805A1">
              <w:rPr>
                <w:rFonts w:ascii="Times New Roman" w:hAnsi="Times New Roman" w:cs="Times New Roman"/>
              </w:rPr>
              <w:t xml:space="preserve"> уполномоченно</w:t>
            </w:r>
            <w:r w:rsidR="002C7393">
              <w:rPr>
                <w:rFonts w:ascii="Times New Roman" w:hAnsi="Times New Roman" w:cs="Times New Roman"/>
              </w:rPr>
              <w:t xml:space="preserve">е подразделение (по аналогии с </w:t>
            </w:r>
            <w:r w:rsidRPr="005805A1">
              <w:rPr>
                <w:rFonts w:ascii="Times New Roman" w:hAnsi="Times New Roman" w:cs="Times New Roman"/>
              </w:rPr>
              <w:t>антимонопольным комплаенсом ФАС России), то есть распределить функции между несколькими органами исполнительной власти субъекта Российской Федерации?</w:t>
            </w:r>
          </w:p>
          <w:p w:rsidR="00CA3F9F" w:rsidRPr="005805A1" w:rsidRDefault="00CA3F9F" w:rsidP="0050696C">
            <w:pPr>
              <w:ind w:firstLine="49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F76A94" w:rsidRPr="005805A1" w:rsidRDefault="00F76A94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Указанный подход Методическим рекомендациям</w:t>
            </w:r>
            <w:r w:rsidR="00CA3F9F" w:rsidRPr="005805A1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противоречит.</w:t>
            </w:r>
          </w:p>
          <w:p w:rsidR="00CA3F9F" w:rsidRPr="005805A1" w:rsidRDefault="00CA3F9F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F9F" w:rsidRPr="005805A1" w:rsidTr="00AE4767">
        <w:tc>
          <w:tcPr>
            <w:tcW w:w="673" w:type="dxa"/>
          </w:tcPr>
          <w:p w:rsidR="00CA3F9F" w:rsidRPr="005805A1" w:rsidRDefault="00CA3F9F" w:rsidP="00CA3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0" w:type="dxa"/>
          </w:tcPr>
          <w:p w:rsidR="00CA3F9F" w:rsidRPr="00B06CDF" w:rsidRDefault="00CA3F9F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>Что понимается под подотчетностью уполномоченного подразделения непосредственно руководству федерального органа исполнительной власти? Является ли это обязательным и необходимым требованием для реализации системы антимонопольного комплаенса на региональном уровне?</w:t>
            </w:r>
          </w:p>
        </w:tc>
        <w:tc>
          <w:tcPr>
            <w:tcW w:w="5523" w:type="dxa"/>
          </w:tcPr>
          <w:p w:rsidR="00CA3F9F" w:rsidRPr="005805A1" w:rsidRDefault="00CA3F9F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По мнению ФАС России, понятие «подотчетый» не является тождественным понятию «подчиненный». Таким образом, уполномоченное подразделение (должностное лицо) может не находится в непосредственном подчинении </w:t>
            </w:r>
            <w:r w:rsidR="00F76A94">
              <w:rPr>
                <w:rFonts w:ascii="Times New Roman" w:hAnsi="Times New Roman" w:cs="Times New Roman"/>
              </w:rPr>
              <w:t>руководителя органа исполнительной власти</w:t>
            </w:r>
            <w:r w:rsidRPr="005805A1">
              <w:rPr>
                <w:rFonts w:ascii="Times New Roman" w:hAnsi="Times New Roman" w:cs="Times New Roman"/>
              </w:rPr>
              <w:t>, но в части организации антимонопольного комплаенса должно быть ему подотчетным.</w:t>
            </w:r>
          </w:p>
        </w:tc>
      </w:tr>
      <w:tr w:rsidR="00CA3F9F" w:rsidRPr="005805A1" w:rsidTr="00AE4767">
        <w:tc>
          <w:tcPr>
            <w:tcW w:w="673" w:type="dxa"/>
          </w:tcPr>
          <w:p w:rsidR="00CA3F9F" w:rsidRPr="005805A1" w:rsidRDefault="00CA3F9F" w:rsidP="00CA3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0" w:type="dxa"/>
          </w:tcPr>
          <w:p w:rsidR="00CA3F9F" w:rsidRPr="005805A1" w:rsidRDefault="00CA3F9F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>Какие требования предъявляются к уровню образования и квалификации сотрудников уполномоченного подразделения (должностного лица)?</w:t>
            </w:r>
          </w:p>
        </w:tc>
        <w:tc>
          <w:tcPr>
            <w:tcW w:w="5523" w:type="dxa"/>
          </w:tcPr>
          <w:p w:rsidR="00CA3F9F" w:rsidRPr="00F76A94" w:rsidRDefault="00CA3F9F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Требования к уровню образования и квалификации сотрудников уполномоченного подразделения (должностного лица) Методическими рекомендациями не устанавливаются.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856B69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0" w:type="dxa"/>
          </w:tcPr>
          <w:p w:rsidR="00856B69" w:rsidRPr="00B06CDF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>Какой орган может осуществлять функции коллегиального органа в целях внедрения в органе власти субъекта Российской Федерации антимонопольного комплаенса? Каким должен быть его состав?</w:t>
            </w:r>
          </w:p>
          <w:p w:rsidR="00856B69" w:rsidRPr="005805A1" w:rsidRDefault="00856B69" w:rsidP="0050696C">
            <w:pPr>
              <w:ind w:firstLine="49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В соответствии с Методическими рекомендациями «коллегиальный орган» - это совещательный орган, осуществляющий оценку эффективности функционирования антимонопольного комплаенса. По мнению ФАС России, функции данного органа могут быть возложены на коллегиальный орган, созданный в рамках реализации Стандарта развития конкуренции в субъектах Р</w:t>
            </w:r>
            <w:r w:rsidR="00521A78">
              <w:rPr>
                <w:rFonts w:ascii="Times New Roman" w:hAnsi="Times New Roman" w:cs="Times New Roman"/>
              </w:rPr>
              <w:t xml:space="preserve">оссийской </w:t>
            </w:r>
            <w:r w:rsidRPr="005805A1">
              <w:rPr>
                <w:rFonts w:ascii="Times New Roman" w:hAnsi="Times New Roman" w:cs="Times New Roman"/>
              </w:rPr>
              <w:t>Ф</w:t>
            </w:r>
            <w:r w:rsidR="00521A78">
              <w:rPr>
                <w:rFonts w:ascii="Times New Roman" w:hAnsi="Times New Roman" w:cs="Times New Roman"/>
              </w:rPr>
              <w:t>едерации</w:t>
            </w:r>
            <w:r w:rsidRPr="005805A1">
              <w:rPr>
                <w:rFonts w:ascii="Times New Roman" w:hAnsi="Times New Roman" w:cs="Times New Roman"/>
              </w:rPr>
              <w:t xml:space="preserve"> или Общественно-консультативный совет. Вопросы, связанные с возложением функций и определением состава коллегиального органа</w:t>
            </w:r>
            <w:r w:rsidR="00B06CDF">
              <w:rPr>
                <w:rFonts w:ascii="Times New Roman" w:hAnsi="Times New Roman" w:cs="Times New Roman"/>
              </w:rPr>
              <w:t>,</w:t>
            </w:r>
            <w:r w:rsidRPr="005805A1">
              <w:rPr>
                <w:rFonts w:ascii="Times New Roman" w:hAnsi="Times New Roman" w:cs="Times New Roman"/>
              </w:rPr>
              <w:t xml:space="preserve"> согласноМетодическим рекомендациям определяются органом исполнительной власти в акте об организации антимонопольного комплаенса. 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856B69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0" w:type="dxa"/>
          </w:tcPr>
          <w:p w:rsidR="00856B69" w:rsidRPr="00B06CDF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 xml:space="preserve">Планирует ли ФАС России разработать методику выявления рисков, методику </w:t>
            </w:r>
            <w:r w:rsidR="00305585" w:rsidRPr="00B06CDF">
              <w:rPr>
                <w:rFonts w:ascii="Times New Roman" w:hAnsi="Times New Roman" w:cs="Times New Roman"/>
              </w:rPr>
              <w:t xml:space="preserve">расчета </w:t>
            </w:r>
            <w:r w:rsidR="00305585">
              <w:rPr>
                <w:rFonts w:ascii="Times New Roman" w:hAnsi="Times New Roman" w:cs="Times New Roman"/>
              </w:rPr>
              <w:t>ключевых</w:t>
            </w:r>
            <w:r w:rsidR="00B06CDF" w:rsidRPr="0064651B">
              <w:rPr>
                <w:rFonts w:ascii="Times New Roman" w:hAnsi="Times New Roman" w:cs="Times New Roman"/>
              </w:rPr>
              <w:t xml:space="preserve"> показателей эффективности антимонопольного комплаенса</w:t>
            </w:r>
            <w:r w:rsidRPr="0064651B">
              <w:rPr>
                <w:rFonts w:ascii="Times New Roman" w:hAnsi="Times New Roman" w:cs="Times New Roman"/>
              </w:rPr>
              <w:t xml:space="preserve">, </w:t>
            </w:r>
            <w:r w:rsidRPr="00B06CDF">
              <w:rPr>
                <w:rFonts w:ascii="Times New Roman" w:hAnsi="Times New Roman" w:cs="Times New Roman"/>
              </w:rPr>
              <w:t xml:space="preserve">типовые (модельные) комплаенсы и иные методические документы для органов </w:t>
            </w:r>
            <w:r w:rsidRPr="00B06CDF"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Федерации и органов местного самоуправления? Если нет, то кем должны разрабатываться такие документы?</w:t>
            </w:r>
          </w:p>
        </w:tc>
        <w:tc>
          <w:tcPr>
            <w:tcW w:w="5523" w:type="dxa"/>
          </w:tcPr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lastRenderedPageBreak/>
              <w:t xml:space="preserve">Разработка и принятие отдельных методических документов по вопросам внедрения антимонопольного комплаенса на региональном уровне и уровне органов местного самоуправления в ближайшее время не планируется. Указанные правовые акты разрабатываются на региональном уровне самостоятельно. При этом считаем возможным при разработке таких документом заимствовать принципы и </w:t>
            </w:r>
            <w:r w:rsidRPr="005805A1">
              <w:rPr>
                <w:rFonts w:ascii="Times New Roman" w:hAnsi="Times New Roman" w:cs="Times New Roman"/>
              </w:rPr>
              <w:lastRenderedPageBreak/>
              <w:t>подходы, разработанные ФАС России для органов исполнительной власти федерального уровня.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856B69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80" w:type="dxa"/>
          </w:tcPr>
          <w:p w:rsidR="00856B69" w:rsidRPr="005805A1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Утверждена ли на данный момент методика расчета ключевых показателей эффективности антимонопольного комплаенса? Можно ли использовать данную методику расчета? Необходимо ли разрабатывать данную методику для уполномоченного подразделения, или только для орган</w:t>
            </w:r>
            <w:r>
              <w:rPr>
                <w:rFonts w:ascii="Times New Roman" w:hAnsi="Times New Roman" w:cs="Times New Roman"/>
              </w:rPr>
              <w:t>ов исполнительной власти в целом</w:t>
            </w:r>
            <w:r w:rsidRPr="005805A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3" w:type="dxa"/>
          </w:tcPr>
          <w:p w:rsidR="00B06CDF" w:rsidRPr="00507FCB" w:rsidRDefault="00507FCB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07FCB">
              <w:rPr>
                <w:rFonts w:ascii="Times New Roman" w:hAnsi="Times New Roman" w:cs="Times New Roman"/>
              </w:rPr>
              <w:t>Приказом ФАС России от 05.02.2019 № 133/19</w:t>
            </w:r>
            <w:r w:rsidR="00EE1FAC">
              <w:rPr>
                <w:rFonts w:ascii="Times New Roman" w:hAnsi="Times New Roman" w:cs="Times New Roman"/>
              </w:rPr>
              <w:t xml:space="preserve">, утверждена Методика расчета ключевых показателей эфеективности функционирования антимонопольного комплаенса в федеральном органе исполнительной власти и размещена на сайте ФАС России в разделе «Национальный план развития конкуренции» </w:t>
            </w:r>
            <w:r w:rsidR="00EE1FAC" w:rsidRPr="00EE1FAC">
              <w:rPr>
                <w:rFonts w:ascii="Times New Roman" w:hAnsi="Times New Roman" w:cs="Times New Roman"/>
              </w:rPr>
              <w:t>http://plan.fas.gov.ru/documents/682820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856B69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0" w:type="dxa"/>
          </w:tcPr>
          <w:p w:rsidR="00856B69" w:rsidRPr="005805A1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Методика расчета </w:t>
            </w:r>
            <w:r w:rsidR="00B06CDF" w:rsidRPr="00EE1FAC">
              <w:rPr>
                <w:rFonts w:ascii="Times New Roman" w:hAnsi="Times New Roman" w:cs="Times New Roman"/>
              </w:rPr>
              <w:t>ключевых показателей эффективности</w:t>
            </w:r>
            <w:r w:rsidRPr="005805A1">
              <w:rPr>
                <w:rFonts w:ascii="Times New Roman" w:hAnsi="Times New Roman" w:cs="Times New Roman"/>
              </w:rPr>
              <w:t>антимонопольного комплаенса</w:t>
            </w:r>
            <w:r w:rsidR="00B06CDF" w:rsidRPr="00EE1FAC">
              <w:rPr>
                <w:rFonts w:ascii="Times New Roman" w:hAnsi="Times New Roman" w:cs="Times New Roman"/>
              </w:rPr>
              <w:t>для федеральных органов исполнительной власти</w:t>
            </w:r>
            <w:r w:rsidRPr="005805A1">
              <w:rPr>
                <w:rFonts w:ascii="Times New Roman" w:hAnsi="Times New Roman" w:cs="Times New Roman"/>
              </w:rPr>
              <w:t>разрабатывается ФАС России. Означает ли это, что для органов исполнительной власти субъектов Р</w:t>
            </w:r>
            <w:r w:rsidR="00521A78">
              <w:rPr>
                <w:rFonts w:ascii="Times New Roman" w:hAnsi="Times New Roman" w:cs="Times New Roman"/>
              </w:rPr>
              <w:t>ос</w:t>
            </w:r>
            <w:r w:rsidR="00B06CDF">
              <w:rPr>
                <w:rFonts w:ascii="Times New Roman" w:hAnsi="Times New Roman" w:cs="Times New Roman"/>
              </w:rPr>
              <w:t>с</w:t>
            </w:r>
            <w:r w:rsidR="00521A78">
              <w:rPr>
                <w:rFonts w:ascii="Times New Roman" w:hAnsi="Times New Roman" w:cs="Times New Roman"/>
              </w:rPr>
              <w:t xml:space="preserve">ийской </w:t>
            </w:r>
            <w:r w:rsidRPr="005805A1">
              <w:rPr>
                <w:rFonts w:ascii="Times New Roman" w:hAnsi="Times New Roman" w:cs="Times New Roman"/>
              </w:rPr>
              <w:t>Ф</w:t>
            </w:r>
            <w:r w:rsidR="00521A78">
              <w:rPr>
                <w:rFonts w:ascii="Times New Roman" w:hAnsi="Times New Roman" w:cs="Times New Roman"/>
              </w:rPr>
              <w:t>едерации</w:t>
            </w:r>
            <w:r w:rsidRPr="005805A1">
              <w:rPr>
                <w:rFonts w:ascii="Times New Roman" w:hAnsi="Times New Roman" w:cs="Times New Roman"/>
              </w:rPr>
              <w:t xml:space="preserve"> методика разрабатывается территориальным органом ФАС? Кем разрабатывается методика для органов местного самоуправления? </w:t>
            </w:r>
          </w:p>
        </w:tc>
        <w:tc>
          <w:tcPr>
            <w:tcW w:w="5523" w:type="dxa"/>
          </w:tcPr>
          <w:p w:rsidR="00856B69" w:rsidRPr="00EE1FAC" w:rsidRDefault="00B06CDF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EE1FAC">
              <w:rPr>
                <w:rFonts w:ascii="Times New Roman" w:hAnsi="Times New Roman" w:cs="Times New Roman"/>
              </w:rPr>
              <w:t>Разработка данных методик для органов исполнительной власти субъектов Российской Федерации или для органов местного самоуправления ни ФАС России, ни территориальными органами ФАС России не предусмотрена.</w:t>
            </w:r>
          </w:p>
          <w:p w:rsidR="00074DEB" w:rsidRPr="005805A1" w:rsidRDefault="00074DEB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EE1FAC">
              <w:rPr>
                <w:rFonts w:ascii="Times New Roman" w:hAnsi="Times New Roman" w:cs="Times New Roman"/>
              </w:rPr>
              <w:t>Ключевые показатели эффективности могут быть утверждены на основании методики, предложенной ФАС Россиидля федеральных органов исполнительной власти.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856B69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0" w:type="dxa"/>
          </w:tcPr>
          <w:p w:rsidR="00856B69" w:rsidRPr="00074DEB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074DEB">
              <w:rPr>
                <w:rFonts w:ascii="Times New Roman" w:hAnsi="Times New Roman" w:cs="Times New Roman"/>
              </w:rPr>
              <w:t>Возможно ли принятие правового акта об антимонопольном комплаенсе в отсутствие методик расчета ключевых показателей эффективности антимонопольного комплаенса и самих ключевых показателей?</w:t>
            </w:r>
          </w:p>
          <w:p w:rsidR="00856B69" w:rsidRPr="005805A1" w:rsidRDefault="00856B69" w:rsidP="0050696C">
            <w:pPr>
              <w:ind w:firstLine="49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По мнению ФАС России, отсутствие методики расчета ключевых показателей эффективности антимонопольного комплаенса для федеральных органов исполнительной власти, а равно отсутствие методик расчета ключевых показателей эффективности антимонопольного комплаенса в субъектах Российской Федерации (и самих ключевых показателей) не может </w:t>
            </w:r>
            <w:r w:rsidR="00074DEB" w:rsidRPr="005805A1">
              <w:rPr>
                <w:rFonts w:ascii="Times New Roman" w:hAnsi="Times New Roman" w:cs="Times New Roman"/>
              </w:rPr>
              <w:t>являться</w:t>
            </w:r>
            <w:r w:rsidRPr="005805A1">
              <w:rPr>
                <w:rFonts w:ascii="Times New Roman" w:hAnsi="Times New Roman" w:cs="Times New Roman"/>
              </w:rPr>
              <w:t xml:space="preserve"> препятствием для принятия правового акта о внедрении в органе государственной власти субъекта Российской Федерации правового акта об организации антимонопольного комплаенса. Ключевые показатели эффективности антимонопольного комплаенса могут быть утверждены позднее после принятия соответствующих методик.</w:t>
            </w:r>
          </w:p>
        </w:tc>
      </w:tr>
      <w:tr w:rsidR="00441097" w:rsidRPr="005805A1" w:rsidTr="00AE4767">
        <w:tc>
          <w:tcPr>
            <w:tcW w:w="673" w:type="dxa"/>
          </w:tcPr>
          <w:p w:rsidR="00441097" w:rsidRPr="005805A1" w:rsidRDefault="00441097" w:rsidP="00441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0" w:type="dxa"/>
          </w:tcPr>
          <w:p w:rsidR="00441097" w:rsidRPr="00074DEB" w:rsidRDefault="00441097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074DEB">
              <w:rPr>
                <w:rFonts w:ascii="Times New Roman" w:hAnsi="Times New Roman" w:cs="Times New Roman"/>
              </w:rPr>
              <w:t xml:space="preserve">Планируется ли в Методике расчета ключевых показателей эффективности антимонопольного комплаенса определить сам перечень таких ключевых показателей? Возможно ли </w:t>
            </w:r>
            <w:r w:rsidR="00074DEB">
              <w:rPr>
                <w:rFonts w:ascii="Times New Roman" w:hAnsi="Times New Roman" w:cs="Times New Roman"/>
              </w:rPr>
              <w:t xml:space="preserve">установление </w:t>
            </w:r>
            <w:r w:rsidR="00074DEB" w:rsidRPr="00EE1FAC">
              <w:rPr>
                <w:rFonts w:ascii="Times New Roman" w:hAnsi="Times New Roman" w:cs="Times New Roman"/>
              </w:rPr>
              <w:t xml:space="preserve">органами государственной власти субъектов Российской Федерации или органами местного самоуправления </w:t>
            </w:r>
            <w:r w:rsidRPr="00074DEB">
              <w:rPr>
                <w:rFonts w:ascii="Times New Roman" w:hAnsi="Times New Roman" w:cs="Times New Roman"/>
              </w:rPr>
              <w:t xml:space="preserve">ключевых показателей эффективности, отличных от тех, которые </w:t>
            </w:r>
            <w:r w:rsidRPr="00074DEB">
              <w:rPr>
                <w:rFonts w:ascii="Times New Roman" w:hAnsi="Times New Roman" w:cs="Times New Roman"/>
              </w:rPr>
              <w:lastRenderedPageBreak/>
              <w:t xml:space="preserve">приведены в </w:t>
            </w:r>
            <w:r w:rsidR="00074DEB" w:rsidRPr="00EE1FAC">
              <w:rPr>
                <w:rFonts w:ascii="Times New Roman" w:hAnsi="Times New Roman" w:cs="Times New Roman"/>
              </w:rPr>
              <w:t>М</w:t>
            </w:r>
            <w:r w:rsidRPr="00EE1FAC">
              <w:rPr>
                <w:rFonts w:ascii="Times New Roman" w:hAnsi="Times New Roman" w:cs="Times New Roman"/>
              </w:rPr>
              <w:t>етод</w:t>
            </w:r>
            <w:r w:rsidRPr="00074DEB">
              <w:rPr>
                <w:rFonts w:ascii="Times New Roman" w:hAnsi="Times New Roman" w:cs="Times New Roman"/>
              </w:rPr>
              <w:t>ике расчета?</w:t>
            </w:r>
          </w:p>
        </w:tc>
        <w:tc>
          <w:tcPr>
            <w:tcW w:w="5523" w:type="dxa"/>
          </w:tcPr>
          <w:p w:rsidR="00074DEB" w:rsidRDefault="00074DEB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Ключевые показатели эффективности антимонопольного комплаенса (перечень) установлены Методикой расчета для федеральных органов исполнительной власти. Значения данных показателей федеральные органы исполнительной власти определяют самостоятельно.</w:t>
            </w:r>
          </w:p>
          <w:p w:rsidR="00074DEB" w:rsidRPr="005805A1" w:rsidRDefault="00074DEB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EE1FAC">
              <w:rPr>
                <w:rFonts w:ascii="Times New Roman" w:hAnsi="Times New Roman" w:cs="Times New Roman"/>
              </w:rPr>
              <w:t>Органы государственной власти субъектов Российской Федерации и органы местного самоуправления могут также руководствоваться данным подходом.</w:t>
            </w:r>
          </w:p>
        </w:tc>
      </w:tr>
      <w:tr w:rsidR="00441097" w:rsidRPr="005805A1" w:rsidTr="00AE4767">
        <w:tc>
          <w:tcPr>
            <w:tcW w:w="673" w:type="dxa"/>
          </w:tcPr>
          <w:p w:rsidR="00441097" w:rsidRPr="005805A1" w:rsidRDefault="00441097" w:rsidP="00441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580" w:type="dxa"/>
          </w:tcPr>
          <w:p w:rsidR="00441097" w:rsidRPr="005805A1" w:rsidRDefault="00441097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074DEB">
              <w:rPr>
                <w:rFonts w:ascii="Times New Roman" w:hAnsi="Times New Roman" w:cs="Times New Roman"/>
              </w:rPr>
              <w:t>Должен ли быть перечень ключевых показателей эффективности антимонопольного комплаенса одинаковым для всех регионов?</w:t>
            </w:r>
          </w:p>
        </w:tc>
        <w:tc>
          <w:tcPr>
            <w:tcW w:w="5523" w:type="dxa"/>
          </w:tcPr>
          <w:p w:rsidR="00441097" w:rsidRPr="005805A1" w:rsidRDefault="00074DEB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Такого</w:t>
            </w:r>
            <w:r w:rsidR="00441097" w:rsidRPr="005805A1">
              <w:rPr>
                <w:rFonts w:ascii="Times New Roman" w:hAnsi="Times New Roman" w:cs="Times New Roman"/>
              </w:rPr>
              <w:t xml:space="preserve"> требования Методикой расчета не предусмотрено. Ключевые показатели должны отражать эффективность функционирования в органе исполнительной власти антимонопольного комплаенса.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441097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0" w:type="dxa"/>
          </w:tcPr>
          <w:p w:rsidR="00441097" w:rsidRPr="005805A1" w:rsidRDefault="00441097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В какие сро</w:t>
            </w:r>
            <w:r w:rsidR="00521A78">
              <w:rPr>
                <w:rFonts w:ascii="Times New Roman" w:hAnsi="Times New Roman" w:cs="Times New Roman"/>
              </w:rPr>
              <w:t xml:space="preserve">ки </w:t>
            </w:r>
            <w:r w:rsidR="000F3668">
              <w:rPr>
                <w:rFonts w:ascii="Times New Roman" w:hAnsi="Times New Roman" w:cs="Times New Roman"/>
              </w:rPr>
              <w:t xml:space="preserve">в 2019 году региональные органы </w:t>
            </w:r>
            <w:r w:rsidR="00521A78">
              <w:rPr>
                <w:rFonts w:ascii="Times New Roman" w:hAnsi="Times New Roman" w:cs="Times New Roman"/>
              </w:rPr>
              <w:t xml:space="preserve">исполнительной власти </w:t>
            </w:r>
            <w:r w:rsidRPr="005805A1">
              <w:rPr>
                <w:rFonts w:ascii="Times New Roman" w:hAnsi="Times New Roman" w:cs="Times New Roman"/>
              </w:rPr>
              <w:t>должны разработать:</w:t>
            </w:r>
          </w:p>
          <w:p w:rsidR="00441097" w:rsidRPr="005805A1" w:rsidRDefault="00441097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- карты комплаенс-рисков,</w:t>
            </w:r>
          </w:p>
          <w:p w:rsidR="00856B69" w:rsidRPr="005805A1" w:rsidRDefault="00441097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- кл</w:t>
            </w:r>
            <w:r>
              <w:rPr>
                <w:rFonts w:ascii="Times New Roman" w:hAnsi="Times New Roman" w:cs="Times New Roman"/>
              </w:rPr>
              <w:t>ючевые показатели эффективности.</w:t>
            </w:r>
          </w:p>
        </w:tc>
        <w:tc>
          <w:tcPr>
            <w:tcW w:w="5523" w:type="dxa"/>
          </w:tcPr>
          <w:p w:rsidR="00074DEB" w:rsidRPr="00EE1FAC" w:rsidRDefault="00074DEB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EE1FAC">
              <w:rPr>
                <w:rFonts w:ascii="Times New Roman" w:hAnsi="Times New Roman" w:cs="Times New Roman"/>
              </w:rPr>
              <w:t>Для региональных органов исполнительной власти такие сроки не регламентированы.</w:t>
            </w:r>
          </w:p>
          <w:p w:rsidR="00BE26CA" w:rsidRPr="005805A1" w:rsidRDefault="00BE26C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EE1FAC">
              <w:rPr>
                <w:rFonts w:ascii="Times New Roman" w:hAnsi="Times New Roman" w:cs="Times New Roman"/>
              </w:rPr>
              <w:t>До 01 марта 2019 года региональные органы исполнительной власти должны принять правовые акты о внедрении системы антимонопольного комплаенса.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856B69" w:rsidP="00856B69">
            <w:pPr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2</w:t>
            </w:r>
            <w:r w:rsidR="00F76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0" w:type="dxa"/>
          </w:tcPr>
          <w:p w:rsidR="00856B69" w:rsidRPr="005805A1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В какой орган власти необходимо предоставлять </w:t>
            </w:r>
            <w:r w:rsidR="00BE26CA" w:rsidRPr="00EE1FAC">
              <w:rPr>
                <w:rFonts w:ascii="Times New Roman" w:hAnsi="Times New Roman" w:cs="Times New Roman"/>
              </w:rPr>
              <w:t xml:space="preserve">органам местного самоуправления </w:t>
            </w:r>
            <w:r w:rsidR="00BE26CA">
              <w:rPr>
                <w:rFonts w:ascii="Times New Roman" w:hAnsi="Times New Roman" w:cs="Times New Roman"/>
              </w:rPr>
              <w:t>доклады</w:t>
            </w:r>
            <w:r w:rsidRPr="005805A1">
              <w:rPr>
                <w:rFonts w:ascii="Times New Roman" w:hAnsi="Times New Roman" w:cs="Times New Roman"/>
              </w:rPr>
              <w:t xml:space="preserve"> об </w:t>
            </w:r>
            <w:r w:rsidR="00F76A94" w:rsidRPr="005805A1">
              <w:rPr>
                <w:rFonts w:ascii="Times New Roman" w:hAnsi="Times New Roman" w:cs="Times New Roman"/>
              </w:rPr>
              <w:t>антимонопольном комплаенсе</w:t>
            </w:r>
            <w:r w:rsidR="00F76A9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3" w:type="dxa"/>
          </w:tcPr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305585">
              <w:rPr>
                <w:rFonts w:ascii="Times New Roman" w:hAnsi="Times New Roman" w:cs="Times New Roman"/>
              </w:rPr>
              <w:t xml:space="preserve">Методические рекомендации не содержат требований о </w:t>
            </w:r>
            <w:r w:rsidR="00305585" w:rsidRPr="00305585">
              <w:rPr>
                <w:rFonts w:ascii="Times New Roman" w:hAnsi="Times New Roman" w:cs="Times New Roman"/>
              </w:rPr>
              <w:t>направлении</w:t>
            </w:r>
            <w:r w:rsidRPr="00305585">
              <w:rPr>
                <w:rFonts w:ascii="Times New Roman" w:hAnsi="Times New Roman" w:cs="Times New Roman"/>
              </w:rPr>
              <w:t xml:space="preserve"> доклада об антимонопольном комплаенсе</w:t>
            </w:r>
            <w:r w:rsidR="00305585" w:rsidRPr="00305585">
              <w:rPr>
                <w:rFonts w:ascii="Times New Roman" w:hAnsi="Times New Roman" w:cs="Times New Roman"/>
              </w:rPr>
              <w:t xml:space="preserve">органами местного самоуправления </w:t>
            </w:r>
            <w:r w:rsidRPr="00305585">
              <w:rPr>
                <w:rFonts w:ascii="Times New Roman" w:hAnsi="Times New Roman" w:cs="Times New Roman"/>
              </w:rPr>
              <w:t xml:space="preserve">в какой-либо орган власти Российской Федерации. </w:t>
            </w:r>
            <w:r w:rsidR="00305585">
              <w:rPr>
                <w:rFonts w:ascii="Times New Roman" w:hAnsi="Times New Roman" w:cs="Times New Roman"/>
              </w:rPr>
              <w:t>При этом с</w:t>
            </w:r>
            <w:r w:rsidR="00305585" w:rsidRPr="00305585">
              <w:rPr>
                <w:rFonts w:ascii="Times New Roman" w:hAnsi="Times New Roman" w:cs="Times New Roman"/>
              </w:rPr>
              <w:t xml:space="preserve">читаем возможным органам местного самоуправления руководствоваться рекомендациями по размещению доклада </w:t>
            </w:r>
            <w:r w:rsidRPr="00305585">
              <w:rPr>
                <w:rFonts w:ascii="Times New Roman" w:hAnsi="Times New Roman" w:cs="Times New Roman"/>
              </w:rPr>
              <w:t>в сети Интернет на официальном сайте органа местного самоуправления.</w:t>
            </w:r>
          </w:p>
        </w:tc>
      </w:tr>
      <w:tr w:rsidR="00441097" w:rsidRPr="005805A1" w:rsidTr="00AE4767">
        <w:tc>
          <w:tcPr>
            <w:tcW w:w="673" w:type="dxa"/>
          </w:tcPr>
          <w:p w:rsidR="00441097" w:rsidRPr="005805A1" w:rsidRDefault="00F76A94" w:rsidP="00441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0" w:type="dxa"/>
          </w:tcPr>
          <w:p w:rsidR="00441097" w:rsidRPr="005805A1" w:rsidRDefault="00441097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E26CA">
              <w:rPr>
                <w:rFonts w:ascii="Times New Roman" w:hAnsi="Times New Roman" w:cs="Times New Roman"/>
              </w:rPr>
              <w:t>Предусмотрено ли включение доклада об антимонопольном комплаенсе в доклад о состоянии и развитии конкурентной среды на рынках товаров, работ и услуг, формируемый в соответствии с распоряжением Правительства Российской Федерации от 05.09.2015 № 1738-р «О стандарте развития конкуренции в субъектах Российской Федерации?</w:t>
            </w:r>
          </w:p>
        </w:tc>
        <w:tc>
          <w:tcPr>
            <w:tcW w:w="5523" w:type="dxa"/>
          </w:tcPr>
          <w:p w:rsidR="00441097" w:rsidRPr="005805A1" w:rsidRDefault="00441097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В соответствии с Методическими рекомендациями Доклад об антимонопольном комплаенсе, утвержденный коллегиальным органом, должен направляться федеральным органом испо</w:t>
            </w:r>
            <w:r w:rsidR="000268B6">
              <w:rPr>
                <w:rFonts w:ascii="Times New Roman" w:hAnsi="Times New Roman" w:cs="Times New Roman"/>
              </w:rPr>
              <w:t xml:space="preserve">лнительной власти в ФАС России </w:t>
            </w:r>
            <w:r w:rsidRPr="005805A1">
              <w:rPr>
                <w:rFonts w:ascii="Times New Roman" w:hAnsi="Times New Roman" w:cs="Times New Roman"/>
              </w:rPr>
              <w:t xml:space="preserve">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«О защите конкуренции». Иных требований Методические рекомендации не содержат. </w:t>
            </w:r>
          </w:p>
        </w:tc>
      </w:tr>
      <w:tr w:rsidR="003C2553" w:rsidRPr="00901D29" w:rsidTr="00AE4767">
        <w:tc>
          <w:tcPr>
            <w:tcW w:w="673" w:type="dxa"/>
          </w:tcPr>
          <w:p w:rsidR="003C2553" w:rsidRPr="005805A1" w:rsidRDefault="00F76A94" w:rsidP="003C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80" w:type="dxa"/>
          </w:tcPr>
          <w:p w:rsidR="003C2553" w:rsidRPr="00901D29" w:rsidRDefault="003C2553" w:rsidP="0050696C">
            <w:pPr>
              <w:ind w:firstLine="490"/>
              <w:jc w:val="both"/>
              <w:rPr>
                <w:rFonts w:ascii="Times New Roman" w:hAnsi="Times New Roman" w:cs="Times New Roman"/>
                <w:i/>
              </w:rPr>
            </w:pPr>
            <w:r w:rsidRPr="00901D29">
              <w:rPr>
                <w:rFonts w:ascii="Times New Roman" w:hAnsi="Times New Roman" w:cs="Times New Roman"/>
              </w:rPr>
              <w:t>Необходимо ли внедрять антимонопольный комплаенс в подведомственные организации органов исполнительной власти, в деятельность муниципальных унитарных предприятий, муниципальных автономных учреж</w:t>
            </w:r>
            <w:r w:rsidR="00901D29">
              <w:rPr>
                <w:rFonts w:ascii="Times New Roman" w:hAnsi="Times New Roman" w:cs="Times New Roman"/>
              </w:rPr>
              <w:t xml:space="preserve">дений и </w:t>
            </w:r>
            <w:r w:rsidR="00305585">
              <w:rPr>
                <w:rFonts w:ascii="Times New Roman" w:hAnsi="Times New Roman" w:cs="Times New Roman"/>
              </w:rPr>
              <w:t>хозяйственные общества</w:t>
            </w:r>
            <w:r w:rsidR="00901D29">
              <w:rPr>
                <w:rFonts w:ascii="Times New Roman" w:hAnsi="Times New Roman" w:cs="Times New Roman"/>
              </w:rPr>
              <w:t>, е</w:t>
            </w:r>
            <w:r w:rsidRPr="00901D29">
              <w:rPr>
                <w:rFonts w:ascii="Times New Roman" w:hAnsi="Times New Roman" w:cs="Times New Roman"/>
              </w:rPr>
              <w:t>сли доля участия соответствующего муниципального образования в их уставном капи</w:t>
            </w:r>
            <w:r w:rsidR="00901D29">
              <w:rPr>
                <w:rFonts w:ascii="Times New Roman" w:hAnsi="Times New Roman" w:cs="Times New Roman"/>
              </w:rPr>
              <w:t>тале превышает 50 %?</w:t>
            </w:r>
          </w:p>
        </w:tc>
        <w:tc>
          <w:tcPr>
            <w:tcW w:w="5523" w:type="dxa"/>
          </w:tcPr>
          <w:p w:rsidR="00BE26CA" w:rsidRPr="00901D29" w:rsidRDefault="00BE26CA" w:rsidP="0050696C">
            <w:pPr>
              <w:pStyle w:val="ConsPlusNormal"/>
              <w:ind w:firstLine="596"/>
              <w:jc w:val="both"/>
              <w:rPr>
                <w:rFonts w:ascii="Times New Roman" w:hAnsi="Times New Roman" w:cs="Times New Roman"/>
                <w:szCs w:val="22"/>
              </w:rPr>
            </w:pPr>
            <w:r w:rsidRPr="00EE1FAC">
              <w:rPr>
                <w:rFonts w:ascii="Times New Roman" w:hAnsi="Times New Roman" w:cs="Times New Roman"/>
                <w:szCs w:val="22"/>
              </w:rPr>
              <w:t>Действующими нормативными правовыми актами такая необходимость не предусмотрена.</w:t>
            </w:r>
          </w:p>
        </w:tc>
      </w:tr>
      <w:tr w:rsidR="003C2553" w:rsidRPr="005805A1" w:rsidTr="00AE4767">
        <w:tc>
          <w:tcPr>
            <w:tcW w:w="673" w:type="dxa"/>
          </w:tcPr>
          <w:p w:rsidR="003C2553" w:rsidRPr="005805A1" w:rsidRDefault="00F76A94" w:rsidP="003C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80" w:type="dxa"/>
          </w:tcPr>
          <w:p w:rsidR="003C2553" w:rsidRPr="005805A1" w:rsidRDefault="003C2553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E26CA">
              <w:rPr>
                <w:rFonts w:ascii="Times New Roman" w:hAnsi="Times New Roman" w:cs="Times New Roman"/>
              </w:rPr>
              <w:t>Учитываются ли уполномоченным подразделением (должностным лицом) в рамках антимонопольного комплаенса органов государственной власти субъекта Российской Федерации риски нарушения законодательства о контрактной системе в сфере закупок товаров, работ, услуг?</w:t>
            </w:r>
          </w:p>
        </w:tc>
        <w:tc>
          <w:tcPr>
            <w:tcW w:w="5523" w:type="dxa"/>
          </w:tcPr>
          <w:p w:rsidR="003C2553" w:rsidRPr="005805A1" w:rsidRDefault="003C2553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При организации антимонопольного комплаенса учитываются риски, связанные с нарушением антимонопольного законодательства. При этом необходимо отметить, что ряд норм Закона о защите конкуренции устанавливает антимонопольные требования к торгам, запросу котировок цен на товары, запросу предложений, а также запрет на заключение антиконкурентных соглашений при проведении торгов.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F76A94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580" w:type="dxa"/>
          </w:tcPr>
          <w:p w:rsidR="00856B69" w:rsidRPr="005805A1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Необходимо ли </w:t>
            </w:r>
            <w:r w:rsidR="00274472">
              <w:rPr>
                <w:rFonts w:ascii="Times New Roman" w:hAnsi="Times New Roman" w:cs="Times New Roman"/>
              </w:rPr>
              <w:t>органам исполнительной власти</w:t>
            </w:r>
            <w:r w:rsidRPr="005805A1">
              <w:rPr>
                <w:rFonts w:ascii="Times New Roman" w:hAnsi="Times New Roman" w:cs="Times New Roman"/>
              </w:rPr>
              <w:t xml:space="preserve"> субъектов </w:t>
            </w:r>
            <w:r w:rsidR="00274472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5805A1">
              <w:rPr>
                <w:rFonts w:ascii="Times New Roman" w:hAnsi="Times New Roman" w:cs="Times New Roman"/>
              </w:rPr>
              <w:t xml:space="preserve">при разработке проектов </w:t>
            </w:r>
            <w:r w:rsidR="00274472">
              <w:rPr>
                <w:rFonts w:ascii="Times New Roman" w:hAnsi="Times New Roman" w:cs="Times New Roman"/>
              </w:rPr>
              <w:t>нормативных правовых актов</w:t>
            </w:r>
            <w:r w:rsidRPr="005805A1">
              <w:rPr>
                <w:rFonts w:ascii="Times New Roman" w:hAnsi="Times New Roman" w:cs="Times New Roman"/>
              </w:rPr>
              <w:t xml:space="preserve"> дополнять текст пояснительной записки к проекту инфо</w:t>
            </w:r>
            <w:r w:rsidR="00274472">
              <w:rPr>
                <w:rFonts w:ascii="Times New Roman" w:hAnsi="Times New Roman" w:cs="Times New Roman"/>
              </w:rPr>
              <w:t>р</w:t>
            </w:r>
            <w:r w:rsidRPr="005805A1">
              <w:rPr>
                <w:rFonts w:ascii="Times New Roman" w:hAnsi="Times New Roman" w:cs="Times New Roman"/>
              </w:rPr>
              <w:t>мацией о проведении экспертизы на соответствие ант</w:t>
            </w:r>
            <w:r w:rsidR="00F76A94">
              <w:rPr>
                <w:rFonts w:ascii="Times New Roman" w:hAnsi="Times New Roman" w:cs="Times New Roman"/>
              </w:rPr>
              <w:t>имонопольному законодательству?</w:t>
            </w:r>
          </w:p>
        </w:tc>
        <w:tc>
          <w:tcPr>
            <w:tcW w:w="5523" w:type="dxa"/>
          </w:tcPr>
          <w:p w:rsidR="00856B69" w:rsidRPr="005805A1" w:rsidRDefault="00BE26C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EE1FAC">
              <w:rPr>
                <w:rFonts w:ascii="Times New Roman" w:hAnsi="Times New Roman" w:cs="Times New Roman"/>
              </w:rPr>
              <w:t>Е</w:t>
            </w:r>
            <w:r w:rsidR="00274472">
              <w:rPr>
                <w:rFonts w:ascii="Times New Roman" w:hAnsi="Times New Roman" w:cs="Times New Roman"/>
              </w:rPr>
              <w:t xml:space="preserve">сли это предусмотрено </w:t>
            </w:r>
            <w:r w:rsidRPr="00EE1FAC">
              <w:rPr>
                <w:rFonts w:ascii="Times New Roman" w:hAnsi="Times New Roman" w:cs="Times New Roman"/>
              </w:rPr>
              <w:t>п</w:t>
            </w:r>
            <w:r w:rsidR="00274472">
              <w:rPr>
                <w:rFonts w:ascii="Times New Roman" w:hAnsi="Times New Roman" w:cs="Times New Roman"/>
              </w:rPr>
              <w:t>оложением об антимонопольном комплаенсе, принятом органом исполнительной власти.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F76A94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80" w:type="dxa"/>
          </w:tcPr>
          <w:p w:rsidR="00856B69" w:rsidRPr="005805A1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E26CA">
              <w:rPr>
                <w:rFonts w:ascii="Times New Roman" w:hAnsi="Times New Roman" w:cs="Times New Roman"/>
              </w:rPr>
              <w:t>Где можно взять информацию о количестве нарушений антимонопольного законодательства органом государственной власти субъекта Российской Федерации? Есть ли такая информация в открытом доступе? Возможно ли такую информацию запрашивать в территориальном органе ФАС России?</w:t>
            </w:r>
          </w:p>
        </w:tc>
        <w:tc>
          <w:tcPr>
            <w:tcW w:w="5523" w:type="dxa"/>
          </w:tcPr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Анализ данной информации осуществляется уполномоченным подразделением (должностным лицом) субъекта Российской Федерации самостоятельно на основании данных, имеющихся в органе власти. Вместе с тем, указанная информация может быть получена от территориального органа ФАС России в рамках заключенных Соглашений о взаимодействии по реализации Национального плана по развитию конкуренции.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F76A94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80" w:type="dxa"/>
          </w:tcPr>
          <w:p w:rsidR="00856B69" w:rsidRPr="00BE26CA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E26CA">
              <w:rPr>
                <w:rFonts w:ascii="Times New Roman" w:hAnsi="Times New Roman" w:cs="Times New Roman"/>
              </w:rPr>
              <w:t>Что понимается под конфликтом интересов в рамках работы по реализации антимонопольного комплаенса? Почему выявление конфликта интересов не включено в группу работ по выявлению рисков нарушения антимонопольного законодательства? Будут ли ФАС России разработаны отдельные методики по процедурам внутренних расследований для таких случаев в рамках антимонопольного комплаенса?</w:t>
            </w:r>
          </w:p>
          <w:p w:rsidR="00856B69" w:rsidRPr="005805A1" w:rsidRDefault="00856B69" w:rsidP="0050696C">
            <w:pPr>
              <w:ind w:firstLine="49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(статья 10 Федерального закона от 25.12.2008 № 273-ФЗ «О противодействии коррупции».</w:t>
            </w:r>
          </w:p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 предусмотрены подпунктом «в» пункта 11 Методических рекомендаций.</w:t>
            </w:r>
          </w:p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В соответствии с приказом ФАС России от 27 ноября 2018 г. № 1646/18 функции уполномоченного органа по выявлению конфликта интересов в деятельности служащих и структурных подразделений ФАС России, разработке предложений по их исключению, относятся к компетенции Управления государственной службы ФАС России. 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F76A94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80" w:type="dxa"/>
          </w:tcPr>
          <w:p w:rsidR="00856B69" w:rsidRPr="005805A1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  <w:i/>
              </w:rPr>
            </w:pPr>
            <w:r w:rsidRPr="005F163D">
              <w:rPr>
                <w:rFonts w:ascii="Times New Roman" w:hAnsi="Times New Roman" w:cs="Times New Roman"/>
              </w:rPr>
              <w:t>Антимонопольное на</w:t>
            </w:r>
            <w:r w:rsidR="00EE1FAC">
              <w:rPr>
                <w:rFonts w:ascii="Times New Roman" w:hAnsi="Times New Roman" w:cs="Times New Roman"/>
              </w:rPr>
              <w:t>рушение (особенно со стороны органов государственной власти – ст.15,</w:t>
            </w:r>
            <w:r w:rsidRPr="005F163D">
              <w:rPr>
                <w:rFonts w:ascii="Times New Roman" w:hAnsi="Times New Roman" w:cs="Times New Roman"/>
              </w:rPr>
              <w:t>16</w:t>
            </w:r>
            <w:r w:rsidR="00EE1FAC">
              <w:rPr>
                <w:rFonts w:ascii="Times New Roman" w:hAnsi="Times New Roman" w:cs="Times New Roman"/>
              </w:rPr>
              <w:t xml:space="preserve"> Закона о защите конкуренции</w:t>
            </w:r>
            <w:r w:rsidRPr="005F163D">
              <w:rPr>
                <w:rFonts w:ascii="Times New Roman" w:hAnsi="Times New Roman" w:cs="Times New Roman"/>
              </w:rPr>
              <w:t xml:space="preserve">) </w:t>
            </w:r>
            <w:r w:rsidR="00EE1FAC">
              <w:rPr>
                <w:rFonts w:ascii="Times New Roman" w:hAnsi="Times New Roman" w:cs="Times New Roman"/>
              </w:rPr>
              <w:t>н</w:t>
            </w:r>
            <w:r w:rsidRPr="005F163D">
              <w:rPr>
                <w:rFonts w:ascii="Times New Roman" w:hAnsi="Times New Roman" w:cs="Times New Roman"/>
              </w:rPr>
              <w:t>осят многокомпонентный характер.</w:t>
            </w:r>
            <w:r w:rsidR="00EE1FAC">
              <w:rPr>
                <w:rFonts w:ascii="Times New Roman" w:hAnsi="Times New Roman" w:cs="Times New Roman"/>
              </w:rPr>
              <w:t xml:space="preserve"> Решение принимается не одним должностным лицом</w:t>
            </w:r>
            <w:r w:rsidRPr="005F163D">
              <w:rPr>
                <w:rFonts w:ascii="Times New Roman" w:hAnsi="Times New Roman" w:cs="Times New Roman"/>
              </w:rPr>
              <w:t xml:space="preserve"> и подразделением. Только совокупность действий может указывать на признаки нарушения. В таких</w:t>
            </w:r>
            <w:r w:rsidR="00EE1FAC">
              <w:rPr>
                <w:rFonts w:ascii="Times New Roman" w:hAnsi="Times New Roman" w:cs="Times New Roman"/>
              </w:rPr>
              <w:t xml:space="preserve"> случаях кто и на каком этапе может</w:t>
            </w:r>
            <w:r w:rsidRPr="005F163D">
              <w:rPr>
                <w:rFonts w:ascii="Times New Roman" w:hAnsi="Times New Roman" w:cs="Times New Roman"/>
              </w:rPr>
              <w:t xml:space="preserve"> определить риск? </w:t>
            </w:r>
            <w:r w:rsidRPr="005F163D">
              <w:rPr>
                <w:rFonts w:ascii="Times New Roman" w:hAnsi="Times New Roman" w:cs="Times New Roman"/>
              </w:rPr>
              <w:lastRenderedPageBreak/>
              <w:t>(</w:t>
            </w:r>
            <w:r w:rsidR="00F76A94" w:rsidRPr="005F163D">
              <w:rPr>
                <w:rFonts w:ascii="Times New Roman" w:hAnsi="Times New Roman" w:cs="Times New Roman"/>
              </w:rPr>
              <w:t>Н</w:t>
            </w:r>
            <w:r w:rsidR="00F76A94">
              <w:rPr>
                <w:rFonts w:ascii="Times New Roman" w:hAnsi="Times New Roman" w:cs="Times New Roman"/>
              </w:rPr>
              <w:t>апример</w:t>
            </w:r>
            <w:r w:rsidRPr="005F163D">
              <w:rPr>
                <w:rFonts w:ascii="Times New Roman" w:hAnsi="Times New Roman" w:cs="Times New Roman"/>
              </w:rPr>
              <w:t>: передача имущества в АО для продажи)</w:t>
            </w:r>
            <w:r w:rsidR="00F76A9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3" w:type="dxa"/>
          </w:tcPr>
          <w:p w:rsidR="00856B69" w:rsidRPr="005805A1" w:rsidRDefault="005F163D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EE1FAC">
              <w:rPr>
                <w:rFonts w:ascii="Times New Roman" w:hAnsi="Times New Roman" w:cs="Times New Roman"/>
              </w:rPr>
              <w:lastRenderedPageBreak/>
              <w:t xml:space="preserve">Методическими рекомендациями предусмотрена, что по результатам работы аналитической работы уполномоченного подразделения составляется карта рисков, которая содержит, в том числе, причины и условия возникновения рисков, а также план мероприятий (дорожную карту), в ходе подготовки которого прорабатываются возможные меры по снижению вероятности наступления риска или по минимизации негативных последствий наступления риска. При выявлении сложного/многокомпонентного риска считаем целесообразным скоординировать работу в данном направлении с заинтересованными </w:t>
            </w:r>
            <w:r w:rsidRPr="00EE1FAC">
              <w:rPr>
                <w:rFonts w:ascii="Times New Roman" w:hAnsi="Times New Roman" w:cs="Times New Roman"/>
              </w:rPr>
              <w:lastRenderedPageBreak/>
              <w:t xml:space="preserve">структурными подразделениями в рабочем порядке. </w:t>
            </w:r>
          </w:p>
        </w:tc>
      </w:tr>
    </w:tbl>
    <w:p w:rsidR="00264ACD" w:rsidRPr="00F64BC6" w:rsidRDefault="00264ACD">
      <w:pPr>
        <w:rPr>
          <w:rFonts w:ascii="Times New Roman" w:hAnsi="Times New Roman" w:cs="Times New Roman"/>
        </w:rPr>
      </w:pPr>
    </w:p>
    <w:sectPr w:rsidR="00264ACD" w:rsidRPr="00F64BC6" w:rsidSect="00853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7E" w:rsidRDefault="007C2B7E" w:rsidP="00B70B40">
      <w:pPr>
        <w:spacing w:after="0" w:line="240" w:lineRule="auto"/>
      </w:pPr>
      <w:r>
        <w:separator/>
      </w:r>
    </w:p>
  </w:endnote>
  <w:endnote w:type="continuationSeparator" w:id="0">
    <w:p w:rsidR="007C2B7E" w:rsidRDefault="007C2B7E" w:rsidP="00B7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40" w:rsidRDefault="00B70B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40" w:rsidRDefault="00B70B4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40" w:rsidRDefault="00B70B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7E" w:rsidRDefault="007C2B7E" w:rsidP="00B70B40">
      <w:pPr>
        <w:spacing w:after="0" w:line="240" w:lineRule="auto"/>
      </w:pPr>
      <w:r>
        <w:separator/>
      </w:r>
    </w:p>
  </w:footnote>
  <w:footnote w:type="continuationSeparator" w:id="0">
    <w:p w:rsidR="007C2B7E" w:rsidRDefault="007C2B7E" w:rsidP="00B7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40" w:rsidRDefault="00B70B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76452"/>
      <w:docPartObj>
        <w:docPartGallery w:val="Page Numbers (Top of Page)"/>
        <w:docPartUnique/>
      </w:docPartObj>
    </w:sdtPr>
    <w:sdtEndPr/>
    <w:sdtContent>
      <w:p w:rsidR="00B70B40" w:rsidRDefault="00A205D3">
        <w:pPr>
          <w:pStyle w:val="a7"/>
          <w:jc w:val="center"/>
        </w:pPr>
        <w:r>
          <w:fldChar w:fldCharType="begin"/>
        </w:r>
        <w:r w:rsidR="00B70B40">
          <w:instrText>PAGE   \* MERGEFORMAT</w:instrText>
        </w:r>
        <w:r>
          <w:fldChar w:fldCharType="separate"/>
        </w:r>
        <w:r w:rsidR="00AD7D7E">
          <w:rPr>
            <w:noProof/>
          </w:rPr>
          <w:t>5</w:t>
        </w:r>
        <w:r>
          <w:fldChar w:fldCharType="end"/>
        </w:r>
      </w:p>
    </w:sdtContent>
  </w:sdt>
  <w:p w:rsidR="00B70B40" w:rsidRDefault="00B70B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40" w:rsidRDefault="00B70B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1063"/>
    <w:multiLevelType w:val="hybridMultilevel"/>
    <w:tmpl w:val="E7AEB80A"/>
    <w:lvl w:ilvl="0" w:tplc="9EA6E44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C5"/>
    <w:rsid w:val="0002399C"/>
    <w:rsid w:val="000268B6"/>
    <w:rsid w:val="00074DEB"/>
    <w:rsid w:val="000F3668"/>
    <w:rsid w:val="00123A6B"/>
    <w:rsid w:val="001371C2"/>
    <w:rsid w:val="00264ACD"/>
    <w:rsid w:val="00274472"/>
    <w:rsid w:val="002C7393"/>
    <w:rsid w:val="002F51B3"/>
    <w:rsid w:val="002F7AC4"/>
    <w:rsid w:val="00300EAA"/>
    <w:rsid w:val="00305155"/>
    <w:rsid w:val="00305585"/>
    <w:rsid w:val="00337904"/>
    <w:rsid w:val="0037380A"/>
    <w:rsid w:val="003958A1"/>
    <w:rsid w:val="003C2553"/>
    <w:rsid w:val="003E47DD"/>
    <w:rsid w:val="003E6775"/>
    <w:rsid w:val="003F12C3"/>
    <w:rsid w:val="003F2E5E"/>
    <w:rsid w:val="00441097"/>
    <w:rsid w:val="004821D0"/>
    <w:rsid w:val="004A0400"/>
    <w:rsid w:val="004D1C96"/>
    <w:rsid w:val="0050696C"/>
    <w:rsid w:val="00507FCB"/>
    <w:rsid w:val="00521A78"/>
    <w:rsid w:val="00531D2B"/>
    <w:rsid w:val="005805A1"/>
    <w:rsid w:val="005C3EDE"/>
    <w:rsid w:val="005F0950"/>
    <w:rsid w:val="005F163D"/>
    <w:rsid w:val="0064651B"/>
    <w:rsid w:val="006D2A8F"/>
    <w:rsid w:val="007627FE"/>
    <w:rsid w:val="007C2B7E"/>
    <w:rsid w:val="007F0590"/>
    <w:rsid w:val="007F3320"/>
    <w:rsid w:val="007F38C6"/>
    <w:rsid w:val="008529BE"/>
    <w:rsid w:val="008535B4"/>
    <w:rsid w:val="00856B69"/>
    <w:rsid w:val="008A1589"/>
    <w:rsid w:val="008B61F8"/>
    <w:rsid w:val="00901D29"/>
    <w:rsid w:val="00A17381"/>
    <w:rsid w:val="00A205D3"/>
    <w:rsid w:val="00A4043A"/>
    <w:rsid w:val="00A847F4"/>
    <w:rsid w:val="00AD7D7E"/>
    <w:rsid w:val="00AE4767"/>
    <w:rsid w:val="00AE4E53"/>
    <w:rsid w:val="00AF4AA0"/>
    <w:rsid w:val="00B0216D"/>
    <w:rsid w:val="00B06CDF"/>
    <w:rsid w:val="00B70B40"/>
    <w:rsid w:val="00B817C5"/>
    <w:rsid w:val="00B96DDE"/>
    <w:rsid w:val="00BE26CA"/>
    <w:rsid w:val="00C133C5"/>
    <w:rsid w:val="00C617EA"/>
    <w:rsid w:val="00CA3F9F"/>
    <w:rsid w:val="00CD2966"/>
    <w:rsid w:val="00D74343"/>
    <w:rsid w:val="00D842C1"/>
    <w:rsid w:val="00DF3793"/>
    <w:rsid w:val="00EC3E85"/>
    <w:rsid w:val="00EE1FAC"/>
    <w:rsid w:val="00F011F8"/>
    <w:rsid w:val="00F27DE8"/>
    <w:rsid w:val="00F60245"/>
    <w:rsid w:val="00F64BC6"/>
    <w:rsid w:val="00F7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E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1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B40"/>
  </w:style>
  <w:style w:type="paragraph" w:styleId="a9">
    <w:name w:val="footer"/>
    <w:basedOn w:val="a"/>
    <w:link w:val="aa"/>
    <w:uiPriority w:val="99"/>
    <w:unhideWhenUsed/>
    <w:rsid w:val="00B7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E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1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B40"/>
  </w:style>
  <w:style w:type="paragraph" w:styleId="a9">
    <w:name w:val="footer"/>
    <w:basedOn w:val="a"/>
    <w:link w:val="aa"/>
    <w:uiPriority w:val="99"/>
    <w:unhideWhenUsed/>
    <w:rsid w:val="00B7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9879-F49D-4390-BEEE-8F9685E9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Яковлевна Тарасенко</dc:creator>
  <cp:lastModifiedBy>Анна В. Кузнецова</cp:lastModifiedBy>
  <cp:revision>2</cp:revision>
  <cp:lastPrinted>2019-01-30T14:05:00Z</cp:lastPrinted>
  <dcterms:created xsi:type="dcterms:W3CDTF">2020-05-26T14:14:00Z</dcterms:created>
  <dcterms:modified xsi:type="dcterms:W3CDTF">2020-05-26T14:14:00Z</dcterms:modified>
</cp:coreProperties>
</file>