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E61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7503CB">
        <w:rPr>
          <w:rFonts w:ascii="Times New Roman" w:hAnsi="Times New Roman" w:cs="Times New Roman"/>
          <w:sz w:val="28"/>
          <w:szCs w:val="28"/>
        </w:rPr>
        <w:t>«</w:t>
      </w:r>
      <w:r w:rsidR="00B012B8">
        <w:rPr>
          <w:rFonts w:ascii="Times New Roman" w:hAnsi="Times New Roman" w:cs="Times New Roman"/>
          <w:sz w:val="28"/>
          <w:szCs w:val="28"/>
        </w:rPr>
        <w:t>П</w:t>
      </w:r>
      <w:r w:rsidR="00B012B8" w:rsidRPr="00B012B8">
        <w:rPr>
          <w:rFonts w:ascii="Times New Roman" w:hAnsi="Times New Roman" w:cs="Times New Roman"/>
          <w:sz w:val="28"/>
          <w:szCs w:val="28"/>
        </w:rPr>
        <w:t>еревод жилого помещения в нежилое помещение или нежилого помещения в жилое помещение, выдач</w:t>
      </w:r>
      <w:r w:rsidR="00B012B8">
        <w:rPr>
          <w:rFonts w:ascii="Times New Roman" w:hAnsi="Times New Roman" w:cs="Times New Roman"/>
          <w:sz w:val="28"/>
          <w:szCs w:val="28"/>
        </w:rPr>
        <w:t>а</w:t>
      </w:r>
      <w:r w:rsidR="00B012B8" w:rsidRPr="00B012B8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принятие соответствующего решения о переводе или об отказе в переводе</w:t>
      </w:r>
      <w:r w:rsidR="007503CB">
        <w:rPr>
          <w:rFonts w:ascii="Times New Roman" w:hAnsi="Times New Roman" w:cs="Times New Roman"/>
          <w:sz w:val="28"/>
          <w:szCs w:val="28"/>
        </w:rPr>
        <w:t>»</w:t>
      </w:r>
    </w:p>
    <w:p w:rsidR="000E0219" w:rsidRDefault="000E0219" w:rsidP="00C7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34"/>
        <w:gridCol w:w="7496"/>
        <w:gridCol w:w="6946"/>
      </w:tblGrid>
      <w:tr w:rsidR="000A0337" w:rsidTr="00C74413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9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694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E61F7C">
        <w:trPr>
          <w:trHeight w:val="508"/>
        </w:trPr>
        <w:tc>
          <w:tcPr>
            <w:tcW w:w="834" w:type="dxa"/>
          </w:tcPr>
          <w:p w:rsidR="000A0337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ституция Российской Федерации 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25 декабря 1993 г., № 237</w:t>
            </w:r>
          </w:p>
        </w:tc>
      </w:tr>
      <w:tr w:rsidR="00B012B8" w:rsidTr="00E61F7C">
        <w:trPr>
          <w:trHeight w:val="508"/>
        </w:trPr>
        <w:tc>
          <w:tcPr>
            <w:tcW w:w="834" w:type="dxa"/>
          </w:tcPr>
          <w:p w:rsidR="00B012B8" w:rsidRDefault="00B012B8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B012B8" w:rsidRPr="00C74413" w:rsidRDefault="00B012B8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</w:t>
            </w:r>
          </w:p>
        </w:tc>
        <w:tc>
          <w:tcPr>
            <w:tcW w:w="6946" w:type="dxa"/>
          </w:tcPr>
          <w:p w:rsidR="00B012B8" w:rsidRPr="00C74413" w:rsidRDefault="00B012B8" w:rsidP="00B01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«Собрание законодательства 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01.2005, № 1 (часть 1), ст. 14,</w:t>
            </w:r>
          </w:p>
        </w:tc>
      </w:tr>
      <w:tr w:rsidR="000A0337" w:rsidTr="00C74413">
        <w:tc>
          <w:tcPr>
            <w:tcW w:w="834" w:type="dxa"/>
          </w:tcPr>
          <w:p w:rsidR="000A0337" w:rsidRDefault="00B012B8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0A0337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от 08 октября 2003 г. № 202</w:t>
            </w:r>
          </w:p>
        </w:tc>
      </w:tr>
      <w:tr w:rsidR="000A0337" w:rsidTr="00C74413">
        <w:tc>
          <w:tcPr>
            <w:tcW w:w="834" w:type="dxa"/>
          </w:tcPr>
          <w:p w:rsidR="000A0337" w:rsidRDefault="00B012B8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0A0337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27 июля 2006 года № 152-ФЗ «О персональных данных»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ета» от  29 июля 2006 г. № 165</w:t>
            </w:r>
          </w:p>
        </w:tc>
      </w:tr>
      <w:tr w:rsidR="000A0337" w:rsidTr="00C74413">
        <w:tc>
          <w:tcPr>
            <w:tcW w:w="834" w:type="dxa"/>
          </w:tcPr>
          <w:p w:rsidR="000A0337" w:rsidRDefault="00E61F7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6" w:type="dxa"/>
          </w:tcPr>
          <w:p w:rsidR="000A0337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24 июля 2007 г. № 221-ФЗ «О кадастровой деятельности»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Собрание законодательства Российской Федерации» от 30 июля 2007 г. №  31, статья 4017</w:t>
            </w:r>
          </w:p>
        </w:tc>
      </w:tr>
      <w:tr w:rsidR="000A0337" w:rsidTr="00C74413">
        <w:tc>
          <w:tcPr>
            <w:tcW w:w="834" w:type="dxa"/>
          </w:tcPr>
          <w:p w:rsidR="000A0337" w:rsidRDefault="00E61F7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6" w:type="dxa"/>
          </w:tcPr>
          <w:p w:rsidR="000A0337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зета» от 30 июля 2010 г. № 168</w:t>
            </w:r>
          </w:p>
        </w:tc>
      </w:tr>
      <w:tr w:rsidR="00C74413" w:rsidTr="00C74413">
        <w:tc>
          <w:tcPr>
            <w:tcW w:w="834" w:type="dxa"/>
          </w:tcPr>
          <w:p w:rsidR="00C74413" w:rsidRDefault="00E61F7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6" w:type="dxa"/>
          </w:tcPr>
          <w:p w:rsidR="00C74413" w:rsidRPr="00C74413" w:rsidRDefault="00C74413" w:rsidP="00B01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B012B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06 апреля 2011 года № 63-ФЗ «Об электронной подписи»</w:t>
            </w:r>
          </w:p>
        </w:tc>
        <w:tc>
          <w:tcPr>
            <w:tcW w:w="6946" w:type="dxa"/>
          </w:tcPr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</w:t>
            </w:r>
            <w:r w:rsidR="00E61F7C">
              <w:rPr>
                <w:rFonts w:ascii="Times New Roman" w:hAnsi="Times New Roman" w:cs="Times New Roman"/>
                <w:sz w:val="28"/>
                <w:szCs w:val="28"/>
              </w:rPr>
              <w:t xml:space="preserve">та» от 08 апреля 2011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012B8" w:rsidTr="00C74413">
        <w:tc>
          <w:tcPr>
            <w:tcW w:w="834" w:type="dxa"/>
          </w:tcPr>
          <w:p w:rsidR="00B012B8" w:rsidRDefault="00B012B8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96" w:type="dxa"/>
          </w:tcPr>
          <w:p w:rsidR="00B012B8" w:rsidRPr="00C74413" w:rsidRDefault="00B012B8" w:rsidP="00B01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 июля 2015 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218-ФЗ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государственной регистрации недвижимости»</w:t>
            </w:r>
          </w:p>
        </w:tc>
        <w:tc>
          <w:tcPr>
            <w:tcW w:w="6946" w:type="dxa"/>
          </w:tcPr>
          <w:p w:rsidR="00B012B8" w:rsidRPr="00C74413" w:rsidRDefault="00B012B8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2B8">
              <w:rPr>
                <w:rFonts w:ascii="Times New Roman" w:hAnsi="Times New Roman" w:cs="Times New Roman"/>
                <w:sz w:val="28"/>
                <w:szCs w:val="28"/>
              </w:rPr>
              <w:t>Официальный интернет-портал правовой информации http://www.pravo.gov.ru, 14.07.2015,</w:t>
            </w:r>
          </w:p>
        </w:tc>
      </w:tr>
      <w:tr w:rsidR="00C74413" w:rsidTr="00C74413">
        <w:tc>
          <w:tcPr>
            <w:tcW w:w="834" w:type="dxa"/>
          </w:tcPr>
          <w:p w:rsidR="00C74413" w:rsidRDefault="00E61F7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96" w:type="dxa"/>
          </w:tcPr>
          <w:p w:rsidR="00C74413" w:rsidRPr="00C74413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2011 г. № 553 «О порядке оформления и предоставления заявлений и иных документов, 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946" w:type="dxa"/>
          </w:tcPr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«Собрание законодательства Российской Федерации» от 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 2011 г. № 29 статья 4479»</w:t>
            </w:r>
          </w:p>
        </w:tc>
      </w:tr>
      <w:tr w:rsidR="00C74413" w:rsidTr="00C74413">
        <w:tc>
          <w:tcPr>
            <w:tcW w:w="834" w:type="dxa"/>
          </w:tcPr>
          <w:p w:rsidR="00C74413" w:rsidRDefault="00E61F7C" w:rsidP="00E61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496" w:type="dxa"/>
          </w:tcPr>
          <w:p w:rsidR="00C74413" w:rsidRPr="00C74413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25 августа 2012 г. 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6946" w:type="dxa"/>
          </w:tcPr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от 31 августа 2012 г. № 200</w:t>
            </w:r>
          </w:p>
        </w:tc>
      </w:tr>
      <w:tr w:rsidR="00C74413" w:rsidTr="00C74413">
        <w:tc>
          <w:tcPr>
            <w:tcW w:w="834" w:type="dxa"/>
          </w:tcPr>
          <w:p w:rsidR="00C74413" w:rsidRDefault="00E61F7C" w:rsidP="00E61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6" w:type="dxa"/>
          </w:tcPr>
          <w:p w:rsidR="00C74413" w:rsidRPr="00C74413" w:rsidRDefault="007706C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образования г</w:t>
            </w:r>
            <w:bookmarkStart w:id="0" w:name="_GoBack"/>
            <w:bookmarkEnd w:id="0"/>
            <w:r w:rsidRPr="007706C3">
              <w:rPr>
                <w:rFonts w:ascii="Times New Roman" w:hAnsi="Times New Roman" w:cs="Times New Roman"/>
                <w:sz w:val="28"/>
                <w:szCs w:val="28"/>
              </w:rPr>
              <w:t xml:space="preserve">орода Невинномысска Ставропольского края, принятым решением Думы города Невинномысска от 26 сентября 2012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B10CF"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3-24</w:t>
            </w:r>
          </w:p>
        </w:tc>
        <w:tc>
          <w:tcPr>
            <w:tcW w:w="6946" w:type="dxa"/>
          </w:tcPr>
          <w:p w:rsidR="00C74413" w:rsidRPr="00C74413" w:rsidRDefault="007706C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ий» от 24 октября 2012 г. № 79</w:t>
            </w:r>
          </w:p>
        </w:tc>
      </w:tr>
      <w:tr w:rsidR="00C74413" w:rsidTr="00C74413">
        <w:tc>
          <w:tcPr>
            <w:tcW w:w="834" w:type="dxa"/>
          </w:tcPr>
          <w:p w:rsidR="00C74413" w:rsidRDefault="00415359" w:rsidP="00B0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2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C74413" w:rsidRPr="00C74413" w:rsidRDefault="007503CB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7706C3" w:rsidRPr="007706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Невинномысска от                     14 марта 2012 г. № 551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6946" w:type="dxa"/>
          </w:tcPr>
          <w:p w:rsidR="00C74413" w:rsidRPr="00C74413" w:rsidRDefault="007706C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«Невинномысский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бочий» от 17 марта 2012г. № 19</w:t>
            </w:r>
          </w:p>
        </w:tc>
      </w:tr>
    </w:tbl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C22" w:rsidRPr="000A0337" w:rsidRDefault="00C93C22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755" w:rsidRDefault="00A46755"/>
    <w:sectPr w:rsidR="00A46755" w:rsidSect="00C744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A0337"/>
    <w:rsid w:val="000E0219"/>
    <w:rsid w:val="001A6562"/>
    <w:rsid w:val="0032623B"/>
    <w:rsid w:val="00415359"/>
    <w:rsid w:val="007503CB"/>
    <w:rsid w:val="007706C3"/>
    <w:rsid w:val="00A46755"/>
    <w:rsid w:val="00B012B8"/>
    <w:rsid w:val="00C74413"/>
    <w:rsid w:val="00C93C22"/>
    <w:rsid w:val="00E61F7C"/>
    <w:rsid w:val="00F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93C22"/>
    <w:pPr>
      <w:widowControl w:val="0"/>
      <w:suppressAutoHyphens/>
      <w:spacing w:after="120" w:line="240" w:lineRule="auto"/>
      <w:jc w:val="both"/>
    </w:pPr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93C22"/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paragraph" w:customStyle="1" w:styleId="a6">
    <w:name w:val="Прижатый влево"/>
    <w:basedOn w:val="a"/>
    <w:rsid w:val="00C93C22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93C22"/>
    <w:pPr>
      <w:widowControl w:val="0"/>
      <w:suppressAutoHyphens/>
      <w:spacing w:after="120" w:line="240" w:lineRule="auto"/>
      <w:jc w:val="both"/>
    </w:pPr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93C22"/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paragraph" w:customStyle="1" w:styleId="a6">
    <w:name w:val="Прижатый влево"/>
    <w:basedOn w:val="a"/>
    <w:rsid w:val="00C93C22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Попова Анна</cp:lastModifiedBy>
  <cp:revision>5</cp:revision>
  <dcterms:created xsi:type="dcterms:W3CDTF">2020-02-13T11:24:00Z</dcterms:created>
  <dcterms:modified xsi:type="dcterms:W3CDTF">2020-04-23T07:07:00Z</dcterms:modified>
</cp:coreProperties>
</file>