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4258DD">
        <w:rPr>
          <w:szCs w:val="24"/>
          <w:lang w:val="ru-RU"/>
        </w:rPr>
        <w:t>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C469B5">
        <w:rPr>
          <w:szCs w:val="24"/>
          <w:lang w:val="ru-RU"/>
        </w:rPr>
        <w:t>10</w:t>
      </w:r>
      <w:r w:rsidR="00E35DB4">
        <w:rPr>
          <w:szCs w:val="24"/>
          <w:lang w:val="ru-RU"/>
        </w:rPr>
        <w:t>.</w:t>
      </w:r>
      <w:r w:rsidR="00591517">
        <w:rPr>
          <w:szCs w:val="24"/>
          <w:lang w:val="ru-RU"/>
        </w:rPr>
        <w:t>1</w:t>
      </w:r>
      <w:r w:rsidR="00C469B5">
        <w:rPr>
          <w:szCs w:val="24"/>
          <w:lang w:val="ru-RU"/>
        </w:rPr>
        <w:t>2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C469B5">
        <w:rPr>
          <w:szCs w:val="24"/>
          <w:lang w:val="ru-RU"/>
        </w:rPr>
        <w:t>2050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EA5F01">
        <w:rPr>
          <w:b/>
          <w:szCs w:val="24"/>
          <w:lang w:val="ru-RU"/>
        </w:rPr>
        <w:t>17</w:t>
      </w:r>
      <w:r w:rsidR="002F240E">
        <w:rPr>
          <w:b/>
          <w:szCs w:val="24"/>
          <w:lang w:val="ru-RU"/>
        </w:rPr>
        <w:t>.0</w:t>
      </w:r>
      <w:r w:rsidR="00EA5F01">
        <w:rPr>
          <w:b/>
          <w:szCs w:val="24"/>
          <w:lang w:val="ru-RU"/>
        </w:rPr>
        <w:t>2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>аукцион п</w:t>
      </w:r>
      <w:bookmarkStart w:id="0" w:name="_GoBack"/>
      <w:bookmarkEnd w:id="0"/>
      <w:r w:rsidRPr="00062C40">
        <w:rPr>
          <w:szCs w:val="24"/>
          <w:lang w:val="ru-RU"/>
        </w:rPr>
        <w:t xml:space="preserve">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1" w:rsidRPr="00C90ED5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C90ED5">
              <w:rPr>
                <w:b/>
                <w:szCs w:val="24"/>
              </w:rPr>
              <w:t>Местоположение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="005D65C1" w:rsidRPr="00C90ED5">
              <w:rPr>
                <w:szCs w:val="24"/>
              </w:rPr>
              <w:t xml:space="preserve">  </w:t>
            </w:r>
            <w:proofErr w:type="spellStart"/>
            <w:r w:rsidR="00EA5F01" w:rsidRPr="00C90ED5">
              <w:rPr>
                <w:szCs w:val="24"/>
              </w:rPr>
              <w:t>край</w:t>
            </w:r>
            <w:proofErr w:type="spellEnd"/>
            <w:r w:rsidR="00EA5F01" w:rsidRPr="00C90ED5">
              <w:rPr>
                <w:szCs w:val="24"/>
              </w:rPr>
              <w:t xml:space="preserve"> </w:t>
            </w:r>
            <w:proofErr w:type="spellStart"/>
            <w:r w:rsidR="00EA5F01" w:rsidRPr="00C90ED5">
              <w:rPr>
                <w:szCs w:val="24"/>
              </w:rPr>
              <w:t>Ставропольский</w:t>
            </w:r>
            <w:proofErr w:type="spellEnd"/>
            <w:r w:rsidR="00EA5F01" w:rsidRPr="00C90ED5">
              <w:rPr>
                <w:szCs w:val="24"/>
              </w:rPr>
              <w:t xml:space="preserve">,  г. </w:t>
            </w:r>
            <w:proofErr w:type="spellStart"/>
            <w:r w:rsidR="00EA5F01" w:rsidRPr="00C90ED5">
              <w:rPr>
                <w:szCs w:val="24"/>
              </w:rPr>
              <w:t>Невинномысск</w:t>
            </w:r>
            <w:proofErr w:type="spellEnd"/>
            <w:r w:rsidR="00EA5F01" w:rsidRPr="00C90ED5">
              <w:rPr>
                <w:szCs w:val="24"/>
              </w:rPr>
              <w:t xml:space="preserve">, </w:t>
            </w:r>
            <w:proofErr w:type="spellStart"/>
            <w:r w:rsidR="00EA5F01" w:rsidRPr="00C90ED5">
              <w:rPr>
                <w:szCs w:val="24"/>
              </w:rPr>
              <w:t>ул</w:t>
            </w:r>
            <w:proofErr w:type="spellEnd"/>
            <w:r w:rsidR="00EA5F01" w:rsidRPr="00C90ED5">
              <w:rPr>
                <w:szCs w:val="24"/>
              </w:rPr>
              <w:t xml:space="preserve">. </w:t>
            </w:r>
            <w:proofErr w:type="spellStart"/>
            <w:r w:rsidR="00EA5F01" w:rsidRPr="00C90ED5">
              <w:rPr>
                <w:szCs w:val="24"/>
              </w:rPr>
              <w:t>Розы</w:t>
            </w:r>
            <w:proofErr w:type="spellEnd"/>
            <w:r w:rsidR="00EA5F01" w:rsidRPr="00C90ED5">
              <w:rPr>
                <w:szCs w:val="24"/>
              </w:rPr>
              <w:t xml:space="preserve"> </w:t>
            </w:r>
            <w:proofErr w:type="spellStart"/>
            <w:r w:rsidR="00EA5F01" w:rsidRPr="00C90ED5">
              <w:rPr>
                <w:szCs w:val="24"/>
              </w:rPr>
              <w:t>Люксембург</w:t>
            </w:r>
            <w:proofErr w:type="spellEnd"/>
            <w:r w:rsidR="00EA5F01" w:rsidRPr="00C90ED5">
              <w:rPr>
                <w:szCs w:val="24"/>
              </w:rPr>
              <w:t xml:space="preserve">, </w:t>
            </w:r>
            <w:proofErr w:type="spellStart"/>
            <w:r w:rsidR="00EA5F01" w:rsidRPr="00C90ED5">
              <w:rPr>
                <w:szCs w:val="24"/>
              </w:rPr>
              <w:t>дом</w:t>
            </w:r>
            <w:proofErr w:type="spellEnd"/>
            <w:r w:rsidR="00EA5F01" w:rsidRPr="00C90ED5">
              <w:rPr>
                <w:szCs w:val="24"/>
              </w:rPr>
              <w:t xml:space="preserve"> 49-А </w:t>
            </w:r>
          </w:p>
          <w:p w:rsidR="00CC680C" w:rsidRPr="00C90ED5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Площадь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 xml:space="preserve">: </w:t>
            </w:r>
            <w:r w:rsidR="00EA5F01" w:rsidRPr="00C90ED5">
              <w:rPr>
                <w:szCs w:val="24"/>
              </w:rPr>
              <w:t>349</w:t>
            </w:r>
            <w:r w:rsidR="00591517" w:rsidRPr="00C90ED5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C90ED5">
              <w:rPr>
                <w:szCs w:val="24"/>
              </w:rPr>
              <w:t>кв.м</w:t>
            </w:r>
            <w:proofErr w:type="spellEnd"/>
            <w:r w:rsidR="005D65C1" w:rsidRPr="00C90ED5">
              <w:rPr>
                <w:szCs w:val="24"/>
              </w:rPr>
              <w:t>.</w:t>
            </w:r>
          </w:p>
          <w:p w:rsidR="00653695" w:rsidRPr="00C90ED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Кадастровый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номер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Pr="00C90ED5">
              <w:rPr>
                <w:szCs w:val="24"/>
              </w:rPr>
              <w:t xml:space="preserve"> </w:t>
            </w:r>
            <w:r w:rsidR="00EA5F01" w:rsidRPr="00C90ED5">
              <w:rPr>
                <w:szCs w:val="24"/>
              </w:rPr>
              <w:t>26:16:060148:10</w:t>
            </w:r>
            <w:r w:rsidR="005D65C1" w:rsidRPr="00C90ED5">
              <w:rPr>
                <w:szCs w:val="24"/>
              </w:rPr>
              <w:t>.</w:t>
            </w:r>
          </w:p>
          <w:p w:rsidR="00E35DB4" w:rsidRPr="00C90ED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Категория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земли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населенных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пунктов</w:t>
            </w:r>
            <w:proofErr w:type="spellEnd"/>
            <w:r w:rsidRPr="00C90ED5">
              <w:rPr>
                <w:szCs w:val="24"/>
              </w:rPr>
              <w:t>.</w:t>
            </w:r>
          </w:p>
          <w:p w:rsidR="00E35DB4" w:rsidRPr="00C90ED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Разрешенное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использование</w:t>
            </w:r>
            <w:proofErr w:type="spellEnd"/>
            <w:r w:rsidRPr="00C90ED5">
              <w:rPr>
                <w:szCs w:val="24"/>
              </w:rPr>
              <w:t xml:space="preserve">: </w:t>
            </w:r>
            <w:proofErr w:type="spellStart"/>
            <w:r w:rsidR="00591517" w:rsidRPr="00C90ED5">
              <w:rPr>
                <w:szCs w:val="24"/>
              </w:rPr>
              <w:t>для</w:t>
            </w:r>
            <w:proofErr w:type="spellEnd"/>
            <w:r w:rsidR="00591517" w:rsidRPr="00C90ED5">
              <w:rPr>
                <w:szCs w:val="24"/>
              </w:rPr>
              <w:t xml:space="preserve"> </w:t>
            </w:r>
            <w:proofErr w:type="spellStart"/>
            <w:r w:rsidR="00591517" w:rsidRPr="00C90ED5">
              <w:rPr>
                <w:szCs w:val="24"/>
              </w:rPr>
              <w:t>индивидуального</w:t>
            </w:r>
            <w:proofErr w:type="spellEnd"/>
            <w:r w:rsidR="00591517" w:rsidRPr="00C90ED5">
              <w:rPr>
                <w:szCs w:val="24"/>
              </w:rPr>
              <w:t xml:space="preserve"> </w:t>
            </w:r>
            <w:proofErr w:type="spellStart"/>
            <w:r w:rsidR="00591517" w:rsidRPr="00C90ED5">
              <w:rPr>
                <w:szCs w:val="24"/>
              </w:rPr>
              <w:t>жилищного</w:t>
            </w:r>
            <w:proofErr w:type="spellEnd"/>
            <w:r w:rsidR="00591517" w:rsidRPr="00C90ED5">
              <w:rPr>
                <w:szCs w:val="24"/>
              </w:rPr>
              <w:t xml:space="preserve"> </w:t>
            </w:r>
            <w:proofErr w:type="spellStart"/>
            <w:r w:rsidR="00591517" w:rsidRPr="00C90ED5">
              <w:rPr>
                <w:szCs w:val="24"/>
              </w:rPr>
              <w:t>строительства</w:t>
            </w:r>
            <w:proofErr w:type="spellEnd"/>
          </w:p>
          <w:p w:rsidR="003B3044" w:rsidRPr="00C90ED5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Начальная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цена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предмета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аукциона</w:t>
            </w:r>
            <w:proofErr w:type="spellEnd"/>
            <w:r w:rsidRPr="00C90ED5">
              <w:rPr>
                <w:b/>
                <w:szCs w:val="24"/>
              </w:rPr>
              <w:t xml:space="preserve">: </w:t>
            </w:r>
            <w:r w:rsidR="00EA5F01" w:rsidRPr="00C90ED5">
              <w:rPr>
                <w:szCs w:val="24"/>
                <w:lang w:val="ru-RU"/>
              </w:rPr>
              <w:t xml:space="preserve">407 000,00 </w:t>
            </w:r>
            <w:proofErr w:type="spellStart"/>
            <w:r w:rsidRPr="00C90ED5">
              <w:rPr>
                <w:szCs w:val="24"/>
              </w:rPr>
              <w:t>руб</w:t>
            </w:r>
            <w:proofErr w:type="spellEnd"/>
            <w:r w:rsidRPr="00C90ED5">
              <w:rPr>
                <w:szCs w:val="24"/>
              </w:rPr>
              <w:t>.</w:t>
            </w:r>
          </w:p>
          <w:p w:rsidR="003B3044" w:rsidRPr="00C90ED5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Сумма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задатка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="006C299B" w:rsidRPr="00C90ED5">
              <w:rPr>
                <w:szCs w:val="24"/>
              </w:rPr>
              <w:t xml:space="preserve"> </w:t>
            </w:r>
            <w:r w:rsidR="00EA5F01" w:rsidRPr="00C90ED5">
              <w:rPr>
                <w:szCs w:val="24"/>
                <w:lang w:val="ru-RU"/>
              </w:rPr>
              <w:t>407 000,00</w:t>
            </w:r>
            <w:r w:rsidR="00FB2B91" w:rsidRPr="00C90ED5">
              <w:rPr>
                <w:szCs w:val="24"/>
              </w:rPr>
              <w:t xml:space="preserve"> </w:t>
            </w:r>
            <w:proofErr w:type="spellStart"/>
            <w:r w:rsidR="00FB2B91" w:rsidRPr="00C90ED5">
              <w:rPr>
                <w:szCs w:val="24"/>
              </w:rPr>
              <w:t>руб</w:t>
            </w:r>
            <w:proofErr w:type="spellEnd"/>
            <w:r w:rsidR="00FB2B91" w:rsidRPr="00C90ED5">
              <w:rPr>
                <w:szCs w:val="24"/>
              </w:rPr>
              <w:t>.</w:t>
            </w:r>
          </w:p>
          <w:p w:rsidR="003B3044" w:rsidRPr="00C90ED5" w:rsidRDefault="006C299B" w:rsidP="003B3044">
            <w:pPr>
              <w:jc w:val="both"/>
              <w:rPr>
                <w:szCs w:val="24"/>
                <w:lang w:val="ru-RU"/>
              </w:rPr>
            </w:pPr>
            <w:r w:rsidRPr="00C90ED5">
              <w:rPr>
                <w:b/>
                <w:szCs w:val="24"/>
                <w:lang w:val="ru-RU"/>
              </w:rPr>
              <w:t>Шаг аукциона:</w:t>
            </w:r>
            <w:r w:rsidRPr="00C90ED5">
              <w:rPr>
                <w:szCs w:val="24"/>
                <w:lang w:val="ru-RU"/>
              </w:rPr>
              <w:t xml:space="preserve"> </w:t>
            </w:r>
            <w:r w:rsidR="00EA5F01" w:rsidRPr="00C90ED5">
              <w:rPr>
                <w:szCs w:val="24"/>
                <w:lang w:val="ru-RU"/>
              </w:rPr>
              <w:t>12 210</w:t>
            </w:r>
            <w:r w:rsidR="00591517" w:rsidRPr="00C90ED5">
              <w:rPr>
                <w:szCs w:val="24"/>
                <w:lang w:val="ru-RU"/>
              </w:rPr>
              <w:t>,00</w:t>
            </w:r>
            <w:r w:rsidRPr="00C90ED5">
              <w:rPr>
                <w:szCs w:val="24"/>
                <w:lang w:val="ru-RU"/>
              </w:rPr>
              <w:t xml:space="preserve"> </w:t>
            </w:r>
            <w:r w:rsidR="003B3044" w:rsidRPr="00C90ED5">
              <w:rPr>
                <w:szCs w:val="24"/>
                <w:lang w:val="ru-RU"/>
              </w:rPr>
              <w:t>руб.</w:t>
            </w:r>
          </w:p>
          <w:p w:rsidR="00A201AC" w:rsidRPr="00C90ED5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Обременения</w:t>
            </w:r>
            <w:proofErr w:type="spellEnd"/>
            <w:r w:rsidRPr="00C90ED5">
              <w:rPr>
                <w:b/>
                <w:szCs w:val="24"/>
              </w:rPr>
              <w:t xml:space="preserve"> и </w:t>
            </w:r>
            <w:proofErr w:type="spellStart"/>
            <w:r w:rsidRPr="00C90ED5">
              <w:rPr>
                <w:b/>
                <w:szCs w:val="24"/>
              </w:rPr>
              <w:t>ограничения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использования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 xml:space="preserve">: </w:t>
            </w:r>
          </w:p>
          <w:p w:rsidR="00EA5F01" w:rsidRPr="00C90ED5" w:rsidRDefault="00EA5F01" w:rsidP="00EA5F01">
            <w:pPr>
              <w:jc w:val="both"/>
              <w:rPr>
                <w:szCs w:val="24"/>
                <w:lang w:val="ru-RU" w:eastAsia="ru-RU"/>
              </w:rPr>
            </w:pPr>
            <w:r w:rsidRPr="00C90ED5">
              <w:rPr>
                <w:szCs w:val="24"/>
                <w:lang w:val="ru-RU" w:eastAsia="ru-RU"/>
              </w:rPr>
              <w:t>Земельный участок частично расположен в границе защитной зоны объектов культурного наследия – здание, в котором в 1918 году размещался штаб Красной Гвардии Северного Кавказа, ул. Энгельса, 156 и дом, в котором в 1918 году размещался штаб легендарной Таманской Красной Армии, ул. Энгельса, 134. Решение крайисполкома от 01.10.1981 № 702. Процент пересечения – 72,4.</w:t>
            </w:r>
          </w:p>
          <w:p w:rsidR="00591517" w:rsidRPr="00C90ED5" w:rsidRDefault="00591517" w:rsidP="00591517">
            <w:pPr>
              <w:jc w:val="both"/>
              <w:rPr>
                <w:szCs w:val="24"/>
                <w:lang w:val="ru-RU" w:eastAsia="ru-RU"/>
              </w:rPr>
            </w:pPr>
            <w:r w:rsidRPr="00C90ED5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r w:rsidRPr="00C90ED5">
              <w:rPr>
                <w:szCs w:val="24"/>
                <w:lang w:val="ru-RU" w:eastAsia="ru-RU"/>
              </w:rPr>
              <w:t>право государственной</w:t>
            </w:r>
            <w:r w:rsidRPr="00C90ED5">
              <w:rPr>
                <w:b/>
                <w:szCs w:val="24"/>
                <w:lang w:val="ru-RU" w:eastAsia="ru-RU"/>
              </w:rPr>
              <w:t xml:space="preserve"> </w:t>
            </w:r>
            <w:r w:rsidRPr="00C90ED5">
              <w:rPr>
                <w:szCs w:val="24"/>
                <w:lang w:val="ru-RU" w:eastAsia="ru-RU"/>
              </w:rPr>
              <w:t>собственности на земельный участок не разграничено.</w:t>
            </w:r>
          </w:p>
          <w:p w:rsidR="00B679BF" w:rsidRPr="00C90ED5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C90ED5">
              <w:rPr>
                <w:b/>
                <w:szCs w:val="24"/>
              </w:rPr>
              <w:t>Границы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установлены</w:t>
            </w:r>
            <w:proofErr w:type="spellEnd"/>
            <w:r w:rsidRPr="00C90ED5">
              <w:rPr>
                <w:szCs w:val="24"/>
              </w:rPr>
              <w:t xml:space="preserve"> в </w:t>
            </w:r>
            <w:proofErr w:type="spellStart"/>
            <w:r w:rsidRPr="00C90ED5">
              <w:rPr>
                <w:szCs w:val="24"/>
              </w:rPr>
              <w:t>соответствии</w:t>
            </w:r>
            <w:proofErr w:type="spellEnd"/>
            <w:r w:rsidRPr="00C90ED5">
              <w:rPr>
                <w:szCs w:val="24"/>
              </w:rPr>
              <w:t xml:space="preserve"> с </w:t>
            </w:r>
            <w:proofErr w:type="spellStart"/>
            <w:r w:rsidRPr="00C90ED5">
              <w:rPr>
                <w:szCs w:val="24"/>
              </w:rPr>
              <w:t>действующим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законодательством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Российской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Федерации</w:t>
            </w:r>
            <w:proofErr w:type="spellEnd"/>
            <w:r w:rsidRPr="00C90ED5">
              <w:rPr>
                <w:szCs w:val="24"/>
              </w:rPr>
              <w:t>.</w:t>
            </w:r>
          </w:p>
          <w:p w:rsidR="00A201AC" w:rsidRPr="00A201AC" w:rsidRDefault="00A201AC" w:rsidP="00EA5F01">
            <w:pPr>
              <w:jc w:val="both"/>
              <w:rPr>
                <w:szCs w:val="24"/>
                <w:lang w:val="ru-RU"/>
              </w:rPr>
            </w:pPr>
            <w:r w:rsidRPr="00C90ED5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C90ED5">
              <w:rPr>
                <w:szCs w:val="24"/>
                <w:lang w:val="ru-RU"/>
              </w:rPr>
              <w:t>: параметры разрешенного с</w:t>
            </w:r>
            <w:r w:rsidR="009F08B5" w:rsidRPr="00C90ED5">
              <w:rPr>
                <w:szCs w:val="24"/>
                <w:lang w:val="ru-RU"/>
              </w:rPr>
              <w:t>т</w:t>
            </w:r>
            <w:r w:rsidRPr="00C90ED5">
              <w:rPr>
                <w:szCs w:val="24"/>
                <w:lang w:val="ru-RU"/>
              </w:rPr>
              <w:t xml:space="preserve">роительства зоны </w:t>
            </w:r>
            <w:r w:rsidR="00591517" w:rsidRPr="00C90ED5">
              <w:rPr>
                <w:szCs w:val="24"/>
                <w:lang w:val="ru-RU"/>
              </w:rPr>
              <w:t>Ж-</w:t>
            </w:r>
            <w:r w:rsidR="00EA5F01" w:rsidRPr="00C90ED5">
              <w:rPr>
                <w:szCs w:val="24"/>
                <w:lang w:val="ru-RU"/>
              </w:rPr>
              <w:t>3</w:t>
            </w:r>
            <w:r w:rsidRPr="00C90ED5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C90ED5">
              <w:rPr>
                <w:szCs w:val="24"/>
                <w:lang w:val="ru-RU"/>
              </w:rPr>
              <w:t xml:space="preserve"> заместителем</w:t>
            </w:r>
            <w:r w:rsidRPr="00C90ED5">
              <w:rPr>
                <w:szCs w:val="24"/>
                <w:lang w:val="ru-RU"/>
              </w:rPr>
              <w:t xml:space="preserve"> </w:t>
            </w:r>
            <w:r w:rsidR="00726056" w:rsidRPr="00C90ED5">
              <w:rPr>
                <w:szCs w:val="24"/>
                <w:lang w:val="ru-RU"/>
              </w:rPr>
              <w:t>председател</w:t>
            </w:r>
            <w:r w:rsidR="00EA5F01" w:rsidRPr="00C90ED5">
              <w:rPr>
                <w:szCs w:val="24"/>
                <w:lang w:val="ru-RU"/>
              </w:rPr>
              <w:t>я</w:t>
            </w:r>
            <w:r w:rsidRPr="00C90ED5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C90ED5">
              <w:rPr>
                <w:szCs w:val="24"/>
                <w:lang w:val="ru-RU"/>
              </w:rPr>
              <w:t>и</w:t>
            </w:r>
            <w:r w:rsidRPr="00C90ED5">
              <w:rPr>
                <w:szCs w:val="24"/>
                <w:lang w:val="ru-RU"/>
              </w:rPr>
              <w:t>пальным имуществом админист</w:t>
            </w:r>
            <w:r w:rsidR="00562FA2" w:rsidRPr="00C90ED5">
              <w:rPr>
                <w:szCs w:val="24"/>
                <w:lang w:val="ru-RU"/>
              </w:rPr>
              <w:t>ра</w:t>
            </w:r>
            <w:r w:rsidRPr="00C90ED5">
              <w:rPr>
                <w:szCs w:val="24"/>
                <w:lang w:val="ru-RU"/>
              </w:rPr>
              <w:t>ции города Невинномысска</w:t>
            </w:r>
            <w:r w:rsidR="00EA5F01" w:rsidRPr="00C90ED5">
              <w:rPr>
                <w:szCs w:val="24"/>
                <w:lang w:val="ru-RU"/>
              </w:rPr>
              <w:t>, главным архитектором</w:t>
            </w:r>
            <w:r w:rsidR="00591517" w:rsidRPr="00C90ED5">
              <w:rPr>
                <w:szCs w:val="24"/>
                <w:lang w:val="ru-RU"/>
              </w:rPr>
              <w:t xml:space="preserve"> от </w:t>
            </w:r>
            <w:r w:rsidR="00EA5F01" w:rsidRPr="00C90ED5">
              <w:rPr>
                <w:szCs w:val="24"/>
                <w:lang w:val="ru-RU"/>
              </w:rPr>
              <w:t>13</w:t>
            </w:r>
            <w:r w:rsidR="00591517" w:rsidRPr="00C90ED5">
              <w:rPr>
                <w:szCs w:val="24"/>
                <w:lang w:val="ru-RU"/>
              </w:rPr>
              <w:t>.0</w:t>
            </w:r>
            <w:r w:rsidR="00EA5F01" w:rsidRPr="00C90ED5">
              <w:rPr>
                <w:szCs w:val="24"/>
                <w:lang w:val="ru-RU"/>
              </w:rPr>
              <w:t>5</w:t>
            </w:r>
            <w:r w:rsidR="00591517" w:rsidRPr="00C90ED5">
              <w:rPr>
                <w:szCs w:val="24"/>
                <w:lang w:val="ru-RU"/>
              </w:rPr>
              <w:t>.2020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lastRenderedPageBreak/>
        <w:t xml:space="preserve">Срок подключения объекта: не позднее 18 месяцев </w:t>
      </w:r>
      <w:proofErr w:type="gramStart"/>
      <w:r w:rsidRPr="00EA5F01">
        <w:rPr>
          <w:szCs w:val="24"/>
          <w:lang w:val="ru-RU" w:eastAsia="ru-RU"/>
        </w:rPr>
        <w:t>с даты заключения</w:t>
      </w:r>
      <w:proofErr w:type="gramEnd"/>
      <w:r w:rsidRPr="00EA5F01">
        <w:rPr>
          <w:szCs w:val="24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EA5F01" w:rsidRPr="00EA5F01" w:rsidRDefault="00EA5F01" w:rsidP="00EA5F01">
      <w:pPr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Срок действия технических условий: 3 года.</w:t>
      </w:r>
    </w:p>
    <w:p w:rsidR="00EA5F01" w:rsidRPr="00EA5F01" w:rsidRDefault="00EA5F01" w:rsidP="00EA5F01">
      <w:pPr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Условия подключения:</w:t>
      </w:r>
    </w:p>
    <w:p w:rsidR="00EA5F01" w:rsidRPr="00EA5F01" w:rsidRDefault="00EA5F01" w:rsidP="00EA5F01">
      <w:pPr>
        <w:jc w:val="both"/>
        <w:rPr>
          <w:szCs w:val="24"/>
          <w:u w:val="single"/>
          <w:lang w:val="ru-RU" w:eastAsia="ru-RU"/>
        </w:rPr>
      </w:pPr>
      <w:r w:rsidRPr="00EA5F01">
        <w:rPr>
          <w:szCs w:val="24"/>
          <w:u w:val="single"/>
          <w:lang w:val="ru-RU" w:eastAsia="ru-RU"/>
        </w:rPr>
        <w:t>Водоснабжение: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Максимально разрешенный расход воды: 1,0 м3/сутки.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EA5F01" w:rsidRPr="00EA5F01" w:rsidRDefault="00EA5F01" w:rsidP="00EA5F01">
      <w:pPr>
        <w:jc w:val="both"/>
        <w:rPr>
          <w:szCs w:val="24"/>
          <w:u w:val="single"/>
          <w:lang w:val="ru-RU" w:eastAsia="ru-RU"/>
        </w:rPr>
      </w:pPr>
      <w:r w:rsidRPr="00EA5F01">
        <w:rPr>
          <w:szCs w:val="24"/>
          <w:u w:val="single"/>
          <w:lang w:val="ru-RU" w:eastAsia="ru-RU"/>
        </w:rPr>
        <w:t xml:space="preserve">Водоотведение: 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Максимально разрешенный сброс сточных вод: 1,0 м3/сутки.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Особые условия  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к типовому договору о подключении (технологическом присоединении) к централизованной системе холодного водоснабжения.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Настоящие технические условия подключения объекта капитального строительства не могут служить основанием  для разработки проектной документации.</w:t>
      </w:r>
    </w:p>
    <w:p w:rsidR="00F0625C" w:rsidRPr="00E73E6B" w:rsidRDefault="004B7EE7" w:rsidP="00591517">
      <w:pPr>
        <w:jc w:val="both"/>
        <w:rPr>
          <w:b/>
          <w:bCs/>
          <w:szCs w:val="24"/>
          <w:lang w:val="ru-RU"/>
        </w:rPr>
      </w:pPr>
      <w:r w:rsidRPr="00E73E6B">
        <w:rPr>
          <w:b/>
          <w:bCs/>
          <w:szCs w:val="24"/>
          <w:lang w:val="ru-RU"/>
        </w:rPr>
        <w:t>9.2</w:t>
      </w:r>
      <w:r w:rsidR="00F0625C" w:rsidRPr="00E73E6B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>Технические условия на подключение (технологическое присоединение) к системе центрального теплоснабжения, объекта капитального строительства по ул. Розы Люксембург, дом 49-А (кадастровый номер земельного участка 26:16:060148:10)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B7EE7" w:rsidRPr="00E73E6B" w:rsidRDefault="004B7EE7" w:rsidP="004B7EE7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/>
        </w:rPr>
        <w:t>9.3.</w:t>
      </w:r>
      <w:r w:rsidRPr="00E73E6B">
        <w:rPr>
          <w:b/>
          <w:bCs/>
          <w:szCs w:val="24"/>
          <w:lang w:val="ru-RU"/>
        </w:rPr>
        <w:t xml:space="preserve"> </w:t>
      </w:r>
      <w:r w:rsidRPr="00E73E6B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26.12.2018 г. № 60/9. 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>Согласно действующему законодательству, а именно статье 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Федерации.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>Только после поступления в адрес АО «НЭСК» оформленной заявки на осуществление технологического присоединения, с обязательным перечнем документов, согласно п. 10 постановления Правительства Российской Федерации № 861 от 27.12.2004 г. будет определена точка технологического присоединения с мероприятиями и установлена плата за осуществление технологического присоединения.</w:t>
      </w:r>
    </w:p>
    <w:p w:rsidR="00330463" w:rsidRPr="00E73E6B" w:rsidRDefault="00330463" w:rsidP="00330463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 xml:space="preserve">Технические условия на подключение (технологическое присоединение) к сетям </w:t>
      </w:r>
      <w:proofErr w:type="spellStart"/>
      <w:r w:rsidRPr="00EA5F01">
        <w:rPr>
          <w:szCs w:val="24"/>
          <w:lang w:val="ru-RU" w:eastAsia="ru-RU"/>
        </w:rPr>
        <w:t>гозоснабжения</w:t>
      </w:r>
      <w:proofErr w:type="spellEnd"/>
      <w:r w:rsidRPr="00EA5F01">
        <w:rPr>
          <w:szCs w:val="24"/>
          <w:lang w:val="ru-RU" w:eastAsia="ru-RU"/>
        </w:rPr>
        <w:t xml:space="preserve"> объекта капитального строительства, расположенного по адресу: г. Невинномысск,  ул. Р. Люксембург, 49А, не могут быть выданы в виду того, что объект газифицирован с 26.10.1965 года.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Технические условия могут быть выданы заявителю (собственнику) в случае увеличения объема потребления газа или изменения схемы газоснабжения подключенного объекта капитального строительства (реконструкция, дополнительная установка или замена газового оборудования) с направлением заявления  на выдачу технических условий и правоустанавливающих документов на данный объект в АО «</w:t>
      </w:r>
      <w:proofErr w:type="spellStart"/>
      <w:r w:rsidRPr="00EA5F01">
        <w:rPr>
          <w:szCs w:val="24"/>
          <w:lang w:val="ru-RU" w:eastAsia="ru-RU"/>
        </w:rPr>
        <w:t>Невинномысскгоргаз</w:t>
      </w:r>
      <w:proofErr w:type="spellEnd"/>
      <w:r w:rsidRPr="00EA5F01">
        <w:rPr>
          <w:szCs w:val="24"/>
          <w:lang w:val="ru-RU" w:eastAsia="ru-RU"/>
        </w:rPr>
        <w:t>».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lastRenderedPageBreak/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E73E6B">
        <w:rPr>
          <w:b/>
          <w:szCs w:val="24"/>
          <w:lang w:val="ru-RU"/>
        </w:rPr>
        <w:t>16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E73E6B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73E6B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212.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.ru</w:t>
        </w:r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E73E6B" w:rsidP="00E73E6B">
      <w:pPr>
        <w:rPr>
          <w:szCs w:val="24"/>
          <w:lang w:val="ru-RU" w:eastAsia="ru-RU"/>
        </w:rPr>
      </w:pPr>
      <w:r>
        <w:rPr>
          <w:szCs w:val="24"/>
          <w:lang w:val="ru-RU" w:eastAsia="ru-RU"/>
        </w:rPr>
        <w:lastRenderedPageBreak/>
        <w:t xml:space="preserve">УФК по Ставропольскому краю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C90ED5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C90ED5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C90ED5">
        <w:rPr>
          <w:b/>
          <w:szCs w:val="24"/>
          <w:lang w:val="ru-RU"/>
        </w:rPr>
        <w:t>15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Уполномоченный орган (комитет по управлению муниципальным имуществом администрации города Невинномысска) направляет победителю аукциона или </w:t>
      </w:r>
      <w:r w:rsidRPr="00062C40">
        <w:rPr>
          <w:szCs w:val="24"/>
          <w:lang w:val="ru-RU"/>
        </w:rPr>
        <w:lastRenderedPageBreak/>
        <w:t>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C90ED5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C90ED5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330463">
      <w:headerReference w:type="even" r:id="rId15"/>
      <w:headerReference w:type="default" r:id="rId16"/>
      <w:pgSz w:w="11906" w:h="16838"/>
      <w:pgMar w:top="803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BA" w:rsidRDefault="00B713BA">
      <w:r>
        <w:separator/>
      </w:r>
    </w:p>
  </w:endnote>
  <w:endnote w:type="continuationSeparator" w:id="0">
    <w:p w:rsidR="00B713BA" w:rsidRDefault="00B7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BA" w:rsidRDefault="00B713BA">
      <w:r>
        <w:separator/>
      </w:r>
    </w:p>
  </w:footnote>
  <w:footnote w:type="continuationSeparator" w:id="0">
    <w:p w:rsidR="00B713BA" w:rsidRDefault="00B7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5C2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65C2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17524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43</cp:revision>
  <cp:lastPrinted>2021-01-13T07:22:00Z</cp:lastPrinted>
  <dcterms:created xsi:type="dcterms:W3CDTF">2017-08-30T13:19:00Z</dcterms:created>
  <dcterms:modified xsi:type="dcterms:W3CDTF">2021-01-13T07:25:00Z</dcterms:modified>
</cp:coreProperties>
</file>