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A90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A9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A9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A90" w:rsidRPr="001C2A90" w:rsidRDefault="001C2A90" w:rsidP="001C2A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A90" w:rsidRPr="001C2A90" w:rsidRDefault="001C2A90" w:rsidP="001C2A90">
      <w:pPr>
        <w:spacing w:after="0" w:line="240" w:lineRule="auto"/>
        <w:ind w:left="-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2A90">
        <w:rPr>
          <w:rFonts w:ascii="Times New Roman" w:eastAsia="Times New Roman" w:hAnsi="Times New Roman" w:cs="Times New Roman"/>
          <w:sz w:val="28"/>
          <w:szCs w:val="28"/>
        </w:rPr>
        <w:t xml:space="preserve">.04.2022                                   г. Невинномысск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501</w:t>
      </w:r>
    </w:p>
    <w:p w:rsidR="000A3636" w:rsidRDefault="000A3636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A3636" w:rsidRDefault="000A3636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A3636" w:rsidRDefault="000A3636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B14545" w:rsidRDefault="0022507D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</w:t>
      </w:r>
      <w:r w:rsidR="00B14545">
        <w:rPr>
          <w:rFonts w:ascii="Times New Roman" w:hAnsi="Times New Roman"/>
          <w:spacing w:val="6"/>
          <w:sz w:val="28"/>
          <w:szCs w:val="28"/>
        </w:rPr>
        <w:t xml:space="preserve"> реализации 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инициативного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роекта </w:t>
      </w:r>
    </w:p>
    <w:p w:rsidR="00991108" w:rsidRDefault="00B478F6" w:rsidP="00B478F6">
      <w:pPr>
        <w:spacing w:after="0" w:line="240" w:lineRule="exact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F2C12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>Обустройство спортивной п</w:t>
      </w:r>
      <w:r w:rsidR="00797FD8">
        <w:rPr>
          <w:rFonts w:ascii="Times New Roman" w:hAnsi="Times New Roman" w:cs="Times New Roman"/>
          <w:spacing w:val="6"/>
          <w:sz w:val="28"/>
          <w:szCs w:val="28"/>
        </w:rPr>
        <w:t xml:space="preserve">лощадки по улице </w:t>
      </w:r>
      <w:r w:rsidR="00B14545">
        <w:rPr>
          <w:rFonts w:ascii="Times New Roman" w:hAnsi="Times New Roman" w:cs="Times New Roman"/>
          <w:spacing w:val="6"/>
          <w:sz w:val="28"/>
          <w:szCs w:val="28"/>
        </w:rPr>
        <w:t xml:space="preserve">Чайковского, </w:t>
      </w:r>
    </w:p>
    <w:p w:rsidR="00B478F6" w:rsidRPr="00991108" w:rsidRDefault="00B14545" w:rsidP="00991108">
      <w:pPr>
        <w:spacing w:after="0" w:line="240" w:lineRule="exact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640A2A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 xml:space="preserve"> г. Невинномысска</w:t>
      </w:r>
      <w:r w:rsidR="0019536A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 xml:space="preserve"> Ставропольского края</w:t>
      </w:r>
      <w:r w:rsidR="00B478F6" w:rsidRPr="008F1397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DE3F4F" w:rsidRPr="0016287E" w:rsidRDefault="00DE3F4F" w:rsidP="0016287E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CA" w:rsidRPr="009F1D8C" w:rsidRDefault="00B84731" w:rsidP="009F1D8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473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636">
        <w:rPr>
          <w:rFonts w:ascii="Times New Roman" w:hAnsi="Times New Roman" w:cs="Times New Roman"/>
          <w:sz w:val="28"/>
          <w:szCs w:val="28"/>
        </w:rPr>
        <w:t xml:space="preserve">  </w:t>
      </w:r>
      <w:r w:rsidRPr="00B8473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50B57" w:rsidRPr="00B84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</w:t>
      </w:r>
      <w:r w:rsidR="009C20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 февраля 2021 г. </w:t>
      </w:r>
      <w:r w:rsidR="009F1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623-78 «Об утверждении Порядка выдвижения, внесения, обсуждения, рассмотрения инициативных проектов, а также проведения их конкурсного отбора на территории города Невинномысска»,</w:t>
      </w:r>
      <w:r w:rsidR="009F1D8C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8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рассмотрению инициативных проектов на территории города Невинномысска                                от 03 марта 2022 г.,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57" w:rsidRDefault="0062388D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41C">
        <w:rPr>
          <w:rFonts w:ascii="Times New Roman" w:hAnsi="Times New Roman" w:cs="Times New Roman"/>
          <w:sz w:val="28"/>
          <w:szCs w:val="28"/>
        </w:rPr>
        <w:t>Поддержать</w:t>
      </w:r>
      <w:r w:rsidR="00B14545">
        <w:rPr>
          <w:rFonts w:ascii="Times New Roman" w:hAnsi="Times New Roman" w:cs="Times New Roman"/>
          <w:sz w:val="28"/>
          <w:szCs w:val="28"/>
        </w:rPr>
        <w:t xml:space="preserve"> </w:t>
      </w:r>
      <w:r w:rsidR="00634B8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40A2A">
        <w:rPr>
          <w:rFonts w:ascii="Times New Roman" w:hAnsi="Times New Roman"/>
          <w:spacing w:val="6"/>
          <w:sz w:val="28"/>
          <w:szCs w:val="28"/>
        </w:rPr>
        <w:t>инициативн</w:t>
      </w:r>
      <w:r w:rsidR="00634B85">
        <w:rPr>
          <w:rFonts w:ascii="Times New Roman" w:hAnsi="Times New Roman"/>
          <w:spacing w:val="6"/>
          <w:sz w:val="28"/>
          <w:szCs w:val="28"/>
        </w:rPr>
        <w:t>ого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>роект</w:t>
      </w:r>
      <w:r w:rsidR="00634B85">
        <w:rPr>
          <w:rFonts w:ascii="Times New Roman" w:hAnsi="Times New Roman"/>
          <w:spacing w:val="6"/>
          <w:sz w:val="28"/>
          <w:szCs w:val="28"/>
        </w:rPr>
        <w:t>а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6287E">
        <w:rPr>
          <w:rFonts w:ascii="Times New Roman" w:hAnsi="Times New Roman"/>
          <w:spacing w:val="6"/>
          <w:sz w:val="28"/>
          <w:szCs w:val="28"/>
        </w:rPr>
        <w:t>«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 xml:space="preserve">Обустройство спортивной площадки по улице </w:t>
      </w:r>
      <w:r w:rsidR="00D52049">
        <w:rPr>
          <w:rFonts w:ascii="Times New Roman" w:hAnsi="Times New Roman" w:cs="Times New Roman"/>
          <w:spacing w:val="6"/>
          <w:sz w:val="28"/>
          <w:szCs w:val="28"/>
        </w:rPr>
        <w:t>Чайковского, 2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19536A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 xml:space="preserve"> г. Невинномысска</w:t>
      </w:r>
      <w:r w:rsidR="0019536A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E9289A" w:rsidRPr="00E9289A">
        <w:rPr>
          <w:rFonts w:ascii="Times New Roman" w:hAnsi="Times New Roman" w:cs="Times New Roman"/>
          <w:spacing w:val="6"/>
          <w:sz w:val="28"/>
          <w:szCs w:val="28"/>
        </w:rPr>
        <w:t xml:space="preserve"> Ставропольского края</w:t>
      </w:r>
      <w:r w:rsidR="00B478F6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D520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2241C">
        <w:rPr>
          <w:rFonts w:ascii="Times New Roman" w:hAnsi="Times New Roman"/>
          <w:spacing w:val="6"/>
          <w:sz w:val="28"/>
          <w:szCs w:val="28"/>
        </w:rPr>
        <w:t xml:space="preserve">(далее – 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инициативный </w:t>
      </w:r>
      <w:r w:rsidR="00F2241C">
        <w:rPr>
          <w:rFonts w:ascii="Times New Roman" w:hAnsi="Times New Roman"/>
          <w:spacing w:val="6"/>
          <w:sz w:val="28"/>
          <w:szCs w:val="28"/>
        </w:rPr>
        <w:t>проект)</w:t>
      </w:r>
      <w:r w:rsidR="00634B85">
        <w:rPr>
          <w:rFonts w:ascii="Times New Roman" w:hAnsi="Times New Roman"/>
          <w:spacing w:val="6"/>
          <w:sz w:val="28"/>
          <w:szCs w:val="28"/>
        </w:rPr>
        <w:t>, согласно приложени</w:t>
      </w:r>
      <w:r w:rsidR="00633434">
        <w:rPr>
          <w:rFonts w:ascii="Times New Roman" w:hAnsi="Times New Roman"/>
          <w:spacing w:val="6"/>
          <w:sz w:val="28"/>
          <w:szCs w:val="28"/>
        </w:rPr>
        <w:t>ю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 к настоящему постановлению</w:t>
      </w:r>
      <w:r w:rsidR="0022507D">
        <w:rPr>
          <w:rFonts w:ascii="Times New Roman" w:hAnsi="Times New Roman"/>
          <w:spacing w:val="6"/>
          <w:sz w:val="28"/>
          <w:szCs w:val="28"/>
        </w:rPr>
        <w:t>.</w:t>
      </w:r>
    </w:p>
    <w:p w:rsidR="009F1D8C" w:rsidRDefault="00F14116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34B85">
        <w:rPr>
          <w:rFonts w:ascii="Times New Roman" w:hAnsi="Times New Roman"/>
          <w:spacing w:val="6"/>
          <w:sz w:val="28"/>
          <w:szCs w:val="28"/>
        </w:rPr>
        <w:t>Установить</w:t>
      </w:r>
      <w:r w:rsidR="007B30D1">
        <w:rPr>
          <w:rFonts w:ascii="Times New Roman" w:hAnsi="Times New Roman"/>
          <w:spacing w:val="6"/>
          <w:sz w:val="28"/>
          <w:szCs w:val="28"/>
        </w:rPr>
        <w:t>: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2.1. Расходное обязательство муниципального образования города Невинномысска на реализацию инициативного проекта в 2022 г.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 в пределах </w:t>
      </w:r>
      <w:r w:rsidR="00BF75D5">
        <w:rPr>
          <w:rFonts w:ascii="Times New Roman" w:hAnsi="Times New Roman"/>
          <w:spacing w:val="6"/>
          <w:sz w:val="28"/>
          <w:szCs w:val="28"/>
        </w:rPr>
        <w:t>бюджетных ассигнований, предусмотренных решением Думы города Невинномысска от 17 декабря 2021 г. № 36-6 «О бюджете города Невинномысска на 2022 год и на плановый период 2023 и 2024 годов»</w:t>
      </w:r>
      <w:r w:rsidR="004A6B63">
        <w:rPr>
          <w:rFonts w:ascii="Times New Roman" w:hAnsi="Times New Roman"/>
          <w:spacing w:val="6"/>
          <w:sz w:val="28"/>
          <w:szCs w:val="28"/>
        </w:rPr>
        <w:t>,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 на соответствующие цели</w:t>
      </w:r>
      <w:r w:rsidR="00D608CD">
        <w:rPr>
          <w:rFonts w:ascii="Times New Roman" w:hAnsi="Times New Roman"/>
          <w:spacing w:val="6"/>
          <w:sz w:val="28"/>
          <w:szCs w:val="28"/>
        </w:rPr>
        <w:t>.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2.2.</w:t>
      </w:r>
      <w:r w:rsidRPr="00BC1DA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 w:rsidRPr="00983E4D">
        <w:rPr>
          <w:rFonts w:ascii="Times New Roman" w:hAnsi="Times New Roman"/>
          <w:spacing w:val="6"/>
          <w:sz w:val="28"/>
          <w:szCs w:val="28"/>
        </w:rPr>
        <w:t>рок реализации инициативного проекта – 31 августа 2022 г.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7B30D1">
        <w:rPr>
          <w:rFonts w:ascii="Times New Roman" w:hAnsi="Times New Roman"/>
          <w:spacing w:val="6"/>
          <w:sz w:val="28"/>
          <w:szCs w:val="28"/>
        </w:rPr>
        <w:t>3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 w:rsidR="00BC1DAD"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 xml:space="preserve">инансовое обеспечение реализации инициативного проекта </w:t>
      </w:r>
      <w:r w:rsidR="00D608CD">
        <w:rPr>
          <w:rFonts w:ascii="Times New Roman" w:hAnsi="Times New Roman"/>
          <w:spacing w:val="6"/>
          <w:sz w:val="28"/>
          <w:szCs w:val="28"/>
        </w:rPr>
        <w:t>в сумме 23 </w:t>
      </w:r>
      <w:r w:rsidR="004A6B63">
        <w:rPr>
          <w:rFonts w:ascii="Times New Roman" w:hAnsi="Times New Roman"/>
          <w:spacing w:val="6"/>
          <w:sz w:val="28"/>
          <w:szCs w:val="28"/>
        </w:rPr>
        <w:t>7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49 845,60 рублей </w:t>
      </w:r>
      <w:r>
        <w:rPr>
          <w:rFonts w:ascii="Times New Roman" w:hAnsi="Times New Roman"/>
          <w:spacing w:val="6"/>
          <w:sz w:val="28"/>
          <w:szCs w:val="28"/>
        </w:rPr>
        <w:t>осуществляется за счет</w:t>
      </w:r>
      <w:r w:rsidR="00A714FC">
        <w:rPr>
          <w:rFonts w:ascii="Times New Roman" w:hAnsi="Times New Roman"/>
          <w:spacing w:val="6"/>
          <w:sz w:val="28"/>
          <w:szCs w:val="28"/>
        </w:rPr>
        <w:t xml:space="preserve"> средств</w:t>
      </w:r>
      <w:r>
        <w:rPr>
          <w:rFonts w:ascii="Times New Roman" w:hAnsi="Times New Roman"/>
          <w:spacing w:val="6"/>
          <w:sz w:val="28"/>
          <w:szCs w:val="28"/>
        </w:rPr>
        <w:t>:</w:t>
      </w:r>
    </w:p>
    <w:p w:rsidR="009F1D8C" w:rsidRDefault="00A714F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б</w:t>
      </w:r>
      <w:r w:rsidR="009F1D8C">
        <w:rPr>
          <w:rFonts w:ascii="Times New Roman" w:hAnsi="Times New Roman"/>
          <w:spacing w:val="6"/>
          <w:sz w:val="28"/>
          <w:szCs w:val="28"/>
        </w:rPr>
        <w:t>юджета города</w:t>
      </w:r>
      <w:r w:rsidR="007B30D1">
        <w:rPr>
          <w:rFonts w:ascii="Times New Roman" w:hAnsi="Times New Roman"/>
          <w:spacing w:val="6"/>
          <w:sz w:val="28"/>
          <w:szCs w:val="28"/>
        </w:rPr>
        <w:t xml:space="preserve"> Невинномысска</w:t>
      </w:r>
      <w:r w:rsidR="009F1D8C">
        <w:rPr>
          <w:rFonts w:ascii="Times New Roman" w:hAnsi="Times New Roman"/>
          <w:spacing w:val="6"/>
          <w:sz w:val="28"/>
          <w:szCs w:val="28"/>
        </w:rPr>
        <w:t xml:space="preserve"> в сумме 23 149 845,60 рублей;</w:t>
      </w:r>
    </w:p>
    <w:p w:rsidR="009F1D8C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населения в сумме 200 000,00 рублей;</w:t>
      </w:r>
    </w:p>
    <w:p w:rsidR="00BC1DAD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индивидуальных предпринимателей и организаций, осуществляющи</w:t>
      </w:r>
      <w:r w:rsidR="007B30D1">
        <w:rPr>
          <w:rFonts w:ascii="Times New Roman" w:hAnsi="Times New Roman"/>
          <w:spacing w:val="6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деятельность на территории Ставропольского края</w:t>
      </w:r>
      <w:r w:rsidR="007B30D1">
        <w:rPr>
          <w:rFonts w:ascii="Times New Roman" w:hAnsi="Times New Roman"/>
          <w:spacing w:val="6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A714FC">
        <w:rPr>
          <w:rFonts w:ascii="Times New Roman" w:hAnsi="Times New Roman"/>
          <w:spacing w:val="6"/>
          <w:sz w:val="28"/>
          <w:szCs w:val="28"/>
        </w:rPr>
        <w:t xml:space="preserve">                      </w:t>
      </w:r>
      <w:r>
        <w:rPr>
          <w:rFonts w:ascii="Times New Roman" w:hAnsi="Times New Roman"/>
          <w:spacing w:val="6"/>
          <w:sz w:val="28"/>
          <w:szCs w:val="28"/>
        </w:rPr>
        <w:t>400 000,00 рублей.</w:t>
      </w:r>
    </w:p>
    <w:p w:rsidR="00AC1BCB" w:rsidRDefault="009A517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 xml:space="preserve">3. </w:t>
      </w:r>
      <w:r w:rsidR="00507018">
        <w:rPr>
          <w:rFonts w:ascii="Times New Roman" w:hAnsi="Times New Roman"/>
          <w:spacing w:val="6"/>
          <w:sz w:val="28"/>
          <w:szCs w:val="28"/>
        </w:rPr>
        <w:t>Определить управление образования администрации</w:t>
      </w:r>
      <w:r w:rsidR="00507018" w:rsidRPr="0088142D">
        <w:rPr>
          <w:rFonts w:ascii="Times New Roman" w:hAnsi="Times New Roman"/>
          <w:spacing w:val="6"/>
          <w:sz w:val="28"/>
          <w:szCs w:val="28"/>
        </w:rPr>
        <w:t xml:space="preserve"> города Невинномысска</w:t>
      </w:r>
      <w:r w:rsidR="00AC1BCB">
        <w:rPr>
          <w:rFonts w:ascii="Times New Roman" w:hAnsi="Times New Roman"/>
          <w:spacing w:val="6"/>
          <w:sz w:val="28"/>
          <w:szCs w:val="28"/>
        </w:rPr>
        <w:t>:</w:t>
      </w:r>
    </w:p>
    <w:p w:rsidR="00AC1BCB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3.1.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Уполномоченным органом администрации города Невинномысска 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spacing w:val="6"/>
          <w:sz w:val="28"/>
          <w:szCs w:val="28"/>
        </w:rPr>
        <w:t xml:space="preserve">по 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реализации </w:t>
      </w:r>
      <w:r>
        <w:rPr>
          <w:rFonts w:ascii="Times New Roman" w:hAnsi="Times New Roman"/>
          <w:spacing w:val="6"/>
          <w:sz w:val="28"/>
          <w:szCs w:val="28"/>
        </w:rPr>
        <w:t>инициативн</w:t>
      </w:r>
      <w:r w:rsidR="00BA55BE">
        <w:rPr>
          <w:rFonts w:ascii="Times New Roman" w:hAnsi="Times New Roman"/>
          <w:spacing w:val="6"/>
          <w:sz w:val="28"/>
          <w:szCs w:val="28"/>
        </w:rPr>
        <w:t>ого</w:t>
      </w:r>
      <w:r>
        <w:rPr>
          <w:rFonts w:ascii="Times New Roman" w:hAnsi="Times New Roman"/>
          <w:spacing w:val="6"/>
          <w:sz w:val="28"/>
          <w:szCs w:val="28"/>
        </w:rPr>
        <w:t xml:space="preserve"> проект</w:t>
      </w:r>
      <w:r w:rsidR="00BA55BE">
        <w:rPr>
          <w:rFonts w:ascii="Times New Roman" w:hAnsi="Times New Roman"/>
          <w:spacing w:val="6"/>
          <w:sz w:val="28"/>
          <w:szCs w:val="28"/>
        </w:rPr>
        <w:t>а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983E4D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3.2.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Г</w:t>
      </w:r>
      <w:r w:rsidR="0088142D">
        <w:rPr>
          <w:rFonts w:ascii="Times New Roman" w:hAnsi="Times New Roman"/>
          <w:spacing w:val="6"/>
          <w:sz w:val="28"/>
          <w:szCs w:val="28"/>
        </w:rPr>
        <w:t>лавн</w:t>
      </w:r>
      <w:r w:rsidR="00507018">
        <w:rPr>
          <w:rFonts w:ascii="Times New Roman" w:hAnsi="Times New Roman"/>
          <w:spacing w:val="6"/>
          <w:sz w:val="28"/>
          <w:szCs w:val="28"/>
        </w:rPr>
        <w:t>ым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распорядител</w:t>
      </w:r>
      <w:r w:rsidR="00507018">
        <w:rPr>
          <w:rFonts w:ascii="Times New Roman" w:hAnsi="Times New Roman"/>
          <w:spacing w:val="6"/>
          <w:sz w:val="28"/>
          <w:szCs w:val="28"/>
        </w:rPr>
        <w:t>ем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бюджет</w:t>
      </w:r>
      <w:r w:rsidR="00983E4D">
        <w:rPr>
          <w:rFonts w:ascii="Times New Roman" w:hAnsi="Times New Roman"/>
          <w:spacing w:val="6"/>
          <w:sz w:val="28"/>
          <w:szCs w:val="28"/>
        </w:rPr>
        <w:t>ных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средств</w:t>
      </w:r>
      <w:r w:rsidR="0088142D">
        <w:rPr>
          <w:rFonts w:ascii="Times New Roman" w:hAnsi="Times New Roman"/>
          <w:spacing w:val="6"/>
          <w:sz w:val="28"/>
          <w:szCs w:val="28"/>
        </w:rPr>
        <w:t>,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 организующим испо</w:t>
      </w:r>
      <w:r w:rsidR="00A714FC">
        <w:rPr>
          <w:rFonts w:ascii="Times New Roman" w:hAnsi="Times New Roman"/>
          <w:spacing w:val="6"/>
          <w:sz w:val="28"/>
          <w:szCs w:val="28"/>
        </w:rPr>
        <w:t>лнение расходного обязательства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муниципального образования города Невинномысска</w:t>
      </w:r>
      <w:r w:rsidR="00983E4D">
        <w:rPr>
          <w:rFonts w:ascii="Times New Roman" w:hAnsi="Times New Roman"/>
          <w:spacing w:val="6"/>
          <w:sz w:val="28"/>
          <w:szCs w:val="28"/>
        </w:rPr>
        <w:t>, указанного в пункте 2 настоящего постановления.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983E4D" w:rsidRPr="00983E4D" w:rsidRDefault="0088142D" w:rsidP="00BA55B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83E4D">
        <w:rPr>
          <w:rFonts w:ascii="Times New Roman" w:hAnsi="Times New Roman"/>
          <w:spacing w:val="6"/>
          <w:sz w:val="28"/>
          <w:szCs w:val="28"/>
        </w:rPr>
        <w:t xml:space="preserve">4. </w:t>
      </w:r>
      <w:r w:rsidR="00BA55BE">
        <w:rPr>
          <w:rFonts w:ascii="Times New Roman" w:hAnsi="Times New Roman"/>
          <w:spacing w:val="6"/>
          <w:sz w:val="28"/>
          <w:szCs w:val="28"/>
        </w:rPr>
        <w:t>Уполномоченному органу о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беспечить расходование средств на </w:t>
      </w:r>
      <w:r w:rsidR="00BA55BE">
        <w:rPr>
          <w:rFonts w:ascii="Times New Roman" w:hAnsi="Times New Roman"/>
          <w:spacing w:val="6"/>
          <w:sz w:val="28"/>
          <w:szCs w:val="28"/>
        </w:rPr>
        <w:t>реализацию инициативного проекта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в строгом соответствии с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 приложением к настоящему постановлению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.</w:t>
      </w:r>
    </w:p>
    <w:p w:rsidR="00780AFF" w:rsidRPr="00780AFF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5</w:t>
      </w:r>
      <w:r w:rsidR="00780AFF">
        <w:t xml:space="preserve">.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1795D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 xml:space="preserve">. Контроль за исполнением настоящего постановления </w:t>
      </w:r>
      <w:r w:rsidR="00BA55BE">
        <w:rPr>
          <w:rFonts w:ascii="Times New Roman" w:hAnsi="Times New Roman"/>
          <w:spacing w:val="6"/>
          <w:sz w:val="28"/>
          <w:szCs w:val="28"/>
        </w:rPr>
        <w:t>оставляю за собой.</w:t>
      </w: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0B" w:rsidRDefault="00AB500B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90" w:rsidRDefault="00795F90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795F90" w:rsidRDefault="00795F90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 w:rsidR="00874E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11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795F90" w:rsidRDefault="00795F90" w:rsidP="00DE6A02">
      <w:pPr>
        <w:pStyle w:val="a3"/>
        <w:spacing w:line="240" w:lineRule="exact"/>
        <w:jc w:val="both"/>
        <w:rPr>
          <w:sz w:val="28"/>
          <w:szCs w:val="28"/>
        </w:rPr>
        <w:sectPr w:rsidR="00795F90" w:rsidSect="001C2A90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C2A90" w:rsidRPr="001C2A90" w:rsidTr="008F1FD8">
        <w:tc>
          <w:tcPr>
            <w:tcW w:w="4500" w:type="dxa"/>
          </w:tcPr>
          <w:p w:rsidR="001C2A90" w:rsidRPr="001C2A90" w:rsidRDefault="001C2A90" w:rsidP="001C2A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1C2A90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1C2A90" w:rsidRPr="001C2A90" w:rsidRDefault="001C2A90" w:rsidP="001C2A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C2A90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1C2A90" w:rsidRPr="001C2A90" w:rsidRDefault="001C2A90" w:rsidP="001C2A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C2A90">
              <w:rPr>
                <w:bCs/>
                <w:sz w:val="28"/>
                <w:szCs w:val="28"/>
              </w:rPr>
              <w:t>города Невинномысска</w:t>
            </w:r>
          </w:p>
        </w:tc>
      </w:tr>
    </w:tbl>
    <w:p w:rsidR="001C2A90" w:rsidRPr="001C2A90" w:rsidRDefault="001C2A90" w:rsidP="001C2A90">
      <w:pPr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20.04.2022 № 501</w:t>
      </w:r>
    </w:p>
    <w:p w:rsidR="001C2A90" w:rsidRPr="001C2A90" w:rsidRDefault="001C2A90" w:rsidP="001C2A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A90" w:rsidRPr="001C2A90" w:rsidRDefault="001C2A90" w:rsidP="001C2A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A90" w:rsidRPr="001C2A90" w:rsidRDefault="001C2A90" w:rsidP="001C2A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A90" w:rsidRPr="001C2A90" w:rsidRDefault="001C2A90" w:rsidP="001C2A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2A90">
        <w:rPr>
          <w:rFonts w:ascii="Times New Roman" w:eastAsia="Times New Roman" w:hAnsi="Times New Roman" w:cs="Times New Roman"/>
          <w:bCs/>
          <w:sz w:val="28"/>
          <w:szCs w:val="28"/>
        </w:rPr>
        <w:t>ИНИЦИАТИВНЫЙ ПРОЕКТ</w:t>
      </w:r>
    </w:p>
    <w:p w:rsidR="001C2A90" w:rsidRPr="001C2A90" w:rsidRDefault="001C2A90" w:rsidP="001C2A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A90" w:rsidRPr="001C2A90" w:rsidRDefault="001C2A90" w:rsidP="001C2A90">
      <w:pPr>
        <w:autoSpaceDE w:val="0"/>
        <w:autoSpaceDN w:val="0"/>
        <w:adjustRightInd w:val="0"/>
        <w:spacing w:after="0" w:line="200" w:lineRule="exact"/>
        <w:ind w:left="4956"/>
        <w:jc w:val="center"/>
        <w:rPr>
          <w:rFonts w:ascii="Times New Roman" w:eastAsia="Times New Roman" w:hAnsi="Times New Roman" w:cs="Times-Roman"/>
          <w:sz w:val="24"/>
          <w:szCs w:val="24"/>
        </w:rPr>
      </w:pP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1. Наименование инициативного проекта: Обустройство спортивной площадки по улице Чайковского, 2А г. Невинномы</w:t>
      </w:r>
      <w:proofErr w:type="gramStart"/>
      <w:r w:rsidRPr="001C2A90">
        <w:rPr>
          <w:rFonts w:ascii="Times New Roman" w:eastAsia="Times New Roman" w:hAnsi="Times New Roman" w:cs="Times-Roman"/>
          <w:sz w:val="28"/>
          <w:szCs w:val="26"/>
        </w:rPr>
        <w:t>сск Ст</w:t>
      </w:r>
      <w:proofErr w:type="gramEnd"/>
      <w:r w:rsidRPr="001C2A90">
        <w:rPr>
          <w:rFonts w:ascii="Times New Roman" w:eastAsia="Times New Roman" w:hAnsi="Times New Roman" w:cs="Times-Roman"/>
          <w:sz w:val="28"/>
          <w:szCs w:val="26"/>
        </w:rPr>
        <w:t>авропольского края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2. Место реализации проекта: ул. Чайковского, 2А.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2.1. Муниципальное образование Ставропольского края (далее </w:t>
      </w:r>
      <w:r w:rsidRPr="001C2A90">
        <w:rPr>
          <w:rFonts w:ascii="Times New Roman" w:eastAsia="Times New Roman" w:hAnsi="Times New Roman" w:cs="Times-Roman"/>
          <w:sz w:val="28"/>
          <w:szCs w:val="26"/>
        </w:rPr>
        <w:sym w:font="Symbol" w:char="F02D"/>
      </w: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муниципальное образование): г. Невинномысск.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2.2. Населенный пункт: г. Невинномысск.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3. Общие сведения о населенном пункте: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3.1. Численность населения  населенного пункта: 117 000 человек.</w:t>
      </w:r>
    </w:p>
    <w:p w:rsidR="001C2A90" w:rsidRPr="001C2A90" w:rsidRDefault="001C2A90" w:rsidP="001C2A90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4. Сведения об инициативной группе.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4.1. Руководитель инициативной группы: </w:t>
      </w:r>
    </w:p>
    <w:p w:rsidR="001C2A90" w:rsidRPr="001C2A90" w:rsidRDefault="001C2A90" w:rsidP="001C2A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-Roman"/>
          <w:sz w:val="28"/>
          <w:szCs w:val="26"/>
        </w:rPr>
      </w:pPr>
      <w:proofErr w:type="spellStart"/>
      <w:r w:rsidRPr="001C2A90">
        <w:rPr>
          <w:rFonts w:ascii="Times New Roman" w:eastAsia="Times New Roman" w:hAnsi="Times New Roman" w:cs="Times-Roman"/>
          <w:sz w:val="28"/>
          <w:szCs w:val="26"/>
        </w:rPr>
        <w:t>Сляднева</w:t>
      </w:r>
      <w:proofErr w:type="spell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Алла Александровна.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4.2. Участники инициативной группы:</w:t>
      </w:r>
    </w:p>
    <w:p w:rsidR="001C2A90" w:rsidRPr="001C2A90" w:rsidRDefault="001C2A90" w:rsidP="001C2A90">
      <w:pPr>
        <w:suppressAutoHyphens/>
        <w:spacing w:after="0" w:line="240" w:lineRule="auto"/>
        <w:ind w:left="709"/>
        <w:rPr>
          <w:rFonts w:ascii="Times New Roman" w:eastAsia="Times New Roman" w:hAnsi="Times New Roman" w:cs="Times-Roman"/>
          <w:sz w:val="28"/>
          <w:szCs w:val="26"/>
        </w:rPr>
      </w:pPr>
      <w:proofErr w:type="spellStart"/>
      <w:r w:rsidRPr="001C2A90">
        <w:rPr>
          <w:rFonts w:ascii="Times New Roman" w:eastAsia="Times New Roman" w:hAnsi="Times New Roman" w:cs="Times-Roman"/>
          <w:sz w:val="28"/>
          <w:szCs w:val="26"/>
        </w:rPr>
        <w:t>Медяник</w:t>
      </w:r>
      <w:proofErr w:type="spell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Александр Александрович;</w:t>
      </w:r>
      <w:r w:rsidRPr="001C2A90">
        <w:rPr>
          <w:rFonts w:ascii="Times New Roman" w:eastAsia="Times New Roman" w:hAnsi="Times New Roman" w:cs="Times-Roman"/>
          <w:sz w:val="28"/>
          <w:szCs w:val="26"/>
        </w:rPr>
        <w:br/>
        <w:t>Иванчук Анна Владимировна;</w:t>
      </w:r>
      <w:r w:rsidRPr="001C2A90">
        <w:rPr>
          <w:rFonts w:ascii="Times New Roman" w:eastAsia="Times New Roman" w:hAnsi="Times New Roman" w:cs="Times-Roman"/>
          <w:sz w:val="28"/>
          <w:szCs w:val="26"/>
        </w:rPr>
        <w:br/>
        <w:t>Сидоренко Зинаида Георгиевна;</w:t>
      </w:r>
    </w:p>
    <w:p w:rsidR="001C2A90" w:rsidRPr="001C2A90" w:rsidRDefault="001C2A90" w:rsidP="001C2A90">
      <w:pPr>
        <w:suppressAutoHyphens/>
        <w:spacing w:after="0" w:line="240" w:lineRule="auto"/>
        <w:ind w:left="709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Лисицкая Мария Вячеславовна;</w:t>
      </w:r>
    </w:p>
    <w:p w:rsidR="001C2A90" w:rsidRPr="001C2A90" w:rsidRDefault="001C2A90" w:rsidP="001C2A90">
      <w:pPr>
        <w:suppressAutoHyphens/>
        <w:spacing w:after="0" w:line="240" w:lineRule="auto"/>
        <w:ind w:left="709"/>
        <w:rPr>
          <w:rFonts w:ascii="Times New Roman" w:eastAsia="Times New Roman" w:hAnsi="Times New Roman" w:cs="Times-Roman"/>
          <w:sz w:val="28"/>
          <w:szCs w:val="26"/>
        </w:rPr>
      </w:pPr>
      <w:proofErr w:type="spellStart"/>
      <w:r w:rsidRPr="001C2A90">
        <w:rPr>
          <w:rFonts w:ascii="Times New Roman" w:eastAsia="Times New Roman" w:hAnsi="Times New Roman" w:cs="Times-Roman"/>
          <w:sz w:val="28"/>
          <w:szCs w:val="26"/>
        </w:rPr>
        <w:t>Сверкунова</w:t>
      </w:r>
      <w:proofErr w:type="spell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Ольга Александровна;</w:t>
      </w:r>
    </w:p>
    <w:p w:rsidR="001C2A90" w:rsidRPr="001C2A90" w:rsidRDefault="001C2A90" w:rsidP="001C2A90">
      <w:pPr>
        <w:suppressAutoHyphens/>
        <w:spacing w:after="0" w:line="240" w:lineRule="auto"/>
        <w:ind w:left="709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Туманова Наталья Викторовна;</w:t>
      </w:r>
    </w:p>
    <w:p w:rsidR="001C2A90" w:rsidRPr="001C2A90" w:rsidRDefault="001C2A90" w:rsidP="001C2A90">
      <w:pPr>
        <w:suppressAutoHyphens/>
        <w:spacing w:after="0" w:line="240" w:lineRule="auto"/>
        <w:ind w:left="709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Усик Наталья Ивановна;</w:t>
      </w:r>
    </w:p>
    <w:p w:rsidR="001C2A90" w:rsidRPr="001C2A90" w:rsidRDefault="001C2A90" w:rsidP="001C2A90">
      <w:pPr>
        <w:suppressAutoHyphens/>
        <w:spacing w:after="0" w:line="240" w:lineRule="auto"/>
        <w:ind w:left="709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Сыромятников Владимир Юрьевич;</w:t>
      </w:r>
    </w:p>
    <w:p w:rsidR="001C2A90" w:rsidRPr="001C2A90" w:rsidRDefault="001C2A90" w:rsidP="001C2A90">
      <w:pPr>
        <w:suppressAutoHyphens/>
        <w:spacing w:after="0" w:line="240" w:lineRule="auto"/>
        <w:ind w:left="709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Ясько Алена Викторовна.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5. Описание проекта: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5.1. Тип проекта: Обеспечение условий для развития на территории населенного пункта муниципального образования края физической культуры и массового спорта.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5.2. Обоснование необходимости реализации проекта (описание сути проблемы, степень ее важности для населения и т.д.):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Указанная территория востребована жителями микрорайона. Площадки для занятий </w:t>
      </w:r>
      <w:proofErr w:type="spellStart"/>
      <w:r w:rsidRPr="001C2A90">
        <w:rPr>
          <w:rFonts w:ascii="Times New Roman" w:eastAsia="Times New Roman" w:hAnsi="Times New Roman" w:cs="Times-Roman"/>
          <w:sz w:val="28"/>
          <w:szCs w:val="26"/>
        </w:rPr>
        <w:t>воркаутом</w:t>
      </w:r>
      <w:proofErr w:type="spellEnd"/>
      <w:r w:rsidRPr="001C2A90">
        <w:rPr>
          <w:rFonts w:ascii="Times New Roman" w:eastAsia="Times New Roman" w:hAnsi="Times New Roman" w:cs="Times-Roman"/>
          <w:sz w:val="28"/>
          <w:szCs w:val="26"/>
        </w:rPr>
        <w:t>, баскетболом, волейболом, футболом, легкой атлетикой не обустроены. Многие дети и подростки остаются незанятыми во внеурочное время, что может стать причиной совершения ими противоправных поступков, административных и уголовных правонарушений. Спортивные площадки - одна из эффективных и востребованных форм организации свободного времени населения. И они становятся популярнее с каждым годом. Организация спортивной площадки способствует созданию полноценных условий для занятий физической культурой и спортом детей, подростков и взрослого населения микрорайона.</w:t>
      </w:r>
      <w:r w:rsidRPr="001C2A90">
        <w:rPr>
          <w:rFonts w:ascii="Times New Roman" w:eastAsia="Times New Roman" w:hAnsi="Times New Roman" w:cs="Times-Roman"/>
          <w:sz w:val="28"/>
          <w:szCs w:val="26"/>
          <w:u w:val="single"/>
        </w:rPr>
        <w:t xml:space="preserve"> </w:t>
      </w:r>
      <w:r w:rsidRPr="001C2A90">
        <w:rPr>
          <w:rFonts w:ascii="Times New Roman" w:eastAsia="Times New Roman" w:hAnsi="Times New Roman" w:cs="Times-Roman"/>
          <w:sz w:val="28"/>
          <w:szCs w:val="26"/>
        </w:rPr>
        <w:lastRenderedPageBreak/>
        <w:t xml:space="preserve">Вовлечение их в массовый спорт, будет способствовать пропаганде здорового образа </w:t>
      </w:r>
      <w:proofErr w:type="gramStart"/>
      <w:r w:rsidRPr="001C2A90">
        <w:rPr>
          <w:rFonts w:ascii="Times New Roman" w:eastAsia="Times New Roman" w:hAnsi="Times New Roman" w:cs="Times-Roman"/>
          <w:sz w:val="28"/>
          <w:szCs w:val="26"/>
        </w:rPr>
        <w:t>жизни</w:t>
      </w:r>
      <w:proofErr w:type="gram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и являться действенной формой профилактики безнадзорности, вредных привычек в молодежной среде.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</w:t>
      </w:r>
      <w:proofErr w:type="gramStart"/>
      <w:r w:rsidRPr="001C2A90">
        <w:rPr>
          <w:rFonts w:ascii="Times New Roman" w:eastAsia="Times New Roman" w:hAnsi="Times New Roman" w:cs="Times-Roman"/>
          <w:sz w:val="28"/>
          <w:szCs w:val="26"/>
        </w:rPr>
        <w:t>Поэтому возникла острая необходимость создания зоны активного физического отдыха, которая станет местом спортивных достижений и отдыха для наибольшего число детей и подростков, а также  всех жителей и гостей микрорайона.</w:t>
      </w:r>
      <w:proofErr w:type="gram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На спортивной площадке они смогут заниматься бесплатно, в любое время любимым видом спорта, а также принимать участие в спортивных соревнованиях, акциях, мероприятиях. Данный объект имеет </w:t>
      </w:r>
      <w:proofErr w:type="gramStart"/>
      <w:r w:rsidRPr="001C2A90">
        <w:rPr>
          <w:rFonts w:ascii="Times New Roman" w:eastAsia="Times New Roman" w:hAnsi="Times New Roman" w:cs="Times-Roman"/>
          <w:sz w:val="28"/>
          <w:szCs w:val="26"/>
        </w:rPr>
        <w:t>большое</w:t>
      </w:r>
      <w:proofErr w:type="gram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значении для развития и популяризации массового спорта для всех возрастных категорий граждан проживающих в данном микрорайоне города Невинномысска.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5.3. Мероприятия по решению проблемы (описание конкретных способов решения проблемы в рамках проекта; описание необходимых подготовительных мероприятий; описание того, что необходимо отремонтировать; описание иной необходимой деятельности, направленной на решение поставленной проблемы):</w:t>
      </w:r>
    </w:p>
    <w:p w:rsidR="001C2A90" w:rsidRPr="001C2A90" w:rsidRDefault="001C2A90" w:rsidP="001C2A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Необходимо выполнить планировку территории с последующим устройством соответствующих оснований под полосу препятствий, баскетбольную, волейбольную площадки, беговую дорожку, площадку для занятий </w:t>
      </w:r>
      <w:proofErr w:type="spellStart"/>
      <w:r w:rsidRPr="001C2A90">
        <w:rPr>
          <w:rFonts w:ascii="Times New Roman" w:eastAsia="Times New Roman" w:hAnsi="Times New Roman" w:cs="Times-Roman"/>
          <w:sz w:val="28"/>
          <w:szCs w:val="26"/>
        </w:rPr>
        <w:t>воркаутом</w:t>
      </w:r>
      <w:proofErr w:type="spell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и силовых тренировок, площадку для мини-футбола. Необходимо выполнить обустройство баскетбольной, волейбольной площадок, полосы препятствий, беговой дорожки, площадки для </w:t>
      </w:r>
      <w:proofErr w:type="spellStart"/>
      <w:r w:rsidRPr="001C2A90">
        <w:rPr>
          <w:rFonts w:ascii="Times New Roman" w:eastAsia="Times New Roman" w:hAnsi="Times New Roman" w:cs="Times-Roman"/>
          <w:sz w:val="28"/>
          <w:szCs w:val="26"/>
        </w:rPr>
        <w:t>воркаута</w:t>
      </w:r>
      <w:proofErr w:type="spell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и силовых тренировок с бесшовным эпоксидно-каучуковым покрытием, обустройство площадки для мини-футбола с покрытием из травы искусственной, установить оборудование полосы препятствий, тренажеры, баскетбольные кольца, стойку волейбольную.   Дополнительно планируется установка фонарей освещения, ограждения, урн и скамеек.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5.4. Использование средств массовой информации и других средств изучения общественного мнения при разработке проекта (указать ссылки на источники информации): </w:t>
      </w:r>
    </w:p>
    <w:p w:rsidR="001C2A90" w:rsidRPr="001C2A90" w:rsidRDefault="00E7462C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color w:val="0563C1"/>
          <w:sz w:val="28"/>
          <w:szCs w:val="26"/>
          <w:u w:val="single"/>
        </w:rPr>
      </w:pPr>
      <w:hyperlink r:id="rId11" w:history="1"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https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://</w:t>
        </w:r>
        <w:proofErr w:type="spellStart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sh</w:t>
        </w:r>
        <w:proofErr w:type="spellEnd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9</w:t>
        </w:r>
        <w:proofErr w:type="spellStart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nevinsk</w:t>
        </w:r>
        <w:proofErr w:type="spellEnd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.</w:t>
        </w:r>
        <w:proofErr w:type="spellStart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ru</w:t>
        </w:r>
        <w:proofErr w:type="spellEnd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/</w:t>
        </w:r>
      </w:hyperlink>
    </w:p>
    <w:p w:rsidR="001C2A90" w:rsidRPr="001C2A90" w:rsidRDefault="00E7462C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color w:val="0563C1"/>
          <w:sz w:val="28"/>
          <w:szCs w:val="26"/>
          <w:u w:val="single"/>
        </w:rPr>
      </w:pPr>
      <w:hyperlink r:id="rId12" w:history="1"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https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://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www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.</w:t>
        </w:r>
        <w:proofErr w:type="spellStart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instagram</w:t>
        </w:r>
        <w:proofErr w:type="spellEnd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.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com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/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reel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/</w:t>
        </w:r>
        <w:proofErr w:type="spellStart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CaC</w:t>
        </w:r>
        <w:proofErr w:type="spellEnd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5</w:t>
        </w:r>
        <w:proofErr w:type="spellStart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fjLKYCL</w:t>
        </w:r>
        <w:proofErr w:type="spellEnd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/?</w:t>
        </w:r>
        <w:proofErr w:type="spellStart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utm</w:t>
        </w:r>
        <w:proofErr w:type="spellEnd"/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_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medium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=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copy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</w:rPr>
          <w:t>_</w:t>
        </w:r>
        <w:r w:rsidR="001C2A90" w:rsidRPr="001C2A90">
          <w:rPr>
            <w:rFonts w:ascii="Times New Roman" w:eastAsia="Times New Roman" w:hAnsi="Times New Roman" w:cs="Times-Roman"/>
            <w:color w:val="0563C1"/>
            <w:sz w:val="28"/>
            <w:szCs w:val="26"/>
            <w:u w:val="single"/>
            <w:lang w:val="en-US"/>
          </w:rPr>
          <w:t>link</w:t>
        </w:r>
      </w:hyperlink>
    </w:p>
    <w:p w:rsidR="001C2A90" w:rsidRPr="001C2A90" w:rsidRDefault="001C2A90" w:rsidP="001C2A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5.5. Ожидаемые результаты (описание конкретных изменений в населенном пункте к которым приведет реализация проекта, по возможности их количественная характеристика, динамика):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Обустройство спортивной площадки по ул. Чайковского, 2А увеличит интерес к спорту жителей и гостей данного микрорайона города Невинномысска. Спортивная площадка станет местом отдыха для всех жителей микрорайона залогом здорового образа жизни.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Кроме того, обустройство спортивной площадки позволит организовать досуг жителей микрорайона через спортивные мероприятия, а также семейные спортивные праздники, как средства укрепления семейных ценностей.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lastRenderedPageBreak/>
        <w:t>6. Численность населения населенного пункта, которое непосредственно получит пользу от реализации проекта: 2 100 человек.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7. Информация об объекте общественной инфраструктуры (далее – объект):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7.1. Дата постройки объекта: 1962 г.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7.2. Общая характеристика объекта: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Площадь земельного участка для обустройства спортивной площадки ориентировочно составляет 2 835 кв. метров, ландшафт участка спокойный.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7.3. Текущее состояние объекта: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Земляная насыпь не имеет дренажа, что ведет к скоплению воды после дождя, отсутствует освещение, видеонаблюдение и имеется частичное ограждение. Полностью отсутствуют: полоса препятствий, баскетбольная, волейбольная площадки, беговая дорожка, площадка для </w:t>
      </w:r>
      <w:proofErr w:type="spellStart"/>
      <w:r w:rsidRPr="001C2A90">
        <w:rPr>
          <w:rFonts w:ascii="Times New Roman" w:eastAsia="Times New Roman" w:hAnsi="Times New Roman" w:cs="Times-Roman"/>
          <w:sz w:val="28"/>
          <w:szCs w:val="26"/>
        </w:rPr>
        <w:t>воркаута</w:t>
      </w:r>
      <w:proofErr w:type="spellEnd"/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 и силовых тренировок, футбольное поле.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7.4. Права собственности на объект: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На земельный участок с кадастровым номером 26:16:040416:36 зарегистрировано право муниципальной собственности муниципального образования города Невинномысска. Регистрация права муниципальной собственности на земельный участок осуществлена, о чем в Едином государственном реестре прав на недвижимое имущество и сделок с ним 27.07.2012 года. Постановлением администрации г. Невинномысска Ставропольского края № 553 от 14.03.2012 г. земельный участок с кадастровым номером 26:16:040416:36 предоставлен в постоянное (бессрочное) пользование. Свидетельство о государственной регистрации права от 27.07.2012 года № 26-АЗ 936374, о чем сделана запись регистрации № 26-26-22/024/2012-600.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8. Прогнозируемый объем финансирования проекта (согласно технической документации) ориентировочно 23 749 845,60 рублей, в том числе: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8.1. Объем средств населения населенного пункта муниципального образования (сумма должна соответствовать подтверждающим материалам) ориентировочно 200 000,00 рублей.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8.2. Объем средств индивидуальных предпринимателей и организаций, осуществляющих деятельность на территории Ставропольского края (сумма должна соответствовать гарантийным письмам) ориентировочно               400 000,00 рублей.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9. Вклад индивидуальных предпринимателей и организаций в реализацию проекта: 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9.1. Численность населения, которое примет участие в реализации проекта </w:t>
      </w:r>
      <w:r w:rsidRPr="001C2A90">
        <w:rPr>
          <w:rFonts w:ascii="Times New Roman" w:eastAsia="Times New Roman" w:hAnsi="Times New Roman" w:cs="Times-Roman"/>
          <w:sz w:val="28"/>
          <w:szCs w:val="28"/>
        </w:rPr>
        <w:t>безвозмездным трудом 210</w:t>
      </w:r>
      <w:r w:rsidRPr="001C2A90">
        <w:rPr>
          <w:rFonts w:ascii="Times New Roman" w:eastAsia="Times New Roman" w:hAnsi="Times New Roman" w:cs="Times-Roman"/>
          <w:color w:val="FF0000"/>
          <w:sz w:val="28"/>
          <w:szCs w:val="28"/>
        </w:rPr>
        <w:t xml:space="preserve"> </w:t>
      </w:r>
      <w:r w:rsidRPr="001C2A90">
        <w:rPr>
          <w:rFonts w:ascii="Times New Roman" w:eastAsia="Times New Roman" w:hAnsi="Times New Roman" w:cs="Times-Roman"/>
          <w:sz w:val="28"/>
          <w:szCs w:val="26"/>
        </w:rPr>
        <w:t>человек.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8"/>
        </w:rPr>
      </w:pPr>
      <w:r w:rsidRPr="001C2A90">
        <w:rPr>
          <w:rFonts w:ascii="Times New Roman" w:eastAsia="Times New Roman" w:hAnsi="Times New Roman" w:cs="Times-Roman"/>
          <w:sz w:val="28"/>
          <w:szCs w:val="28"/>
        </w:rPr>
        <w:t xml:space="preserve">9.2.  Вклад в реализацию проекта </w:t>
      </w: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индивидуальных предпринимателей и организаций </w:t>
      </w:r>
      <w:r w:rsidRPr="001C2A90">
        <w:rPr>
          <w:rFonts w:ascii="Times New Roman" w:eastAsia="Times New Roman" w:hAnsi="Times New Roman" w:cs="Times-Roman"/>
          <w:sz w:val="28"/>
          <w:szCs w:val="28"/>
        </w:rPr>
        <w:t xml:space="preserve">в </w:t>
      </w: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реализацию проекта </w:t>
      </w:r>
      <w:r w:rsidRPr="001C2A90">
        <w:rPr>
          <w:rFonts w:ascii="Times New Roman" w:eastAsia="Times New Roman" w:hAnsi="Times New Roman" w:cs="Times-Roman"/>
          <w:sz w:val="28"/>
          <w:szCs w:val="28"/>
        </w:rPr>
        <w:t xml:space="preserve">в натуральной форме: </w:t>
      </w: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0 </w:t>
      </w:r>
      <w:r w:rsidRPr="001C2A90">
        <w:rPr>
          <w:rFonts w:ascii="Times New Roman" w:eastAsia="Times New Roman" w:hAnsi="Times New Roman" w:cs="Times-Roman"/>
          <w:sz w:val="28"/>
          <w:szCs w:val="28"/>
        </w:rPr>
        <w:t>рублей.</w:t>
      </w:r>
    </w:p>
    <w:p w:rsidR="001C2A90" w:rsidRPr="001C2A90" w:rsidRDefault="001C2A90" w:rsidP="001C2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pacing w:val="-4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pacing w:val="-4"/>
          <w:sz w:val="28"/>
          <w:szCs w:val="26"/>
        </w:rPr>
        <w:t xml:space="preserve">9.3. Вклад индивидуальных предпринимателей и организаций, осуществляющих деятельность на территории Ставропольского края, в </w:t>
      </w:r>
      <w:r w:rsidRPr="001C2A90">
        <w:rPr>
          <w:rFonts w:ascii="Times New Roman" w:eastAsia="Times New Roman" w:hAnsi="Times New Roman" w:cs="Times-Roman"/>
          <w:spacing w:val="-4"/>
          <w:sz w:val="28"/>
          <w:szCs w:val="26"/>
        </w:rPr>
        <w:lastRenderedPageBreak/>
        <w:t xml:space="preserve">реализацию проекта безвозмездным оказанием услуг (выполнением работ):       </w:t>
      </w:r>
      <w:r w:rsidRPr="001C2A90">
        <w:rPr>
          <w:rFonts w:ascii="Times New Roman" w:eastAsia="Times New Roman" w:hAnsi="Times New Roman" w:cs="Times-Roman"/>
          <w:sz w:val="28"/>
          <w:szCs w:val="26"/>
        </w:rPr>
        <w:t xml:space="preserve">0 </w:t>
      </w:r>
      <w:r w:rsidRPr="001C2A90">
        <w:rPr>
          <w:rFonts w:ascii="Times New Roman" w:eastAsia="Times New Roman" w:hAnsi="Times New Roman" w:cs="Times-Roman"/>
          <w:spacing w:val="-4"/>
          <w:sz w:val="28"/>
          <w:szCs w:val="26"/>
        </w:rPr>
        <w:t>рублей.</w:t>
      </w:r>
    </w:p>
    <w:p w:rsidR="001C2A90" w:rsidRPr="001C2A90" w:rsidRDefault="001C2A90" w:rsidP="001C2A90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9.4. Общая оценочная стоимость реализации проекта представлена в таблице.</w:t>
      </w:r>
    </w:p>
    <w:p w:rsidR="001C2A90" w:rsidRPr="001C2A90" w:rsidRDefault="001C2A90" w:rsidP="001C2A90">
      <w:pPr>
        <w:suppressAutoHyphens/>
        <w:spacing w:after="0" w:line="230" w:lineRule="auto"/>
        <w:jc w:val="right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735"/>
        <w:gridCol w:w="2351"/>
      </w:tblGrid>
      <w:tr w:rsidR="001C2A90" w:rsidRPr="001C2A90" w:rsidTr="009E52F3">
        <w:tc>
          <w:tcPr>
            <w:tcW w:w="484" w:type="dxa"/>
            <w:shd w:val="clear" w:color="auto" w:fill="auto"/>
            <w:vAlign w:val="center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№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Форма вклада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Ориентировочная</w:t>
            </w:r>
          </w:p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оценочная</w:t>
            </w:r>
          </w:p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стоимость</w:t>
            </w:r>
          </w:p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(рубли)</w:t>
            </w:r>
          </w:p>
        </w:tc>
      </w:tr>
      <w:tr w:rsidR="001C2A90" w:rsidRPr="001C2A90" w:rsidTr="009E52F3">
        <w:tc>
          <w:tcPr>
            <w:tcW w:w="48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1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3</w:t>
            </w:r>
          </w:p>
        </w:tc>
      </w:tr>
      <w:tr w:rsidR="001C2A90" w:rsidRPr="001C2A90" w:rsidTr="009E52F3">
        <w:tc>
          <w:tcPr>
            <w:tcW w:w="48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1.</w:t>
            </w:r>
          </w:p>
        </w:tc>
        <w:tc>
          <w:tcPr>
            <w:tcW w:w="685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Денежная форма (согласно пункту 8 проекта)</w:t>
            </w:r>
          </w:p>
        </w:tc>
        <w:tc>
          <w:tcPr>
            <w:tcW w:w="2081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23 749 845,60</w:t>
            </w:r>
          </w:p>
        </w:tc>
      </w:tr>
      <w:tr w:rsidR="001C2A90" w:rsidRPr="001C2A90" w:rsidTr="009E52F3">
        <w:tc>
          <w:tcPr>
            <w:tcW w:w="48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2.</w:t>
            </w:r>
          </w:p>
        </w:tc>
        <w:tc>
          <w:tcPr>
            <w:tcW w:w="685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Натуральная форма (согласно подпункту 9.2 проекта)</w:t>
            </w:r>
          </w:p>
        </w:tc>
        <w:tc>
          <w:tcPr>
            <w:tcW w:w="2081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  <w:lang w:val="en-US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  <w:lang w:val="en-US"/>
              </w:rPr>
              <w:t>0</w:t>
            </w:r>
          </w:p>
        </w:tc>
      </w:tr>
      <w:tr w:rsidR="001C2A90" w:rsidRPr="001C2A90" w:rsidTr="009E52F3">
        <w:tc>
          <w:tcPr>
            <w:tcW w:w="48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3.</w:t>
            </w:r>
          </w:p>
        </w:tc>
        <w:tc>
          <w:tcPr>
            <w:tcW w:w="685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Безвозмездное оказание услуг (выполнение работ) (согласно подпункту 9.3 проекта)</w:t>
            </w:r>
          </w:p>
        </w:tc>
        <w:tc>
          <w:tcPr>
            <w:tcW w:w="2081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  <w:lang w:val="en-US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  <w:lang w:val="en-US"/>
              </w:rPr>
              <w:t>0</w:t>
            </w:r>
          </w:p>
        </w:tc>
      </w:tr>
      <w:tr w:rsidR="001C2A90" w:rsidRPr="001C2A90" w:rsidTr="009E52F3">
        <w:tc>
          <w:tcPr>
            <w:tcW w:w="48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4.</w:t>
            </w:r>
          </w:p>
        </w:tc>
        <w:tc>
          <w:tcPr>
            <w:tcW w:w="6854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Итого</w:t>
            </w:r>
          </w:p>
        </w:tc>
        <w:tc>
          <w:tcPr>
            <w:tcW w:w="2081" w:type="dxa"/>
            <w:shd w:val="clear" w:color="auto" w:fill="auto"/>
          </w:tcPr>
          <w:p w:rsidR="001C2A90" w:rsidRPr="001C2A90" w:rsidRDefault="001C2A90" w:rsidP="001C2A9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-Roman"/>
                <w:sz w:val="28"/>
                <w:szCs w:val="26"/>
              </w:rPr>
            </w:pPr>
            <w:r w:rsidRPr="001C2A90">
              <w:rPr>
                <w:rFonts w:ascii="Times New Roman" w:eastAsia="Times New Roman" w:hAnsi="Times New Roman" w:cs="Times-Roman"/>
                <w:sz w:val="28"/>
                <w:szCs w:val="26"/>
              </w:rPr>
              <w:t>23 749 845,60</w:t>
            </w:r>
          </w:p>
        </w:tc>
      </w:tr>
    </w:tbl>
    <w:p w:rsidR="001C2A90" w:rsidRPr="001C2A90" w:rsidRDefault="001C2A90" w:rsidP="001C2A90">
      <w:pPr>
        <w:suppressAutoHyphens/>
        <w:spacing w:after="0" w:line="197" w:lineRule="auto"/>
        <w:rPr>
          <w:rFonts w:ascii="Times New Roman" w:eastAsia="Times New Roman" w:hAnsi="Times New Roman" w:cs="Times-Roman"/>
          <w:sz w:val="28"/>
          <w:szCs w:val="26"/>
        </w:rPr>
      </w:pPr>
    </w:p>
    <w:p w:rsidR="001C2A90" w:rsidRPr="001C2A90" w:rsidRDefault="001C2A90" w:rsidP="001C2A90">
      <w:pPr>
        <w:suppressAutoHyphens/>
        <w:spacing w:after="0" w:line="197" w:lineRule="auto"/>
        <w:ind w:firstLine="709"/>
        <w:rPr>
          <w:rFonts w:ascii="Times New Roman" w:eastAsia="Times New Roman" w:hAnsi="Times New Roman" w:cs="Times-Roman"/>
          <w:sz w:val="28"/>
          <w:szCs w:val="26"/>
        </w:rPr>
      </w:pPr>
      <w:r w:rsidRPr="001C2A90">
        <w:rPr>
          <w:rFonts w:ascii="Times New Roman" w:eastAsia="Times New Roman" w:hAnsi="Times New Roman" w:cs="Times-Roman"/>
          <w:sz w:val="28"/>
          <w:szCs w:val="26"/>
        </w:rPr>
        <w:t>10. Прогнозируемый срок завершения реализации проекта: 31 августа 2022 года.</w:t>
      </w:r>
    </w:p>
    <w:p w:rsidR="001C2A90" w:rsidRPr="001C2A90" w:rsidRDefault="001C2A90" w:rsidP="001C2A90">
      <w:pPr>
        <w:suppressAutoHyphens/>
        <w:spacing w:after="0" w:line="197" w:lineRule="auto"/>
        <w:rPr>
          <w:rFonts w:ascii="Times New Roman" w:eastAsia="Times New Roman" w:hAnsi="Times New Roman" w:cs="Times-Roman"/>
          <w:sz w:val="28"/>
          <w:szCs w:val="28"/>
        </w:rPr>
      </w:pPr>
    </w:p>
    <w:p w:rsidR="001C2A90" w:rsidRPr="001C2A90" w:rsidRDefault="001C2A90" w:rsidP="001C2A90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eastAsia="Times New Roman" w:hAnsi="Times New Roman" w:cs="Times-Roman"/>
          <w:sz w:val="28"/>
          <w:szCs w:val="28"/>
        </w:rPr>
      </w:pPr>
    </w:p>
    <w:p w:rsidR="001C2A90" w:rsidRPr="001C2A90" w:rsidRDefault="001C2A90" w:rsidP="001C2A90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eastAsia="Times New Roman" w:hAnsi="Times New Roman" w:cs="Times-Roman"/>
          <w:sz w:val="28"/>
          <w:szCs w:val="28"/>
        </w:rPr>
      </w:pPr>
    </w:p>
    <w:p w:rsidR="001C2A90" w:rsidRPr="001C2A90" w:rsidRDefault="001C2A90" w:rsidP="001C2A9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90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C2A90" w:rsidRPr="001C2A90" w:rsidRDefault="001C2A90" w:rsidP="001C2A9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1C2A90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sectPr w:rsidR="001C2A90" w:rsidRPr="001C2A90" w:rsidSect="008F1FD8">
      <w:headerReference w:type="even" r:id="rId13"/>
      <w:headerReference w:type="default" r:id="rId14"/>
      <w:headerReference w:type="first" r:id="rId15"/>
      <w:pgSz w:w="11906" w:h="16838"/>
      <w:pgMar w:top="1135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2C" w:rsidRDefault="00E7462C" w:rsidP="00C36018">
      <w:pPr>
        <w:spacing w:after="0" w:line="240" w:lineRule="auto"/>
      </w:pPr>
      <w:r>
        <w:separator/>
      </w:r>
    </w:p>
  </w:endnote>
  <w:endnote w:type="continuationSeparator" w:id="0">
    <w:p w:rsidR="00E7462C" w:rsidRDefault="00E7462C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2C" w:rsidRDefault="00E7462C" w:rsidP="00C36018">
      <w:pPr>
        <w:spacing w:after="0" w:line="240" w:lineRule="auto"/>
      </w:pPr>
      <w:r>
        <w:separator/>
      </w:r>
    </w:p>
  </w:footnote>
  <w:footnote w:type="continuationSeparator" w:id="0">
    <w:p w:rsidR="00E7462C" w:rsidRDefault="00E7462C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D5" w:rsidRDefault="00BF75D5">
    <w:pPr>
      <w:pStyle w:val="a4"/>
      <w:jc w:val="center"/>
    </w:pPr>
  </w:p>
  <w:p w:rsidR="00BF75D5" w:rsidRDefault="00BF75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72" w:rsidRDefault="001C2A90" w:rsidP="006B5636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75072" w:rsidRDefault="00E7462C" w:rsidP="00B73B5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72" w:rsidRPr="001C2A90" w:rsidRDefault="00E7462C" w:rsidP="001C2A9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72" w:rsidRDefault="00E7462C">
    <w:pPr>
      <w:pStyle w:val="a4"/>
      <w:jc w:val="right"/>
    </w:pPr>
  </w:p>
  <w:p w:rsidR="00075072" w:rsidRDefault="00E746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E93"/>
    <w:rsid w:val="00022D04"/>
    <w:rsid w:val="000307A7"/>
    <w:rsid w:val="00031E5B"/>
    <w:rsid w:val="00042BD7"/>
    <w:rsid w:val="00044CAE"/>
    <w:rsid w:val="00051DE5"/>
    <w:rsid w:val="00051DE6"/>
    <w:rsid w:val="00056334"/>
    <w:rsid w:val="00063F19"/>
    <w:rsid w:val="00070AD7"/>
    <w:rsid w:val="000737F4"/>
    <w:rsid w:val="00074EAF"/>
    <w:rsid w:val="0008789B"/>
    <w:rsid w:val="00096236"/>
    <w:rsid w:val="00096ECE"/>
    <w:rsid w:val="000A324D"/>
    <w:rsid w:val="000A32C9"/>
    <w:rsid w:val="000A360C"/>
    <w:rsid w:val="000A3636"/>
    <w:rsid w:val="000A5F8A"/>
    <w:rsid w:val="000B2189"/>
    <w:rsid w:val="000C23D2"/>
    <w:rsid w:val="000C3F94"/>
    <w:rsid w:val="000D0AC6"/>
    <w:rsid w:val="000D2AD8"/>
    <w:rsid w:val="00113D1A"/>
    <w:rsid w:val="001162FC"/>
    <w:rsid w:val="0011650C"/>
    <w:rsid w:val="001253A7"/>
    <w:rsid w:val="00142682"/>
    <w:rsid w:val="001558A3"/>
    <w:rsid w:val="001573B8"/>
    <w:rsid w:val="0016287E"/>
    <w:rsid w:val="001775E7"/>
    <w:rsid w:val="0018424B"/>
    <w:rsid w:val="00190D5C"/>
    <w:rsid w:val="0019536A"/>
    <w:rsid w:val="0019785B"/>
    <w:rsid w:val="001A2961"/>
    <w:rsid w:val="001B1556"/>
    <w:rsid w:val="001B3940"/>
    <w:rsid w:val="001B4938"/>
    <w:rsid w:val="001C2A90"/>
    <w:rsid w:val="001C58AE"/>
    <w:rsid w:val="001D1D72"/>
    <w:rsid w:val="001D515F"/>
    <w:rsid w:val="001E1E7D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2737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30551C"/>
    <w:rsid w:val="00307AC9"/>
    <w:rsid w:val="003371E2"/>
    <w:rsid w:val="0034482B"/>
    <w:rsid w:val="00360260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A2206"/>
    <w:rsid w:val="003B0C1A"/>
    <w:rsid w:val="003B0E2C"/>
    <w:rsid w:val="003B1F7B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10B49"/>
    <w:rsid w:val="004130E1"/>
    <w:rsid w:val="00424245"/>
    <w:rsid w:val="00425254"/>
    <w:rsid w:val="00437D38"/>
    <w:rsid w:val="00445DB5"/>
    <w:rsid w:val="00461F7D"/>
    <w:rsid w:val="00476797"/>
    <w:rsid w:val="00486B91"/>
    <w:rsid w:val="004A6B63"/>
    <w:rsid w:val="004B3393"/>
    <w:rsid w:val="004B4E92"/>
    <w:rsid w:val="004C1803"/>
    <w:rsid w:val="004C2320"/>
    <w:rsid w:val="004D5A57"/>
    <w:rsid w:val="004E0C53"/>
    <w:rsid w:val="004E2946"/>
    <w:rsid w:val="004E36D4"/>
    <w:rsid w:val="004E4DD3"/>
    <w:rsid w:val="004E7A82"/>
    <w:rsid w:val="004F1316"/>
    <w:rsid w:val="005022D1"/>
    <w:rsid w:val="00507018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76175"/>
    <w:rsid w:val="00594E4A"/>
    <w:rsid w:val="00597072"/>
    <w:rsid w:val="005B61E4"/>
    <w:rsid w:val="005C0DDA"/>
    <w:rsid w:val="005C3725"/>
    <w:rsid w:val="005C4BAA"/>
    <w:rsid w:val="005D1CBD"/>
    <w:rsid w:val="005D250B"/>
    <w:rsid w:val="005D5535"/>
    <w:rsid w:val="005E2862"/>
    <w:rsid w:val="005E2A54"/>
    <w:rsid w:val="005E4F16"/>
    <w:rsid w:val="005E5839"/>
    <w:rsid w:val="006173C7"/>
    <w:rsid w:val="0062388D"/>
    <w:rsid w:val="0062461F"/>
    <w:rsid w:val="00625887"/>
    <w:rsid w:val="00625E5C"/>
    <w:rsid w:val="00631AD5"/>
    <w:rsid w:val="00633434"/>
    <w:rsid w:val="006348EF"/>
    <w:rsid w:val="00634B85"/>
    <w:rsid w:val="00640A2A"/>
    <w:rsid w:val="006439EC"/>
    <w:rsid w:val="00645B06"/>
    <w:rsid w:val="006507D1"/>
    <w:rsid w:val="0066120B"/>
    <w:rsid w:val="00674374"/>
    <w:rsid w:val="00674E36"/>
    <w:rsid w:val="0067649E"/>
    <w:rsid w:val="00684FC0"/>
    <w:rsid w:val="006A4074"/>
    <w:rsid w:val="006B3CB7"/>
    <w:rsid w:val="006C2AFF"/>
    <w:rsid w:val="006C784F"/>
    <w:rsid w:val="006D2530"/>
    <w:rsid w:val="006D4710"/>
    <w:rsid w:val="006D60A4"/>
    <w:rsid w:val="006E6EDA"/>
    <w:rsid w:val="006F51DE"/>
    <w:rsid w:val="006F5F4A"/>
    <w:rsid w:val="00701FA2"/>
    <w:rsid w:val="007118B3"/>
    <w:rsid w:val="0072258C"/>
    <w:rsid w:val="00725D29"/>
    <w:rsid w:val="00761379"/>
    <w:rsid w:val="00762093"/>
    <w:rsid w:val="007732AA"/>
    <w:rsid w:val="00774A96"/>
    <w:rsid w:val="0077510E"/>
    <w:rsid w:val="00780AFF"/>
    <w:rsid w:val="00790F36"/>
    <w:rsid w:val="0079189A"/>
    <w:rsid w:val="00795F90"/>
    <w:rsid w:val="00797FD8"/>
    <w:rsid w:val="007A04FF"/>
    <w:rsid w:val="007A4039"/>
    <w:rsid w:val="007A6FA3"/>
    <w:rsid w:val="007B30D1"/>
    <w:rsid w:val="007C3BF5"/>
    <w:rsid w:val="007C4E47"/>
    <w:rsid w:val="007D49B3"/>
    <w:rsid w:val="007F0DF7"/>
    <w:rsid w:val="007F2A0C"/>
    <w:rsid w:val="007F3234"/>
    <w:rsid w:val="008046D5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4E05"/>
    <w:rsid w:val="0087738E"/>
    <w:rsid w:val="0088142D"/>
    <w:rsid w:val="00887421"/>
    <w:rsid w:val="00895323"/>
    <w:rsid w:val="008B5039"/>
    <w:rsid w:val="008C71A4"/>
    <w:rsid w:val="008D56CE"/>
    <w:rsid w:val="008D61B7"/>
    <w:rsid w:val="008D6763"/>
    <w:rsid w:val="008F1FD8"/>
    <w:rsid w:val="008F709C"/>
    <w:rsid w:val="0090784B"/>
    <w:rsid w:val="00913B62"/>
    <w:rsid w:val="00914FFB"/>
    <w:rsid w:val="0091788D"/>
    <w:rsid w:val="009211AA"/>
    <w:rsid w:val="0093448B"/>
    <w:rsid w:val="0094104F"/>
    <w:rsid w:val="0096164C"/>
    <w:rsid w:val="00967DE8"/>
    <w:rsid w:val="0097504C"/>
    <w:rsid w:val="00975272"/>
    <w:rsid w:val="0097695B"/>
    <w:rsid w:val="00983E4D"/>
    <w:rsid w:val="00984D0A"/>
    <w:rsid w:val="0098616B"/>
    <w:rsid w:val="00991108"/>
    <w:rsid w:val="00991E62"/>
    <w:rsid w:val="00993435"/>
    <w:rsid w:val="00994508"/>
    <w:rsid w:val="009A3C61"/>
    <w:rsid w:val="009A517C"/>
    <w:rsid w:val="009A7735"/>
    <w:rsid w:val="009B2D12"/>
    <w:rsid w:val="009C2081"/>
    <w:rsid w:val="009C3E9D"/>
    <w:rsid w:val="009D5E6D"/>
    <w:rsid w:val="009E0060"/>
    <w:rsid w:val="009E4253"/>
    <w:rsid w:val="009F1D8C"/>
    <w:rsid w:val="009F428A"/>
    <w:rsid w:val="00A02596"/>
    <w:rsid w:val="00A06248"/>
    <w:rsid w:val="00A104B1"/>
    <w:rsid w:val="00A1365E"/>
    <w:rsid w:val="00A1795D"/>
    <w:rsid w:val="00A17E7B"/>
    <w:rsid w:val="00A353D1"/>
    <w:rsid w:val="00A43BB1"/>
    <w:rsid w:val="00A43FB8"/>
    <w:rsid w:val="00A45E1E"/>
    <w:rsid w:val="00A47273"/>
    <w:rsid w:val="00A50D93"/>
    <w:rsid w:val="00A52375"/>
    <w:rsid w:val="00A714FC"/>
    <w:rsid w:val="00A72E15"/>
    <w:rsid w:val="00A96B25"/>
    <w:rsid w:val="00AA0114"/>
    <w:rsid w:val="00AA3BFE"/>
    <w:rsid w:val="00AA78FC"/>
    <w:rsid w:val="00AA7F74"/>
    <w:rsid w:val="00AB500B"/>
    <w:rsid w:val="00AB72DF"/>
    <w:rsid w:val="00AC1BCB"/>
    <w:rsid w:val="00AC5022"/>
    <w:rsid w:val="00AC61CB"/>
    <w:rsid w:val="00AD4675"/>
    <w:rsid w:val="00AE0CEF"/>
    <w:rsid w:val="00B01E64"/>
    <w:rsid w:val="00B05387"/>
    <w:rsid w:val="00B119DC"/>
    <w:rsid w:val="00B14545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82E58"/>
    <w:rsid w:val="00B84731"/>
    <w:rsid w:val="00B85302"/>
    <w:rsid w:val="00B92739"/>
    <w:rsid w:val="00BA2466"/>
    <w:rsid w:val="00BA55BE"/>
    <w:rsid w:val="00BA5A20"/>
    <w:rsid w:val="00BB00D5"/>
    <w:rsid w:val="00BB33E2"/>
    <w:rsid w:val="00BC1DAD"/>
    <w:rsid w:val="00BC6F62"/>
    <w:rsid w:val="00BE28E1"/>
    <w:rsid w:val="00BE4356"/>
    <w:rsid w:val="00BE6C56"/>
    <w:rsid w:val="00BE739C"/>
    <w:rsid w:val="00BF1625"/>
    <w:rsid w:val="00BF595B"/>
    <w:rsid w:val="00BF75D5"/>
    <w:rsid w:val="00C14D7A"/>
    <w:rsid w:val="00C15427"/>
    <w:rsid w:val="00C15B96"/>
    <w:rsid w:val="00C2776C"/>
    <w:rsid w:val="00C36018"/>
    <w:rsid w:val="00C433EE"/>
    <w:rsid w:val="00C5034C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472A"/>
    <w:rsid w:val="00CB6772"/>
    <w:rsid w:val="00CC4F1B"/>
    <w:rsid w:val="00CC6901"/>
    <w:rsid w:val="00CE6EC7"/>
    <w:rsid w:val="00CF4E42"/>
    <w:rsid w:val="00CF6F21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52049"/>
    <w:rsid w:val="00D5665B"/>
    <w:rsid w:val="00D56BA6"/>
    <w:rsid w:val="00D57DE2"/>
    <w:rsid w:val="00D608CD"/>
    <w:rsid w:val="00D623FA"/>
    <w:rsid w:val="00D62603"/>
    <w:rsid w:val="00D81111"/>
    <w:rsid w:val="00D83ECF"/>
    <w:rsid w:val="00D90ABB"/>
    <w:rsid w:val="00DA3172"/>
    <w:rsid w:val="00DA65C9"/>
    <w:rsid w:val="00DC0389"/>
    <w:rsid w:val="00DD1CA7"/>
    <w:rsid w:val="00DE3115"/>
    <w:rsid w:val="00DE3F4F"/>
    <w:rsid w:val="00DE6A02"/>
    <w:rsid w:val="00DF15EC"/>
    <w:rsid w:val="00DF711B"/>
    <w:rsid w:val="00E10C65"/>
    <w:rsid w:val="00E1742D"/>
    <w:rsid w:val="00E25ABE"/>
    <w:rsid w:val="00E30327"/>
    <w:rsid w:val="00E319FD"/>
    <w:rsid w:val="00E43CA7"/>
    <w:rsid w:val="00E52902"/>
    <w:rsid w:val="00E52B3E"/>
    <w:rsid w:val="00E5780C"/>
    <w:rsid w:val="00E70130"/>
    <w:rsid w:val="00E72347"/>
    <w:rsid w:val="00E7462C"/>
    <w:rsid w:val="00E757AA"/>
    <w:rsid w:val="00E770CA"/>
    <w:rsid w:val="00E90044"/>
    <w:rsid w:val="00E9289A"/>
    <w:rsid w:val="00EA3633"/>
    <w:rsid w:val="00EA7972"/>
    <w:rsid w:val="00EB18AE"/>
    <w:rsid w:val="00EB1E01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2241C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"/>
    <w:rsid w:val="001C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C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"/>
    <w:rsid w:val="001C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C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reel/CaC5fjLKYCL/?utm_medium=copy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9nev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978E-8FBB-4BF4-AF7C-303CF0BB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2022-03-21T11:39:00Z</cp:lastPrinted>
  <dcterms:created xsi:type="dcterms:W3CDTF">2022-04-20T12:37:00Z</dcterms:created>
  <dcterms:modified xsi:type="dcterms:W3CDTF">2022-04-20T12:37:00Z</dcterms:modified>
</cp:coreProperties>
</file>