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AB4" w:rsidRPr="00DE5178" w:rsidRDefault="00DE5178" w:rsidP="004B6AB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DE5178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</w:t>
      </w:r>
    </w:p>
    <w:bookmarkEnd w:id="0"/>
    <w:p w:rsidR="003B59D3" w:rsidRDefault="003B59D3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43B0" w:rsidRDefault="005E43B0" w:rsidP="005E43B0">
      <w:pPr>
        <w:suppressAutoHyphens/>
        <w:spacing w:after="0" w:line="240" w:lineRule="exact"/>
        <w:ind w:right="-1"/>
        <w:rPr>
          <w:rFonts w:ascii="Times New Roman" w:hAnsi="Times New Roman"/>
          <w:sz w:val="28"/>
          <w:szCs w:val="28"/>
        </w:rPr>
      </w:pPr>
    </w:p>
    <w:p w:rsidR="003B4A70" w:rsidRDefault="003B4A70" w:rsidP="005E43B0">
      <w:pPr>
        <w:suppressAutoHyphens/>
        <w:spacing w:after="0" w:line="240" w:lineRule="exact"/>
        <w:ind w:right="-1"/>
        <w:rPr>
          <w:rFonts w:ascii="Times New Roman" w:hAnsi="Times New Roman"/>
          <w:sz w:val="28"/>
          <w:szCs w:val="28"/>
        </w:rPr>
      </w:pPr>
    </w:p>
    <w:p w:rsidR="003B4A70" w:rsidRDefault="003B4A70" w:rsidP="005E43B0">
      <w:pPr>
        <w:suppressAutoHyphens/>
        <w:spacing w:after="0" w:line="240" w:lineRule="exact"/>
        <w:ind w:right="-1"/>
        <w:rPr>
          <w:rFonts w:ascii="Times New Roman" w:hAnsi="Times New Roman"/>
          <w:sz w:val="28"/>
          <w:szCs w:val="28"/>
        </w:rPr>
      </w:pPr>
    </w:p>
    <w:p w:rsidR="0011092C" w:rsidRPr="004A1677" w:rsidRDefault="0058586A" w:rsidP="008A1D98">
      <w:pPr>
        <w:pStyle w:val="ConsPlusTitle"/>
        <w:spacing w:line="240" w:lineRule="exact"/>
        <w:jc w:val="center"/>
        <w:rPr>
          <w:b w:val="0"/>
          <w:szCs w:val="28"/>
        </w:rPr>
      </w:pPr>
      <w:proofErr w:type="gramStart"/>
      <w:r w:rsidRPr="0011092C">
        <w:rPr>
          <w:b w:val="0"/>
          <w:szCs w:val="28"/>
        </w:rPr>
        <w:t>О</w:t>
      </w:r>
      <w:r w:rsidR="00DE1295" w:rsidRPr="0011092C">
        <w:rPr>
          <w:b w:val="0"/>
          <w:szCs w:val="28"/>
        </w:rPr>
        <w:t>б утверждении</w:t>
      </w:r>
      <w:r w:rsidRPr="0011092C">
        <w:rPr>
          <w:b w:val="0"/>
          <w:szCs w:val="28"/>
        </w:rPr>
        <w:t xml:space="preserve"> </w:t>
      </w:r>
      <w:r w:rsidR="00E15C0A" w:rsidRPr="0011092C">
        <w:rPr>
          <w:b w:val="0"/>
          <w:szCs w:val="28"/>
        </w:rPr>
        <w:t>административн</w:t>
      </w:r>
      <w:r w:rsidR="00DE1295" w:rsidRPr="0011092C">
        <w:rPr>
          <w:b w:val="0"/>
          <w:szCs w:val="28"/>
        </w:rPr>
        <w:t>ого</w:t>
      </w:r>
      <w:r w:rsidR="00601EED" w:rsidRPr="0011092C">
        <w:rPr>
          <w:b w:val="0"/>
          <w:szCs w:val="28"/>
        </w:rPr>
        <w:t xml:space="preserve"> регламент</w:t>
      </w:r>
      <w:r w:rsidR="00DE1295" w:rsidRPr="0011092C">
        <w:rPr>
          <w:b w:val="0"/>
          <w:szCs w:val="28"/>
        </w:rPr>
        <w:t>а</w:t>
      </w:r>
      <w:r w:rsidR="00601EED" w:rsidRPr="0011092C">
        <w:rPr>
          <w:b w:val="0"/>
          <w:szCs w:val="28"/>
        </w:rPr>
        <w:t xml:space="preserve"> </w:t>
      </w:r>
      <w:r w:rsidR="00E15C0A" w:rsidRPr="0011092C">
        <w:rPr>
          <w:b w:val="0"/>
          <w:szCs w:val="28"/>
        </w:rPr>
        <w:t xml:space="preserve"> </w:t>
      </w:r>
      <w:r w:rsidR="00076210" w:rsidRPr="0011092C">
        <w:rPr>
          <w:b w:val="0"/>
          <w:szCs w:val="28"/>
        </w:rPr>
        <w:t xml:space="preserve">предоставления комитетом по труду и социальной поддержке населения администрации города Невинномысска государственной услуги </w:t>
      </w:r>
      <w:r w:rsidR="0050407D" w:rsidRPr="0011092C">
        <w:rPr>
          <w:b w:val="0"/>
          <w:kern w:val="1"/>
          <w:szCs w:val="28"/>
          <w:lang w:eastAsia="ar-SA"/>
        </w:rPr>
        <w:t>«</w:t>
      </w:r>
      <w:r w:rsidR="006D2AF4" w:rsidRPr="006D2AF4">
        <w:rPr>
          <w:b w:val="0"/>
          <w:szCs w:val="28"/>
        </w:rPr>
        <w:t xml:space="preserve">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2013 г. </w:t>
      </w:r>
      <w:r w:rsidR="006D2AF4">
        <w:rPr>
          <w:b w:val="0"/>
          <w:szCs w:val="28"/>
        </w:rPr>
        <w:t>№</w:t>
      </w:r>
      <w:r w:rsidR="006D2AF4" w:rsidRPr="006D2AF4">
        <w:rPr>
          <w:b w:val="0"/>
          <w:szCs w:val="28"/>
        </w:rPr>
        <w:t xml:space="preserve"> 57-кз </w:t>
      </w:r>
      <w:r w:rsidR="006D2AF4">
        <w:rPr>
          <w:b w:val="0"/>
          <w:szCs w:val="28"/>
        </w:rPr>
        <w:t>«</w:t>
      </w:r>
      <w:r w:rsidR="006D2AF4" w:rsidRPr="006D2AF4">
        <w:rPr>
          <w:b w:val="0"/>
          <w:szCs w:val="28"/>
        </w:rPr>
        <w:t>Об организации проведения капитального ремонта общего имущества в многоквартирных домах, расположенных</w:t>
      </w:r>
      <w:proofErr w:type="gramEnd"/>
      <w:r w:rsidR="006D2AF4" w:rsidRPr="006D2AF4">
        <w:rPr>
          <w:b w:val="0"/>
          <w:szCs w:val="28"/>
        </w:rPr>
        <w:t xml:space="preserve"> на территории Ставропольского края</w:t>
      </w:r>
      <w:r w:rsidR="006D2AF4">
        <w:rPr>
          <w:b w:val="0"/>
          <w:szCs w:val="28"/>
        </w:rPr>
        <w:t>»</w:t>
      </w:r>
      <w:r w:rsidR="006D2AF4" w:rsidRPr="006D2AF4">
        <w:rPr>
          <w:b w:val="0"/>
          <w:szCs w:val="28"/>
        </w:rPr>
        <w:t xml:space="preserve"> и ее предоставление</w:t>
      </w:r>
      <w:r w:rsidR="0011092C" w:rsidRPr="004A1677">
        <w:rPr>
          <w:b w:val="0"/>
          <w:szCs w:val="28"/>
        </w:rPr>
        <w:t>»</w:t>
      </w:r>
    </w:p>
    <w:p w:rsidR="0058586A" w:rsidRPr="00133C64" w:rsidRDefault="0058586A" w:rsidP="0011092C">
      <w:pPr>
        <w:suppressAutoHyphens/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</w:rPr>
      </w:pPr>
    </w:p>
    <w:p w:rsidR="00F2032C" w:rsidRPr="0058586A" w:rsidRDefault="00F2032C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4D2602" w:rsidRDefault="00631B41" w:rsidP="008A1D98">
      <w:pPr>
        <w:pStyle w:val="ConsPlusTitle"/>
        <w:ind w:firstLine="709"/>
        <w:jc w:val="both"/>
        <w:rPr>
          <w:b w:val="0"/>
        </w:rPr>
        <w:sectPr w:rsidR="004D2602" w:rsidSect="00E177C1">
          <w:headerReference w:type="even" r:id="rId9"/>
          <w:headerReference w:type="default" r:id="rId10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  <w:r w:rsidRPr="009D776C">
        <w:rPr>
          <w:b w:val="0"/>
          <w:szCs w:val="28"/>
        </w:rPr>
        <w:t>В соответствии с Федеральным законом от 27 июля 2010 г</w:t>
      </w:r>
      <w:r w:rsidR="004B5836" w:rsidRPr="009D776C">
        <w:rPr>
          <w:b w:val="0"/>
          <w:szCs w:val="28"/>
        </w:rPr>
        <w:t xml:space="preserve">ода  </w:t>
      </w:r>
      <w:r w:rsidR="008A1D98">
        <w:rPr>
          <w:b w:val="0"/>
          <w:szCs w:val="28"/>
        </w:rPr>
        <w:t xml:space="preserve">               </w:t>
      </w:r>
      <w:r w:rsidRPr="009D776C">
        <w:rPr>
          <w:b w:val="0"/>
          <w:szCs w:val="28"/>
        </w:rPr>
        <w:t xml:space="preserve">№ 210-ФЗ «Об организации предоставления государственных и муниципальных услуг»,  Законом Ставропольского края от 11 декабря 2009 г.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</w:t>
      </w:r>
      <w:proofErr w:type="gramStart"/>
      <w:r w:rsidRPr="009D776C">
        <w:rPr>
          <w:b w:val="0"/>
          <w:szCs w:val="28"/>
        </w:rPr>
        <w:t>для</w:t>
      </w:r>
      <w:proofErr w:type="gramEnd"/>
      <w:r w:rsidRPr="009D776C">
        <w:rPr>
          <w:b w:val="0"/>
          <w:szCs w:val="28"/>
        </w:rPr>
        <w:t xml:space="preserve"> </w:t>
      </w:r>
      <w:proofErr w:type="gramStart"/>
      <w:r w:rsidRPr="009D776C">
        <w:rPr>
          <w:b w:val="0"/>
          <w:szCs w:val="28"/>
        </w:rPr>
        <w:t>осуществления органам государственной власти субъект</w:t>
      </w:r>
      <w:r w:rsidR="004B5836" w:rsidRPr="009D776C">
        <w:rPr>
          <w:b w:val="0"/>
          <w:szCs w:val="28"/>
        </w:rPr>
        <w:t>ов</w:t>
      </w:r>
      <w:r w:rsidRPr="009D776C">
        <w:rPr>
          <w:b w:val="0"/>
          <w:szCs w:val="28"/>
        </w:rPr>
        <w:t xml:space="preserve">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граждан», постановлением Правительства Ставропольского края от 25 июля 2011 г. № 295-п «</w:t>
      </w:r>
      <w:r w:rsidR="00565A0A" w:rsidRPr="009D776C">
        <w:rPr>
          <w:b w:val="0"/>
          <w:szCs w:val="28"/>
        </w:rPr>
        <w:t>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осуществления</w:t>
      </w:r>
      <w:proofErr w:type="gramEnd"/>
      <w:r w:rsidR="00565A0A" w:rsidRPr="009D776C">
        <w:rPr>
          <w:b w:val="0"/>
          <w:szCs w:val="28"/>
        </w:rPr>
        <w:t xml:space="preserve"> </w:t>
      </w:r>
      <w:proofErr w:type="gramStart"/>
      <w:r w:rsidR="00565A0A" w:rsidRPr="009D776C">
        <w:rPr>
          <w:b w:val="0"/>
          <w:szCs w:val="28"/>
        </w:rPr>
        <w:t>государственного контроля (надзора)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осуществления государственного контроля (надзора)</w:t>
      </w:r>
      <w:r w:rsidRPr="009D776C">
        <w:rPr>
          <w:b w:val="0"/>
          <w:szCs w:val="28"/>
        </w:rPr>
        <w:t xml:space="preserve">», </w:t>
      </w:r>
      <w:r w:rsidR="0006312B" w:rsidRPr="009D776C">
        <w:rPr>
          <w:b w:val="0"/>
          <w:szCs w:val="28"/>
        </w:rPr>
        <w:t>приказ</w:t>
      </w:r>
      <w:r w:rsidR="001A56FB" w:rsidRPr="009D776C">
        <w:rPr>
          <w:b w:val="0"/>
          <w:szCs w:val="28"/>
        </w:rPr>
        <w:t>ом</w:t>
      </w:r>
      <w:r w:rsidR="0006312B" w:rsidRPr="009D776C">
        <w:rPr>
          <w:b w:val="0"/>
          <w:szCs w:val="28"/>
        </w:rPr>
        <w:t xml:space="preserve"> министерства труда и социальной защиты населения Ставропольского края от </w:t>
      </w:r>
      <w:r w:rsidR="00294CEF" w:rsidRPr="00294CEF">
        <w:rPr>
          <w:b w:val="0"/>
          <w:szCs w:val="28"/>
        </w:rPr>
        <w:t xml:space="preserve">23 января 2018 г. </w:t>
      </w:r>
      <w:r w:rsidR="00294CEF">
        <w:rPr>
          <w:b w:val="0"/>
          <w:szCs w:val="28"/>
        </w:rPr>
        <w:t xml:space="preserve">           </w:t>
      </w:r>
      <w:r w:rsidR="00084CE5" w:rsidRPr="009D776C">
        <w:rPr>
          <w:b w:val="0"/>
          <w:szCs w:val="28"/>
        </w:rPr>
        <w:t xml:space="preserve">№ </w:t>
      </w:r>
      <w:r w:rsidR="00294CEF">
        <w:rPr>
          <w:b w:val="0"/>
          <w:szCs w:val="28"/>
        </w:rPr>
        <w:t>16</w:t>
      </w:r>
      <w:r w:rsidR="00084CE5" w:rsidRPr="009D776C">
        <w:rPr>
          <w:b w:val="0"/>
          <w:szCs w:val="28"/>
        </w:rPr>
        <w:t xml:space="preserve"> </w:t>
      </w:r>
      <w:r w:rsidR="0006312B" w:rsidRPr="009D776C">
        <w:rPr>
          <w:b w:val="0"/>
          <w:szCs w:val="28"/>
        </w:rPr>
        <w:t>«</w:t>
      </w:r>
      <w:r w:rsidR="00084CE5" w:rsidRPr="009D776C">
        <w:rPr>
          <w:b w:val="0"/>
          <w:szCs w:val="28"/>
        </w:rPr>
        <w:t>Об утверждении типового административного регламента предоставления орган</w:t>
      </w:r>
      <w:r w:rsidR="0050407D" w:rsidRPr="009D776C">
        <w:rPr>
          <w:b w:val="0"/>
          <w:szCs w:val="28"/>
        </w:rPr>
        <w:t>ом труда и</w:t>
      </w:r>
      <w:r w:rsidR="00084CE5" w:rsidRPr="009D776C">
        <w:rPr>
          <w:b w:val="0"/>
          <w:szCs w:val="28"/>
        </w:rPr>
        <w:t xml:space="preserve"> социальной защиты населения администраци</w:t>
      </w:r>
      <w:r w:rsidR="0050407D" w:rsidRPr="009D776C">
        <w:rPr>
          <w:b w:val="0"/>
          <w:szCs w:val="28"/>
        </w:rPr>
        <w:t>и</w:t>
      </w:r>
      <w:r w:rsidR="00084CE5" w:rsidRPr="009D776C">
        <w:rPr>
          <w:b w:val="0"/>
          <w:szCs w:val="28"/>
        </w:rPr>
        <w:t xml:space="preserve"> муниципальн</w:t>
      </w:r>
      <w:r w:rsidR="0050407D" w:rsidRPr="009D776C">
        <w:rPr>
          <w:b w:val="0"/>
          <w:szCs w:val="28"/>
        </w:rPr>
        <w:t>ого</w:t>
      </w:r>
      <w:r w:rsidR="00084CE5" w:rsidRPr="009D776C">
        <w:rPr>
          <w:b w:val="0"/>
          <w:szCs w:val="28"/>
        </w:rPr>
        <w:t xml:space="preserve"> район</w:t>
      </w:r>
      <w:r w:rsidR="0050407D" w:rsidRPr="009D776C">
        <w:rPr>
          <w:b w:val="0"/>
          <w:szCs w:val="28"/>
        </w:rPr>
        <w:t>а (</w:t>
      </w:r>
      <w:r w:rsidR="00084CE5" w:rsidRPr="009D776C">
        <w:rPr>
          <w:b w:val="0"/>
          <w:szCs w:val="28"/>
        </w:rPr>
        <w:t>городск</w:t>
      </w:r>
      <w:r w:rsidR="0050407D" w:rsidRPr="009D776C">
        <w:rPr>
          <w:b w:val="0"/>
          <w:szCs w:val="28"/>
        </w:rPr>
        <w:t>ого</w:t>
      </w:r>
      <w:r w:rsidR="00084CE5" w:rsidRPr="009D776C">
        <w:rPr>
          <w:b w:val="0"/>
          <w:szCs w:val="28"/>
        </w:rPr>
        <w:t xml:space="preserve"> округ</w:t>
      </w:r>
      <w:r w:rsidR="0050407D" w:rsidRPr="009D776C">
        <w:rPr>
          <w:b w:val="0"/>
          <w:szCs w:val="28"/>
        </w:rPr>
        <w:t>а)</w:t>
      </w:r>
      <w:r w:rsidR="00084CE5" w:rsidRPr="009D776C">
        <w:rPr>
          <w:b w:val="0"/>
          <w:szCs w:val="28"/>
        </w:rPr>
        <w:t xml:space="preserve"> Ставропольского края государственной услуги</w:t>
      </w:r>
      <w:r w:rsidR="00084CE5" w:rsidRPr="00084CE5">
        <w:rPr>
          <w:szCs w:val="28"/>
        </w:rPr>
        <w:t xml:space="preserve"> </w:t>
      </w:r>
      <w:r w:rsidR="0050407D">
        <w:rPr>
          <w:kern w:val="1"/>
          <w:szCs w:val="28"/>
          <w:lang w:eastAsia="ar-SA"/>
        </w:rPr>
        <w:t>«</w:t>
      </w:r>
      <w:r w:rsidR="00294CEF" w:rsidRPr="00294CEF">
        <w:rPr>
          <w:b w:val="0"/>
        </w:rPr>
        <w:t>Принятие решения о</w:t>
      </w:r>
      <w:proofErr w:type="gramEnd"/>
      <w:r w:rsidR="00294CEF" w:rsidRPr="00294CEF">
        <w:rPr>
          <w:b w:val="0"/>
        </w:rPr>
        <w:t xml:space="preserve"> </w:t>
      </w:r>
      <w:proofErr w:type="gramStart"/>
      <w:r w:rsidR="00294CEF" w:rsidRPr="00294CEF">
        <w:rPr>
          <w:b w:val="0"/>
        </w:rPr>
        <w:t>предоставлении</w:t>
      </w:r>
      <w:proofErr w:type="gramEnd"/>
      <w:r w:rsidR="00294CEF" w:rsidRPr="00294CEF">
        <w:rPr>
          <w:b w:val="0"/>
        </w:rPr>
        <w:t xml:space="preserve"> компенсации расходов на уплату взноса на капитальный ремонт общего имущества в многоквартирном доме отдельным категориям </w:t>
      </w:r>
    </w:p>
    <w:p w:rsidR="00644351" w:rsidRPr="009D776C" w:rsidRDefault="00294CEF" w:rsidP="004D2602">
      <w:pPr>
        <w:pStyle w:val="ConsPlusTitle"/>
        <w:jc w:val="both"/>
        <w:rPr>
          <w:b w:val="0"/>
          <w:szCs w:val="28"/>
        </w:rPr>
      </w:pPr>
      <w:r w:rsidRPr="00294CEF">
        <w:rPr>
          <w:b w:val="0"/>
        </w:rPr>
        <w:lastRenderedPageBreak/>
        <w:t>граждан в соответствии с Законом Ставропольского края от 28 июня 2013 г. № 57-кз «Об организации проведения капитального ремонта общего имущества в многоквартирных домах, расположенных на территории Ставропольского края» и ее предоставление</w:t>
      </w:r>
      <w:r w:rsidR="009D776C" w:rsidRPr="009D776C">
        <w:rPr>
          <w:b w:val="0"/>
        </w:rPr>
        <w:t>»</w:t>
      </w:r>
      <w:r w:rsidR="008126F1" w:rsidRPr="009D776C">
        <w:rPr>
          <w:b w:val="0"/>
          <w:szCs w:val="28"/>
        </w:rPr>
        <w:t>, в целях повышения качества исполнения и доступности результатов предоставления государственной услуги</w:t>
      </w:r>
      <w:r w:rsidR="00631B41" w:rsidRPr="009D776C">
        <w:rPr>
          <w:b w:val="0"/>
          <w:szCs w:val="28"/>
        </w:rPr>
        <w:t xml:space="preserve">, </w:t>
      </w:r>
      <w:r w:rsidR="00355383" w:rsidRPr="009D776C">
        <w:rPr>
          <w:b w:val="0"/>
          <w:spacing w:val="30"/>
          <w:szCs w:val="28"/>
        </w:rPr>
        <w:t>постановляю</w:t>
      </w:r>
      <w:r w:rsidR="00631B41" w:rsidRPr="009D776C">
        <w:rPr>
          <w:b w:val="0"/>
          <w:szCs w:val="28"/>
        </w:rPr>
        <w:t xml:space="preserve">: </w:t>
      </w:r>
    </w:p>
    <w:p w:rsidR="000523E8" w:rsidRPr="00644351" w:rsidRDefault="000523E8" w:rsidP="006443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4A70" w:rsidRPr="004F0A16" w:rsidRDefault="004B6AB4" w:rsidP="00E15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1. </w:t>
      </w:r>
      <w:proofErr w:type="gramStart"/>
      <w:r w:rsidR="00DE1295" w:rsidRPr="00F3692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Утвердить </w:t>
      </w:r>
      <w:r w:rsidR="00DE1295" w:rsidRPr="007D31E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административн</w:t>
      </w:r>
      <w:r w:rsidR="00DE129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ый регламент</w:t>
      </w:r>
      <w:r w:rsidR="00DE1295" w:rsidRPr="007D31E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DE1295" w:rsidRPr="00A11553">
        <w:rPr>
          <w:rFonts w:ascii="Times New Roman" w:hAnsi="Times New Roman"/>
          <w:sz w:val="28"/>
          <w:szCs w:val="28"/>
        </w:rPr>
        <w:t>предоставления комитетом по труду и социальной поддержке населения администрации города Невинномысска государственной услуги</w:t>
      </w:r>
      <w:r w:rsidR="00E15C0A" w:rsidRPr="00E15C0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50407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«</w:t>
      </w:r>
      <w:r w:rsidR="00294CEF" w:rsidRPr="00294CEF">
        <w:rPr>
          <w:rFonts w:ascii="Times New Roman" w:hAnsi="Times New Roman"/>
          <w:sz w:val="28"/>
          <w:szCs w:val="28"/>
        </w:rPr>
        <w:t>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2013 г. № 57-кз «Об организации проведения капитального ремонта общего имущества в многоквартирных домах, расположенных на</w:t>
      </w:r>
      <w:proofErr w:type="gramEnd"/>
      <w:r w:rsidR="00294CEF" w:rsidRPr="00294CEF">
        <w:rPr>
          <w:rFonts w:ascii="Times New Roman" w:hAnsi="Times New Roman"/>
          <w:sz w:val="28"/>
          <w:szCs w:val="28"/>
        </w:rPr>
        <w:t xml:space="preserve"> территории Ставропольского края» и ее предоставление</w:t>
      </w:r>
      <w:r w:rsidR="0050407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»</w:t>
      </w:r>
      <w:r w:rsidR="00084CE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, согласно приложению к настоящему постановлению</w:t>
      </w:r>
      <w:r w:rsidR="00737606">
        <w:rPr>
          <w:rFonts w:ascii="Times New Roman" w:hAnsi="Times New Roman"/>
          <w:sz w:val="28"/>
          <w:szCs w:val="28"/>
        </w:rPr>
        <w:t>.</w:t>
      </w:r>
    </w:p>
    <w:p w:rsidR="008A1D98" w:rsidRDefault="00E26174" w:rsidP="004E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26174">
        <w:rPr>
          <w:rFonts w:ascii="Times New Roman" w:hAnsi="Times New Roman"/>
          <w:sz w:val="28"/>
          <w:szCs w:val="28"/>
        </w:rPr>
        <w:t>2. </w:t>
      </w:r>
      <w:r w:rsidR="00DE129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4E4D1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Признать утратившим</w:t>
      </w:r>
      <w:r w:rsidR="000178F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</w:t>
      </w:r>
      <w:r w:rsidR="004E4D1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силу постановлени</w:t>
      </w:r>
      <w:r w:rsidR="000178F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я</w:t>
      </w:r>
      <w:r w:rsidR="004E4D1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администрации города Невинномысска</w:t>
      </w:r>
      <w:r w:rsidR="008A1D9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:</w:t>
      </w:r>
    </w:p>
    <w:p w:rsidR="008A1D98" w:rsidRDefault="00294CEF" w:rsidP="004E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proofErr w:type="gramStart"/>
      <w:r w:rsidRPr="00294CE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от 29 августа 2018 г.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№</w:t>
      </w:r>
      <w:r w:rsidRPr="00294CE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1212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Pr="00294CE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Об утверждении административного регламента предоставления комитетом по труду и социальной поддержке населения администрации города Невинномысска государственной услуги "Принятие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2013 г.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№</w:t>
      </w:r>
      <w:r w:rsidRPr="00294CE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57-кз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Pr="00294CE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Об организации проведения капитального ремонта</w:t>
      </w:r>
      <w:proofErr w:type="gramEnd"/>
      <w:r w:rsidRPr="00294CE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общего имущества в многоквартирных домах, расположенных на территории Ставропольского края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</w:t>
      </w:r>
      <w:r w:rsidRPr="00294CE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и ее предоставление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</w:t>
      </w:r>
      <w:r w:rsidR="008A1D9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;</w:t>
      </w:r>
    </w:p>
    <w:p w:rsidR="00206098" w:rsidRDefault="00294CEF" w:rsidP="00294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proofErr w:type="gramStart"/>
      <w:r w:rsidRPr="00294CE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от 6 июня 2019 г.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№</w:t>
      </w:r>
      <w:r w:rsidRPr="00294CE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900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«</w:t>
      </w:r>
      <w:r w:rsidRPr="00294CE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 внесении изменений в административный регламент предоставления комитетом по труду и социальной поддержке населения администрации города Невинномысска государственной услуги "Принятие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2013 г.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№</w:t>
      </w:r>
      <w:r w:rsidRPr="00294CE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57-кз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Pr="00294CE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Об организации проведения</w:t>
      </w:r>
      <w:proofErr w:type="gramEnd"/>
      <w:r w:rsidRPr="00294CE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капитального ремонта общего имущества в многоквартирных домах, расположенных на территории Ставропольского края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</w:t>
      </w:r>
      <w:r w:rsidRPr="00294CE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и ее предоставление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</w:t>
      </w:r>
      <w:r w:rsidRPr="00294CE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, </w:t>
      </w:r>
      <w:proofErr w:type="gramStart"/>
      <w:r w:rsidRPr="00294CE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утвержденный</w:t>
      </w:r>
      <w:proofErr w:type="gramEnd"/>
      <w:r w:rsidRPr="00294CE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постановлением администрации города Невинномысска от 29.08.2018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         №</w:t>
      </w:r>
      <w:r w:rsidRPr="00294CE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1212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</w:t>
      </w:r>
      <w:r w:rsidR="0050407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.</w:t>
      </w:r>
    </w:p>
    <w:p w:rsidR="00E26174" w:rsidRPr="00E26174" w:rsidRDefault="004E4D13" w:rsidP="00A64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A1D98" w:rsidRPr="008A1D98">
        <w:rPr>
          <w:rFonts w:ascii="Times New Roman" w:hAnsi="Times New Roman"/>
          <w:sz w:val="28"/>
          <w:szCs w:val="28"/>
        </w:rPr>
        <w:t xml:space="preserve">Опубликовать настоящее постановление в </w:t>
      </w:r>
      <w:r w:rsidR="00A91CA0">
        <w:rPr>
          <w:rFonts w:ascii="Times New Roman" w:hAnsi="Times New Roman"/>
          <w:sz w:val="28"/>
          <w:szCs w:val="28"/>
        </w:rPr>
        <w:t xml:space="preserve">газете «Невинномысский рабочий», а также </w:t>
      </w:r>
      <w:r w:rsidR="008A1D98" w:rsidRPr="008A1D98">
        <w:rPr>
          <w:rFonts w:ascii="Times New Roman" w:hAnsi="Times New Roman"/>
          <w:sz w:val="28"/>
          <w:szCs w:val="28"/>
        </w:rPr>
        <w:t>разместить в се</w:t>
      </w:r>
      <w:r w:rsidR="000605D7">
        <w:rPr>
          <w:rFonts w:ascii="Times New Roman" w:hAnsi="Times New Roman"/>
          <w:sz w:val="28"/>
          <w:szCs w:val="28"/>
        </w:rPr>
        <w:t xml:space="preserve">тевом издании </w:t>
      </w:r>
      <w:r w:rsidR="008A1D98" w:rsidRPr="008A1D98">
        <w:rPr>
          <w:rFonts w:ascii="Times New Roman" w:hAnsi="Times New Roman"/>
          <w:sz w:val="28"/>
          <w:szCs w:val="28"/>
        </w:rPr>
        <w:t>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4D2602" w:rsidRDefault="004D2602" w:rsidP="009458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45875" w:rsidRDefault="00945875" w:rsidP="009458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F62FA0">
        <w:rPr>
          <w:rFonts w:ascii="Times New Roman" w:hAnsi="Times New Roman"/>
          <w:sz w:val="28"/>
          <w:szCs w:val="28"/>
        </w:rPr>
        <w:t xml:space="preserve"> города Невинномысска</w:t>
      </w:r>
    </w:p>
    <w:p w:rsidR="002B536E" w:rsidRDefault="00945875" w:rsidP="004D2602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2B536E" w:rsidSect="004D2602">
          <w:pgSz w:w="11906" w:h="16838"/>
          <w:pgMar w:top="1304" w:right="567" w:bottom="964" w:left="1985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Ставропольского карая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М.А. Миненков</w:t>
      </w:r>
    </w:p>
    <w:p w:rsidR="00451B6C" w:rsidRPr="005E43B0" w:rsidRDefault="00451B6C" w:rsidP="00DE5178">
      <w:pPr>
        <w:spacing w:after="0" w:line="240" w:lineRule="auto"/>
        <w:ind w:left="-1417" w:right="-1701"/>
        <w:jc w:val="both"/>
        <w:rPr>
          <w:rFonts w:ascii="Times New Roman" w:hAnsi="Times New Roman"/>
          <w:sz w:val="28"/>
          <w:szCs w:val="28"/>
        </w:rPr>
      </w:pPr>
    </w:p>
    <w:sectPr w:rsidR="00451B6C" w:rsidRPr="005E43B0" w:rsidSect="00E177C1"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B30" w:rsidRDefault="00256B30" w:rsidP="00B26CCB">
      <w:pPr>
        <w:spacing w:after="0" w:line="240" w:lineRule="auto"/>
      </w:pPr>
      <w:r>
        <w:separator/>
      </w:r>
    </w:p>
  </w:endnote>
  <w:endnote w:type="continuationSeparator" w:id="0">
    <w:p w:rsidR="00256B30" w:rsidRDefault="00256B30" w:rsidP="00B2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B30" w:rsidRDefault="00256B30" w:rsidP="00B26CCB">
      <w:pPr>
        <w:spacing w:after="0" w:line="240" w:lineRule="auto"/>
      </w:pPr>
      <w:r>
        <w:separator/>
      </w:r>
    </w:p>
  </w:footnote>
  <w:footnote w:type="continuationSeparator" w:id="0">
    <w:p w:rsidR="00256B30" w:rsidRDefault="00256B30" w:rsidP="00B2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-1268923016"/>
      <w:docPartObj>
        <w:docPartGallery w:val="Page Numbers (Top of Page)"/>
        <w:docPartUnique/>
      </w:docPartObj>
    </w:sdtPr>
    <w:sdtEndPr/>
    <w:sdtContent>
      <w:p w:rsidR="00565A0A" w:rsidRPr="004D7F9A" w:rsidRDefault="005146AD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4D7F9A">
          <w:rPr>
            <w:rFonts w:ascii="Times New Roman" w:hAnsi="Times New Roman"/>
            <w:sz w:val="28"/>
            <w:szCs w:val="28"/>
          </w:rPr>
          <w:fldChar w:fldCharType="begin"/>
        </w:r>
        <w:r w:rsidR="00565A0A" w:rsidRPr="004D7F9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D7F9A">
          <w:rPr>
            <w:rFonts w:ascii="Times New Roman" w:hAnsi="Times New Roman"/>
            <w:sz w:val="28"/>
            <w:szCs w:val="28"/>
          </w:rPr>
          <w:fldChar w:fldCharType="separate"/>
        </w:r>
        <w:r w:rsidR="004D2602">
          <w:rPr>
            <w:rFonts w:ascii="Times New Roman" w:hAnsi="Times New Roman"/>
            <w:noProof/>
            <w:sz w:val="28"/>
            <w:szCs w:val="28"/>
          </w:rPr>
          <w:t>2</w:t>
        </w:r>
        <w:r w:rsidRPr="004D7F9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65A0A" w:rsidRDefault="00565A0A" w:rsidP="00001B8F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A0A" w:rsidRPr="00001B8F" w:rsidRDefault="00565A0A">
    <w:pPr>
      <w:pStyle w:val="a4"/>
      <w:jc w:val="center"/>
      <w:rPr>
        <w:rFonts w:ascii="Times New Roman" w:hAnsi="Times New Roman"/>
        <w:sz w:val="28"/>
        <w:szCs w:val="28"/>
      </w:rPr>
    </w:pPr>
  </w:p>
  <w:p w:rsidR="00565A0A" w:rsidRDefault="00565A0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2D9"/>
    <w:rsid w:val="00001B8F"/>
    <w:rsid w:val="000178FC"/>
    <w:rsid w:val="0003456A"/>
    <w:rsid w:val="000523E8"/>
    <w:rsid w:val="000605D7"/>
    <w:rsid w:val="0006312B"/>
    <w:rsid w:val="00076210"/>
    <w:rsid w:val="00084CE5"/>
    <w:rsid w:val="00090727"/>
    <w:rsid w:val="000A1D79"/>
    <w:rsid w:val="000D2C55"/>
    <w:rsid w:val="0011092C"/>
    <w:rsid w:val="0011361C"/>
    <w:rsid w:val="00133C64"/>
    <w:rsid w:val="00184D23"/>
    <w:rsid w:val="001A56FB"/>
    <w:rsid w:val="001B24A4"/>
    <w:rsid w:val="001C3648"/>
    <w:rsid w:val="00206098"/>
    <w:rsid w:val="002327DE"/>
    <w:rsid w:val="00245121"/>
    <w:rsid w:val="00256B30"/>
    <w:rsid w:val="00272614"/>
    <w:rsid w:val="00286949"/>
    <w:rsid w:val="00294CEF"/>
    <w:rsid w:val="002A68CB"/>
    <w:rsid w:val="002B536E"/>
    <w:rsid w:val="00312E51"/>
    <w:rsid w:val="00327CDF"/>
    <w:rsid w:val="00336857"/>
    <w:rsid w:val="00355383"/>
    <w:rsid w:val="003631A3"/>
    <w:rsid w:val="003B4A70"/>
    <w:rsid w:val="003B59D3"/>
    <w:rsid w:val="003D37C3"/>
    <w:rsid w:val="003E598A"/>
    <w:rsid w:val="0042676B"/>
    <w:rsid w:val="00440756"/>
    <w:rsid w:val="00450D09"/>
    <w:rsid w:val="00451B6C"/>
    <w:rsid w:val="004A1677"/>
    <w:rsid w:val="004B5836"/>
    <w:rsid w:val="004B6AB4"/>
    <w:rsid w:val="004B7F92"/>
    <w:rsid w:val="004D2602"/>
    <w:rsid w:val="004D7F9A"/>
    <w:rsid w:val="004E4D13"/>
    <w:rsid w:val="0050407D"/>
    <w:rsid w:val="005146AD"/>
    <w:rsid w:val="005207F1"/>
    <w:rsid w:val="00524AC3"/>
    <w:rsid w:val="005401BC"/>
    <w:rsid w:val="005654D4"/>
    <w:rsid w:val="00565A0A"/>
    <w:rsid w:val="005710D8"/>
    <w:rsid w:val="0058586A"/>
    <w:rsid w:val="005A7E66"/>
    <w:rsid w:val="005E43B0"/>
    <w:rsid w:val="00601EED"/>
    <w:rsid w:val="00612497"/>
    <w:rsid w:val="00631B41"/>
    <w:rsid w:val="00644351"/>
    <w:rsid w:val="006604E5"/>
    <w:rsid w:val="00680F21"/>
    <w:rsid w:val="006869F6"/>
    <w:rsid w:val="00692864"/>
    <w:rsid w:val="006C2A54"/>
    <w:rsid w:val="006D2AF4"/>
    <w:rsid w:val="006D6BCA"/>
    <w:rsid w:val="006E5394"/>
    <w:rsid w:val="006F1D1D"/>
    <w:rsid w:val="00737606"/>
    <w:rsid w:val="00756ADC"/>
    <w:rsid w:val="00785860"/>
    <w:rsid w:val="007A4E75"/>
    <w:rsid w:val="007D31E6"/>
    <w:rsid w:val="007D7FDA"/>
    <w:rsid w:val="008110FA"/>
    <w:rsid w:val="008126F1"/>
    <w:rsid w:val="00812F11"/>
    <w:rsid w:val="008579B4"/>
    <w:rsid w:val="00883B30"/>
    <w:rsid w:val="00891D78"/>
    <w:rsid w:val="00892E0F"/>
    <w:rsid w:val="008A0D3F"/>
    <w:rsid w:val="008A174C"/>
    <w:rsid w:val="008A1D98"/>
    <w:rsid w:val="008C0105"/>
    <w:rsid w:val="008E6E2D"/>
    <w:rsid w:val="009321B6"/>
    <w:rsid w:val="0093728D"/>
    <w:rsid w:val="00945875"/>
    <w:rsid w:val="009933F9"/>
    <w:rsid w:val="009955C0"/>
    <w:rsid w:val="009A1CB7"/>
    <w:rsid w:val="009B193F"/>
    <w:rsid w:val="009D0955"/>
    <w:rsid w:val="009D776C"/>
    <w:rsid w:val="009E00C5"/>
    <w:rsid w:val="009E0156"/>
    <w:rsid w:val="009E36FE"/>
    <w:rsid w:val="009F30A8"/>
    <w:rsid w:val="009F707B"/>
    <w:rsid w:val="00A04ED2"/>
    <w:rsid w:val="00A13AEC"/>
    <w:rsid w:val="00A51AF8"/>
    <w:rsid w:val="00A56BED"/>
    <w:rsid w:val="00A642BD"/>
    <w:rsid w:val="00A80676"/>
    <w:rsid w:val="00A91CA0"/>
    <w:rsid w:val="00AB15B3"/>
    <w:rsid w:val="00AC1A50"/>
    <w:rsid w:val="00AD7481"/>
    <w:rsid w:val="00AF3393"/>
    <w:rsid w:val="00B04AC8"/>
    <w:rsid w:val="00B13CD6"/>
    <w:rsid w:val="00B2092C"/>
    <w:rsid w:val="00B26CCB"/>
    <w:rsid w:val="00B36462"/>
    <w:rsid w:val="00B37AA4"/>
    <w:rsid w:val="00B64C37"/>
    <w:rsid w:val="00B66C55"/>
    <w:rsid w:val="00B71C66"/>
    <w:rsid w:val="00B96129"/>
    <w:rsid w:val="00BC3465"/>
    <w:rsid w:val="00BD38A1"/>
    <w:rsid w:val="00BE3D89"/>
    <w:rsid w:val="00BF4EB4"/>
    <w:rsid w:val="00C35BEE"/>
    <w:rsid w:val="00C4492E"/>
    <w:rsid w:val="00C4792F"/>
    <w:rsid w:val="00C742D9"/>
    <w:rsid w:val="00C81E85"/>
    <w:rsid w:val="00C8721E"/>
    <w:rsid w:val="00C97CFF"/>
    <w:rsid w:val="00CA04B4"/>
    <w:rsid w:val="00D001C9"/>
    <w:rsid w:val="00D133EF"/>
    <w:rsid w:val="00D237D0"/>
    <w:rsid w:val="00D2757B"/>
    <w:rsid w:val="00D341A6"/>
    <w:rsid w:val="00D809AE"/>
    <w:rsid w:val="00D85F13"/>
    <w:rsid w:val="00DB01DF"/>
    <w:rsid w:val="00DC37B7"/>
    <w:rsid w:val="00DE1295"/>
    <w:rsid w:val="00DE5178"/>
    <w:rsid w:val="00E10A6B"/>
    <w:rsid w:val="00E15C0A"/>
    <w:rsid w:val="00E177C1"/>
    <w:rsid w:val="00E26174"/>
    <w:rsid w:val="00E41200"/>
    <w:rsid w:val="00E5121E"/>
    <w:rsid w:val="00EC1453"/>
    <w:rsid w:val="00EE2905"/>
    <w:rsid w:val="00F2032C"/>
    <w:rsid w:val="00F7427F"/>
    <w:rsid w:val="00F807A4"/>
    <w:rsid w:val="00F91E56"/>
    <w:rsid w:val="00FA0ED1"/>
    <w:rsid w:val="00FC79C5"/>
    <w:rsid w:val="00FF64BA"/>
    <w:rsid w:val="00FF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3B4A70"/>
    <w:pPr>
      <w:ind w:left="720"/>
      <w:contextualSpacing/>
    </w:pPr>
  </w:style>
  <w:style w:type="character" w:styleId="ad">
    <w:name w:val="Strong"/>
    <w:basedOn w:val="a0"/>
    <w:uiPriority w:val="22"/>
    <w:qFormat/>
    <w:rsid w:val="003631A3"/>
    <w:rPr>
      <w:b/>
      <w:bCs/>
    </w:rPr>
  </w:style>
  <w:style w:type="paragraph" w:customStyle="1" w:styleId="ConsPlusTitle">
    <w:name w:val="ConsPlusTitle"/>
    <w:rsid w:val="001109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3B4A70"/>
    <w:pPr>
      <w:ind w:left="720"/>
      <w:contextualSpacing/>
    </w:pPr>
  </w:style>
  <w:style w:type="character" w:styleId="ad">
    <w:name w:val="Strong"/>
    <w:basedOn w:val="a0"/>
    <w:uiPriority w:val="22"/>
    <w:qFormat/>
    <w:rsid w:val="003631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FD555-6EAF-484E-9335-ED2268855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3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98</cp:revision>
  <cp:lastPrinted>2020-03-30T10:51:00Z</cp:lastPrinted>
  <dcterms:created xsi:type="dcterms:W3CDTF">2016-04-11T08:18:00Z</dcterms:created>
  <dcterms:modified xsi:type="dcterms:W3CDTF">2022-01-12T14:30:00Z</dcterms:modified>
</cp:coreProperties>
</file>