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12" w:rsidRDefault="00E84112" w:rsidP="00E8411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ПОЯСНИТЕЛЬНАЯ ЗАПИСКА</w:t>
      </w:r>
    </w:p>
    <w:p w:rsidR="00E84112" w:rsidRPr="00410FF3" w:rsidRDefault="00E84112" w:rsidP="00410FF3">
      <w:pPr>
        <w:pStyle w:val="ConsPlusTitlePage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города Невинномысска «</w:t>
      </w:r>
      <w:r w:rsidR="00410FF3">
        <w:rPr>
          <w:rFonts w:ascii="Times New Roman" w:hAnsi="Times New Roman" w:cs="Times New Roman"/>
          <w:sz w:val="28"/>
          <w:szCs w:val="28"/>
        </w:rPr>
        <w:t>О внесении изменения в Порядок осуществления органами местного самоуправления города Невинномысска, органами администрации города Невинномысска и (или) находящимися в их ведении казенными учреждениями бюджетных полномочий главных администраторов доходов бюджета города Невинномысска, утвержденный постановлением администрации города Невинномысска от 30.12.2021 № 2337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84112" w:rsidRDefault="00E84112" w:rsidP="00E84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112" w:rsidRDefault="00E84112" w:rsidP="00E8411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84112" w:rsidRDefault="00E84112" w:rsidP="0041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34890">
        <w:rPr>
          <w:rFonts w:ascii="Times New Roman" w:hAnsi="Times New Roman"/>
          <w:sz w:val="28"/>
          <w:szCs w:val="28"/>
        </w:rPr>
        <w:t>роект постановления «О внесении изменения в П</w:t>
      </w:r>
      <w:r>
        <w:rPr>
          <w:rFonts w:ascii="Times New Roman" w:hAnsi="Times New Roman"/>
          <w:sz w:val="28"/>
          <w:szCs w:val="28"/>
        </w:rPr>
        <w:t xml:space="preserve">орядок осуществления органами местного самоуправления города Невинномысска, органами администрации города Невинномысска бюджетных полномочий главных администраторов доходов бюджета города Невинномысска </w:t>
      </w:r>
      <w:r w:rsidR="00134890">
        <w:rPr>
          <w:rFonts w:ascii="Times New Roman" w:hAnsi="Times New Roman"/>
          <w:sz w:val="28"/>
          <w:szCs w:val="28"/>
        </w:rPr>
        <w:t xml:space="preserve">и (или) находящимися в их ведении казенными учреждениями бюджетных полномочий главных администраторов доходов бюджета города Невинномысска, утвержденный постановлением администрации города Невинномысска от 30.12.2021 № 2337» </w:t>
      </w:r>
      <w:r>
        <w:rPr>
          <w:rFonts w:ascii="Times New Roman" w:hAnsi="Times New Roman"/>
          <w:sz w:val="28"/>
          <w:szCs w:val="28"/>
        </w:rPr>
        <w:t xml:space="preserve">разработан в связи с изменениями, внесенными в статью 160.1 Бюджетного кодекса Российской Федерации. </w:t>
      </w:r>
    </w:p>
    <w:p w:rsidR="00E84112" w:rsidRDefault="00E84112" w:rsidP="00E8411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проекта постановления не потребует дополнительных расходов бюджета города, а также отмены, приостановление, изменение либо дополнение муниципальных правовых актов города.</w:t>
      </w:r>
    </w:p>
    <w:p w:rsidR="00E84112" w:rsidRDefault="00E84112" w:rsidP="00E8411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E84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B5"/>
    <w:rsid w:val="000D0DB1"/>
    <w:rsid w:val="00134890"/>
    <w:rsid w:val="00410FF3"/>
    <w:rsid w:val="008303C5"/>
    <w:rsid w:val="00892FB5"/>
    <w:rsid w:val="00E84112"/>
    <w:rsid w:val="00F4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45729-ECFA-4FF6-9676-84F188DE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11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841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0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0F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NeVoAA</dc:creator>
  <cp:keywords/>
  <dc:description/>
  <cp:lastModifiedBy>NeUkES</cp:lastModifiedBy>
  <cp:revision>5</cp:revision>
  <cp:lastPrinted>2023-05-22T07:30:00Z</cp:lastPrinted>
  <dcterms:created xsi:type="dcterms:W3CDTF">2023-05-15T09:13:00Z</dcterms:created>
  <dcterms:modified xsi:type="dcterms:W3CDTF">2023-05-23T14:32:00Z</dcterms:modified>
</cp:coreProperties>
</file>