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5B5E71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5B5E71">
        <w:rPr>
          <w:rFonts w:eastAsia="Times New Roman"/>
          <w:spacing w:val="-1"/>
          <w:sz w:val="28"/>
          <w:szCs w:val="28"/>
        </w:rPr>
        <w:t>2</w:t>
      </w:r>
      <w:r w:rsidR="001B3D62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9B4E9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</w:t>
      </w:r>
      <w:r w:rsidR="009B4E9F">
        <w:rPr>
          <w:rFonts w:eastAsia="Times New Roman"/>
          <w:sz w:val="28"/>
          <w:szCs w:val="28"/>
        </w:rPr>
        <w:t>2</w:t>
      </w:r>
      <w:r w:rsidR="001B3D6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 </w:t>
      </w:r>
      <w:r w:rsidR="009B4E9F">
        <w:rPr>
          <w:rFonts w:eastAsia="Times New Roman"/>
          <w:sz w:val="28"/>
          <w:szCs w:val="28"/>
        </w:rPr>
        <w:t xml:space="preserve">под председательством главы города Невинномысска </w:t>
      </w:r>
      <w:proofErr w:type="spellStart"/>
      <w:r w:rsidR="009B4E9F">
        <w:rPr>
          <w:rFonts w:eastAsia="Times New Roman"/>
          <w:sz w:val="28"/>
          <w:szCs w:val="28"/>
        </w:rPr>
        <w:t>Миненкова</w:t>
      </w:r>
      <w:proofErr w:type="spellEnd"/>
      <w:r w:rsidR="009B4E9F">
        <w:rPr>
          <w:rFonts w:eastAsia="Times New Roman"/>
          <w:sz w:val="28"/>
          <w:szCs w:val="28"/>
        </w:rPr>
        <w:t xml:space="preserve"> М.А. </w:t>
      </w:r>
      <w:r>
        <w:rPr>
          <w:rFonts w:eastAsia="Times New Roman"/>
          <w:sz w:val="28"/>
          <w:szCs w:val="28"/>
        </w:rPr>
        <w:t xml:space="preserve">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9B4E9F" w:rsidRPr="001B3D62" w:rsidRDefault="009B4E9F" w:rsidP="009B4E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1B3D62" w:rsidRPr="001B3D62">
        <w:rPr>
          <w:color w:val="000000" w:themeColor="text1"/>
          <w:sz w:val="28"/>
          <w:szCs w:val="28"/>
        </w:rPr>
        <w:t>Об организации</w:t>
      </w:r>
      <w:r w:rsidR="001B3D62" w:rsidRPr="001B3D62">
        <w:rPr>
          <w:sz w:val="28"/>
          <w:szCs w:val="28"/>
        </w:rPr>
        <w:t xml:space="preserve"> работы среди иностранных граждан, находящихся на территории города Невинномысска, в том числе трудовых мигрантов, с целью профилактики террористических угроз на каналах миграции,  предотвращения проникновения на территорию города Невинномысска  идеологов терроризма, лиц, с высокой террористической активностью и профилактической работы с категориями лиц, наиболее подверженных влиянию идеологии терроризма. </w:t>
      </w:r>
    </w:p>
    <w:p w:rsidR="009B4E9F" w:rsidRDefault="009B4E9F" w:rsidP="009B4E9F">
      <w:pPr>
        <w:tabs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 w:rsidR="001B3D62" w:rsidRPr="001B3D62">
        <w:rPr>
          <w:sz w:val="28"/>
          <w:szCs w:val="28"/>
        </w:rPr>
        <w:t>О практике использования потенциала молодежных общественных организаций в противодействии идеологии терроризма и экстремизма в сети Интернет, организация адресной профилактической работы в образовательной сфере и молодежной среде.</w:t>
      </w:r>
      <w:r w:rsidR="001B3D62">
        <w:rPr>
          <w:szCs w:val="28"/>
        </w:rPr>
        <w:t xml:space="preserve"> </w:t>
      </w:r>
    </w:p>
    <w:p w:rsidR="009B4E9F" w:rsidRDefault="009B4E9F" w:rsidP="001B3D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3. </w:t>
      </w:r>
      <w:r w:rsidR="001B3D62" w:rsidRPr="0025687E">
        <w:rPr>
          <w:sz w:val="28"/>
          <w:szCs w:val="28"/>
        </w:rPr>
        <w:t>О результатах деятельности по противодействию незаконному обороту оружия боеприпасов и взрывчатых веществ и мерах по ее совершенствованию.</w:t>
      </w:r>
      <w:r w:rsidR="001B3D62">
        <w:rPr>
          <w:sz w:val="28"/>
          <w:szCs w:val="28"/>
        </w:rPr>
        <w:t xml:space="preserve"> </w:t>
      </w:r>
    </w:p>
    <w:p w:rsidR="009B4E9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 xml:space="preserve">По данным вопросам были заслушаны представители ФСБ, МВД, </w:t>
      </w:r>
      <w:r w:rsidR="00C73301">
        <w:rPr>
          <w:szCs w:val="28"/>
        </w:rPr>
        <w:t xml:space="preserve"> </w:t>
      </w:r>
      <w:r>
        <w:rPr>
          <w:szCs w:val="28"/>
        </w:rPr>
        <w:t>администрации города Невинномысска</w:t>
      </w:r>
      <w:r w:rsidR="009B4E9F">
        <w:rPr>
          <w:szCs w:val="28"/>
        </w:rPr>
        <w:t xml:space="preserve">, руководители образовательных организаций среднего профессионального образования и другие. </w:t>
      </w:r>
    </w:p>
    <w:p w:rsidR="001B7CE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>По итогам заседания выработан комплекс предупредительно-профилактических мер антитеррористического характера.</w:t>
      </w:r>
    </w:p>
    <w:p w:rsidR="00DF2259" w:rsidRDefault="00DF2259" w:rsidP="001B7CEF">
      <w:pPr>
        <w:pStyle w:val="a3"/>
        <w:ind w:firstLine="709"/>
        <w:rPr>
          <w:szCs w:val="28"/>
        </w:rPr>
      </w:pPr>
    </w:p>
    <w:p w:rsidR="009B4E9F" w:rsidRDefault="001B3D62" w:rsidP="001B7CEF">
      <w:pPr>
        <w:pStyle w:val="a3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710" cy="3356091"/>
            <wp:effectExtent l="0" t="0" r="0" b="0"/>
            <wp:docPr id="3" name="Рисунок 3" descr="\\192.168.0.2\Public2\ОТДЕЛ ОБЩЕСТВЕННОЙ БЕЗОПАСНОСТИ\Зейдула Олег\Зейдула Олег\2021 год\АТК\ЗАСЕДАНИЯ КОМИССИИ\№ 1\04.03.2021 г\4.03. АНТИТЕРРОРИСТИЧЕСКАЯ КОМИССИЯ\DSC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Public2\ОТДЕЛ ОБЩЕСТВЕННОЙ БЕЗОПАСНОСТИ\Зейдула Олег\Зейдула Олег\2021 год\АТК\ЗАСЕДАНИЯ КОМИССИИ\№ 1\04.03.2021 г\4.03. АНТИТЕРРОРИСТИЧЕСКАЯ КОМИССИЯ\DSC_01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5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Default="001B3D62" w:rsidP="001B7CEF">
      <w:pPr>
        <w:pStyle w:val="a3"/>
        <w:ind w:firstLine="709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34710" cy="3508329"/>
            <wp:effectExtent l="0" t="0" r="0" b="0"/>
            <wp:docPr id="4" name="Рисунок 4" descr="\\192.168.0.2\Public2\ОТДЕЛ ОБЩЕСТВЕННОЙ БЕЗОПАСНОСТИ\Зейдула Олег\Зейдула Олег\2021 год\АТК\ЗАСЕДАНИЯ КОМИССИИ\№ 1\04.03.2021 г\4.03. АНТИТЕРРОРИСТИЧЕСКАЯ КОМИССИЯ\DSC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\Public2\ОТДЕЛ ОБЩЕСТВЕННОЙ БЕЗОПАСНОСТИ\Зейдула Олег\Зейдула Олег\2021 год\АТК\ЗАСЕДАНИЯ КОМИССИИ\№ 1\04.03.2021 г\4.03. АНТИТЕРРОРИСТИЧЕСКАЯ КОМИССИЯ\DSC_0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Pr="001B7CEF" w:rsidRDefault="009B4E9F" w:rsidP="001B7CEF">
      <w:pPr>
        <w:pStyle w:val="a3"/>
        <w:ind w:firstLine="709"/>
        <w:rPr>
          <w:szCs w:val="28"/>
        </w:rPr>
      </w:pPr>
    </w:p>
    <w:p w:rsidR="001D6022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1"/>
    <w:rsid w:val="001464AB"/>
    <w:rsid w:val="001B3D62"/>
    <w:rsid w:val="001B7CEF"/>
    <w:rsid w:val="001D6022"/>
    <w:rsid w:val="00342F0F"/>
    <w:rsid w:val="0052125F"/>
    <w:rsid w:val="005B5E71"/>
    <w:rsid w:val="006F7557"/>
    <w:rsid w:val="009B4E9F"/>
    <w:rsid w:val="00B561A7"/>
    <w:rsid w:val="00C05582"/>
    <w:rsid w:val="00C73301"/>
    <w:rsid w:val="00D45642"/>
    <w:rsid w:val="00D85331"/>
    <w:rsid w:val="00DF2259"/>
    <w:rsid w:val="00EA038E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164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12</cp:revision>
  <cp:lastPrinted>2016-10-25T11:10:00Z</cp:lastPrinted>
  <dcterms:created xsi:type="dcterms:W3CDTF">2016-10-25T11:10:00Z</dcterms:created>
  <dcterms:modified xsi:type="dcterms:W3CDTF">2021-08-30T12:49:00Z</dcterms:modified>
</cp:coreProperties>
</file>