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85727D" w:rsidP="0085727D">
      <w:pPr>
        <w:pStyle w:val="11"/>
        <w:jc w:val="both"/>
        <w:rPr>
          <w:rFonts w:ascii="Times New Roman" w:hAnsi="Times New Roman"/>
          <w:sz w:val="28"/>
        </w:rPr>
      </w:pPr>
    </w:p>
    <w:p w:rsidR="001833A3" w:rsidRPr="00350E31" w:rsidRDefault="000827C2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85727D" w:rsidRPr="00350E31" w:rsidRDefault="001833A3" w:rsidP="001833A3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«Социальная поддержка граждан в городе Невинномысске</w:t>
      </w:r>
      <w:r w:rsidR="009C499D" w:rsidRPr="00350E31">
        <w:rPr>
          <w:rFonts w:ascii="Times New Roman" w:hAnsi="Times New Roman"/>
          <w:sz w:val="28"/>
        </w:rPr>
        <w:t xml:space="preserve">» </w:t>
      </w:r>
    </w:p>
    <w:p w:rsidR="00277490" w:rsidRPr="00350E31" w:rsidRDefault="00277490" w:rsidP="0085727D">
      <w:pPr>
        <w:pStyle w:val="1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1"/>
        <w:jc w:val="both"/>
        <w:rPr>
          <w:rFonts w:ascii="Times New Roman" w:hAnsi="Times New Roman"/>
          <w:sz w:val="28"/>
        </w:rPr>
      </w:pPr>
    </w:p>
    <w:p w:rsidR="0085727D" w:rsidRPr="00350E31" w:rsidRDefault="000827C2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85727D" w:rsidRPr="00350E31" w:rsidRDefault="001833A3" w:rsidP="0085727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350E31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350E31" w:rsidRDefault="0085727D" w:rsidP="0085727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350E31" w:rsidRPr="00350E31" w:rsidTr="006A4120">
        <w:tc>
          <w:tcPr>
            <w:tcW w:w="1854" w:type="pct"/>
          </w:tcPr>
          <w:p w:rsidR="0085727D" w:rsidRPr="00350E31" w:rsidRDefault="0085727D" w:rsidP="001E401B">
            <w:pPr>
              <w:pStyle w:val="1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299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85727D" w:rsidRDefault="0085727D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982FBA" w:rsidRPr="00350E31" w:rsidRDefault="00982FBA" w:rsidP="00982FBA">
            <w:pPr>
              <w:pStyle w:val="1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c>
          <w:tcPr>
            <w:tcW w:w="1854" w:type="pct"/>
          </w:tcPr>
          <w:p w:rsidR="0085727D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85727D" w:rsidRPr="00350E31" w:rsidRDefault="0085727D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633395" w:rsidRPr="00350E31" w:rsidRDefault="0085727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350E31" w:rsidRPr="00350E31" w:rsidTr="006A4120">
        <w:tc>
          <w:tcPr>
            <w:tcW w:w="1854" w:type="pct"/>
          </w:tcPr>
          <w:p w:rsidR="00694000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37790C" w:rsidRPr="00350E31" w:rsidRDefault="00190BE6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50E31" w:rsidRPr="00350E31" w:rsidTr="006A4120">
        <w:tc>
          <w:tcPr>
            <w:tcW w:w="1854" w:type="pct"/>
          </w:tcPr>
          <w:p w:rsidR="002D17F6" w:rsidRDefault="00694000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982FBA" w:rsidRPr="00350E31" w:rsidRDefault="00982FBA" w:rsidP="00982FBA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694000" w:rsidRPr="00350E31" w:rsidRDefault="00694000" w:rsidP="007E00BD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694000" w:rsidRPr="00350E31" w:rsidRDefault="00694000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7790C" w:rsidRPr="00350E31" w:rsidRDefault="0037790C" w:rsidP="007E00B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Pr="0068000D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68000D">
              <w:rPr>
                <w:rFonts w:ascii="Times New Roman" w:hAnsi="Times New Roman"/>
                <w:sz w:val="28"/>
              </w:rPr>
              <w:t>подпрограмма «</w:t>
            </w:r>
            <w:r w:rsidR="00452E05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граждан»</w:t>
            </w:r>
            <w:r w:rsidRPr="0068000D">
              <w:rPr>
                <w:rFonts w:ascii="Times New Roman" w:hAnsi="Times New Roman"/>
                <w:sz w:val="28"/>
              </w:rPr>
              <w:t>;</w:t>
            </w:r>
          </w:p>
          <w:p w:rsidR="007D67AF" w:rsidRDefault="007D67AF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3A25EB" w:rsidRDefault="003A25EB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Default="00CC196D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«Обеспечение реализации программы и общепрограммные мероприятия»</w:t>
            </w:r>
            <w:r w:rsidR="006A4120">
              <w:rPr>
                <w:rFonts w:ascii="Times New Roman" w:hAnsi="Times New Roman"/>
                <w:sz w:val="28"/>
              </w:rPr>
              <w:t>.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1124DE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Цел</w:t>
            </w:r>
            <w:r w:rsidR="001124DE">
              <w:rPr>
                <w:rFonts w:ascii="Times New Roman" w:hAnsi="Times New Roman"/>
                <w:sz w:val="28"/>
              </w:rPr>
              <w:t>ь</w:t>
            </w:r>
            <w:r w:rsidRPr="00350E31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Default="003F3E40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уровня и качества жизни, нуждающихся в </w:t>
            </w:r>
            <w:r>
              <w:rPr>
                <w:rFonts w:ascii="Times New Roman" w:hAnsi="Times New Roman"/>
                <w:sz w:val="28"/>
              </w:rPr>
              <w:lastRenderedPageBreak/>
              <w:t>социальной поддержке</w:t>
            </w:r>
            <w:r w:rsidR="00156990">
              <w:rPr>
                <w:rFonts w:ascii="Times New Roman" w:hAnsi="Times New Roman"/>
                <w:sz w:val="28"/>
              </w:rPr>
              <w:t xml:space="preserve"> </w:t>
            </w:r>
            <w:r w:rsidR="00156990" w:rsidRPr="00350E31">
              <w:rPr>
                <w:rFonts w:ascii="Times New Roman" w:hAnsi="Times New Roman"/>
                <w:sz w:val="28"/>
              </w:rPr>
              <w:t>граждан</w:t>
            </w:r>
            <w:r w:rsidR="00156990">
              <w:rPr>
                <w:rFonts w:ascii="Times New Roman" w:hAnsi="Times New Roman"/>
                <w:sz w:val="28"/>
              </w:rPr>
              <w:t>,</w:t>
            </w:r>
            <w:r w:rsidR="00156990" w:rsidRPr="00350E31">
              <w:rPr>
                <w:rFonts w:ascii="Times New Roman" w:hAnsi="Times New Roman"/>
                <w:sz w:val="28"/>
              </w:rPr>
              <w:t xml:space="preserve"> </w:t>
            </w:r>
            <w:r w:rsidR="00694000" w:rsidRPr="00350E31">
              <w:rPr>
                <w:rFonts w:ascii="Times New Roman" w:hAnsi="Times New Roman"/>
                <w:sz w:val="28"/>
              </w:rPr>
              <w:t xml:space="preserve">проживающих на территории города Невинномысска (далее – город) </w:t>
            </w:r>
          </w:p>
          <w:p w:rsidR="00982FBA" w:rsidRPr="00350E31" w:rsidRDefault="00982FBA" w:rsidP="00982FB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Целевые индикаторы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F02C44" w:rsidRPr="00723FC0" w:rsidRDefault="0048326E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723FC0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</w:t>
            </w:r>
            <w:r w:rsidR="00F02C44" w:rsidRPr="00723FC0">
              <w:rPr>
                <w:rFonts w:ascii="Times New Roman" w:hAnsi="Times New Roman"/>
                <w:sz w:val="28"/>
              </w:rPr>
              <w:t>;</w:t>
            </w:r>
          </w:p>
          <w:p w:rsidR="004E2FBD" w:rsidRPr="00BE5F76" w:rsidRDefault="004E2FBD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A306BA" w:rsidRPr="00C3229B" w:rsidRDefault="00A306BA" w:rsidP="00A306B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770915" w:rsidRPr="00C3229B">
              <w:rPr>
                <w:rFonts w:ascii="Times New Roman" w:hAnsi="Times New Roman" w:cs="Times New Roman"/>
                <w:sz w:val="28"/>
                <w:szCs w:val="28"/>
              </w:rPr>
              <w:t>у и государственные социальные гарантии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229B">
              <w:rPr>
                <w:rFonts w:ascii="Times New Roman" w:hAnsi="Times New Roman"/>
                <w:sz w:val="28"/>
              </w:rPr>
              <w:t xml:space="preserve"> </w:t>
            </w:r>
            <w:r w:rsidR="00770915" w:rsidRPr="00C3229B">
              <w:rPr>
                <w:rFonts w:ascii="Times New Roman" w:hAnsi="Times New Roman"/>
                <w:sz w:val="28"/>
              </w:rPr>
              <w:t xml:space="preserve">в общей численности граждан, </w:t>
            </w:r>
            <w:r w:rsidRPr="00C3229B">
              <w:rPr>
                <w:rFonts w:ascii="Times New Roman" w:hAnsi="Times New Roman"/>
                <w:sz w:val="28"/>
              </w:rPr>
              <w:t>обратившихся и имеющих на н</w:t>
            </w:r>
            <w:r w:rsidR="00125786" w:rsidRPr="00C3229B">
              <w:rPr>
                <w:rFonts w:ascii="Times New Roman" w:hAnsi="Times New Roman"/>
                <w:sz w:val="28"/>
              </w:rPr>
              <w:t>их</w:t>
            </w:r>
            <w:r w:rsidRPr="00C3229B">
              <w:rPr>
                <w:rFonts w:ascii="Times New Roman" w:hAnsi="Times New Roman"/>
                <w:sz w:val="28"/>
              </w:rPr>
              <w:t xml:space="preserve"> право в соответствии с законодательством Российской Федерации и </w:t>
            </w:r>
            <w:r w:rsidR="00C3229B"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C3229B">
              <w:rPr>
                <w:rFonts w:ascii="Times New Roman" w:hAnsi="Times New Roman"/>
                <w:sz w:val="28"/>
              </w:rPr>
              <w:t>Ставропольского края</w:t>
            </w:r>
            <w:r w:rsidRPr="00C32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53C79" w:rsidRPr="00C3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6BA" w:rsidRDefault="00A306B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B544A" w:rsidRDefault="00CB544A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BE5F76">
              <w:rPr>
                <w:rFonts w:ascii="Times New Roman" w:hAnsi="Times New Roman"/>
                <w:sz w:val="28"/>
              </w:rPr>
              <w:t xml:space="preserve">доля семей, обеспеченных финансовой поддержкой </w:t>
            </w:r>
            <w:r>
              <w:rPr>
                <w:rFonts w:ascii="Times New Roman" w:hAnsi="Times New Roman"/>
                <w:sz w:val="28"/>
              </w:rPr>
              <w:t>при</w:t>
            </w:r>
            <w:r w:rsidRPr="00BE5F76">
              <w:rPr>
                <w:rFonts w:ascii="Times New Roman" w:hAnsi="Times New Roman"/>
                <w:sz w:val="28"/>
              </w:rPr>
              <w:t xml:space="preserve"> рождени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BE5F76">
              <w:rPr>
                <w:rFonts w:ascii="Times New Roman" w:hAnsi="Times New Roman"/>
                <w:sz w:val="28"/>
              </w:rPr>
              <w:t xml:space="preserve"> детей, из числа обратившихся и имеющих на нее право в соответствии с законодательством Российской Федерации и </w:t>
            </w:r>
            <w:r w:rsidR="00156990">
              <w:rPr>
                <w:rFonts w:ascii="Times New Roman" w:hAnsi="Times New Roman"/>
                <w:sz w:val="28"/>
              </w:rPr>
              <w:t xml:space="preserve">законодательством </w:t>
            </w:r>
            <w:r w:rsidRPr="00BE5F76">
              <w:rPr>
                <w:rFonts w:ascii="Times New Roman" w:hAnsi="Times New Roman"/>
                <w:sz w:val="28"/>
              </w:rPr>
              <w:t>Ставропольского края;</w:t>
            </w:r>
          </w:p>
          <w:p w:rsidR="005D6471" w:rsidRDefault="005D6471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5D6471" w:rsidRDefault="005D6471" w:rsidP="005D64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BE5F7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471" w:rsidRPr="00BE5F76" w:rsidRDefault="005D6471" w:rsidP="00CB544A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CC196D" w:rsidRDefault="00BD72BF" w:rsidP="00CB54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детей-сирот и детей, оставшихся без попечения родителей, </w:t>
            </w:r>
            <w:r w:rsidR="002004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переданных на воспитание в семьи (в т.ч. усыновленные)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</w:t>
            </w:r>
            <w:r w:rsidR="002004C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 детей-сирот и детей, оставшихся без попечения родителей, выявленных за год</w:t>
            </w:r>
          </w:p>
          <w:p w:rsidR="00CB544A" w:rsidRPr="00350E31" w:rsidRDefault="00CB544A" w:rsidP="00CB544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A4120">
        <w:trPr>
          <w:trHeight w:val="666"/>
        </w:trPr>
        <w:tc>
          <w:tcPr>
            <w:tcW w:w="1854" w:type="pct"/>
          </w:tcPr>
          <w:p w:rsidR="00CC196D" w:rsidRPr="003F0834" w:rsidRDefault="00CC196D" w:rsidP="00633395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Сроки</w:t>
            </w:r>
            <w:r w:rsidR="0097632D" w:rsidRPr="003F0834">
              <w:rPr>
                <w:rFonts w:ascii="Times New Roman" w:hAnsi="Times New Roman"/>
                <w:sz w:val="28"/>
              </w:rPr>
              <w:t xml:space="preserve"> и этапы</w:t>
            </w:r>
            <w:r w:rsidRPr="003F0834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97632D" w:rsidRPr="003F0834" w:rsidRDefault="0097632D" w:rsidP="00633395">
            <w:pPr>
              <w:pStyle w:val="1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CC196D" w:rsidRPr="003F0834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CC196D" w:rsidRPr="003F0834" w:rsidRDefault="00CC196D" w:rsidP="003F3E40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3F0834">
              <w:rPr>
                <w:rFonts w:ascii="Times New Roman" w:hAnsi="Times New Roman"/>
                <w:sz w:val="28"/>
              </w:rPr>
              <w:t>20</w:t>
            </w:r>
            <w:r w:rsidR="00BE5F76" w:rsidRPr="003F0834">
              <w:rPr>
                <w:rFonts w:ascii="Times New Roman" w:hAnsi="Times New Roman"/>
                <w:sz w:val="28"/>
              </w:rPr>
              <w:t>2</w:t>
            </w:r>
            <w:r w:rsidR="003F3E40">
              <w:rPr>
                <w:rFonts w:ascii="Times New Roman" w:hAnsi="Times New Roman"/>
                <w:sz w:val="28"/>
              </w:rPr>
              <w:t>3</w:t>
            </w:r>
            <w:r w:rsidRPr="003F0834">
              <w:rPr>
                <w:rFonts w:ascii="Times New Roman" w:hAnsi="Times New Roman"/>
                <w:sz w:val="28"/>
              </w:rPr>
              <w:t xml:space="preserve"> </w:t>
            </w:r>
            <w:r w:rsidR="00BE5F76" w:rsidRPr="003F0834">
              <w:rPr>
                <w:rFonts w:ascii="Times New Roman" w:hAnsi="Times New Roman"/>
                <w:sz w:val="28"/>
              </w:rPr>
              <w:t>–</w:t>
            </w:r>
            <w:r w:rsidRPr="003F0834">
              <w:rPr>
                <w:rFonts w:ascii="Times New Roman" w:hAnsi="Times New Roman"/>
                <w:sz w:val="28"/>
              </w:rPr>
              <w:t xml:space="preserve"> 20</w:t>
            </w:r>
            <w:r w:rsidR="004276E9" w:rsidRPr="003F0834">
              <w:rPr>
                <w:rFonts w:ascii="Times New Roman" w:hAnsi="Times New Roman"/>
                <w:sz w:val="28"/>
              </w:rPr>
              <w:t>2</w:t>
            </w:r>
            <w:r w:rsidR="003F3E40">
              <w:rPr>
                <w:rFonts w:ascii="Times New Roman" w:hAnsi="Times New Roman"/>
                <w:sz w:val="28"/>
              </w:rPr>
              <w:t>5</w:t>
            </w:r>
            <w:r w:rsidRPr="003F083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50E31" w:rsidRPr="00B92705" w:rsidTr="006A4120">
        <w:trPr>
          <w:trHeight w:val="666"/>
        </w:trPr>
        <w:tc>
          <w:tcPr>
            <w:tcW w:w="1854" w:type="pct"/>
          </w:tcPr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lastRenderedPageBreak/>
              <w:t>Объемы и источники</w:t>
            </w: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75499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754996" w:rsidRDefault="00B90000" w:rsidP="00DD529F">
            <w:pPr>
              <w:pStyle w:val="1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99" w:type="pct"/>
          </w:tcPr>
          <w:p w:rsidR="00B90000" w:rsidRPr="00754996" w:rsidRDefault="00B90000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6A4120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3 021 428,3</w:t>
            </w:r>
            <w:r w:rsidR="003C627B">
              <w:rPr>
                <w:rFonts w:ascii="Times New Roman" w:hAnsi="Times New Roman"/>
                <w:sz w:val="28"/>
                <w:szCs w:val="28"/>
              </w:rPr>
              <w:t>0</w:t>
            </w:r>
            <w:r w:rsidR="004276E9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659 403,5</w:t>
            </w:r>
            <w:r w:rsidR="003C627B">
              <w:rPr>
                <w:rFonts w:ascii="Times New Roman" w:hAnsi="Times New Roman"/>
                <w:sz w:val="28"/>
                <w:szCs w:val="28"/>
              </w:rPr>
              <w:t>6</w:t>
            </w:r>
            <w:r w:rsidR="00FF5D6D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 рублей, в том числе по годам:</w:t>
            </w:r>
          </w:p>
          <w:p w:rsidR="0007052A" w:rsidRPr="00754996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3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214 578,62</w:t>
            </w:r>
            <w:r w:rsidR="002772B0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58BB" w:rsidRPr="00754996" w:rsidRDefault="00AC58BB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222 412,4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82FBA" w:rsidRPr="007549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052A" w:rsidRPr="00754996" w:rsidRDefault="00FF5D6D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5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222 412,4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DEB" w:rsidRPr="0075499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2705" w:rsidRPr="00754996" w:rsidRDefault="00B92705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754996" w:rsidRDefault="00B90000" w:rsidP="00DD529F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2 362 024,7</w:t>
            </w:r>
            <w:r w:rsidR="003C627B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7052A" w:rsidRPr="00754996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3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763 113,1</w:t>
            </w:r>
            <w:r w:rsidR="003C627B">
              <w:rPr>
                <w:rFonts w:ascii="Times New Roman" w:hAnsi="Times New Roman"/>
                <w:sz w:val="28"/>
                <w:szCs w:val="28"/>
              </w:rPr>
              <w:t>6</w:t>
            </w:r>
            <w:r w:rsidR="002772B0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58BB" w:rsidRPr="00754996" w:rsidRDefault="00AC58BB" w:rsidP="00AC58B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4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7175F" w:rsidRPr="00754996">
              <w:rPr>
                <w:rFonts w:ascii="Times New Roman" w:hAnsi="Times New Roman"/>
                <w:sz w:val="28"/>
                <w:szCs w:val="28"/>
              </w:rPr>
              <w:t>799 455,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79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6EB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82FBA" w:rsidRPr="007549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5DEB" w:rsidRPr="00754996" w:rsidRDefault="003D5DEB" w:rsidP="00AC58B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99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F3E40" w:rsidRPr="00754996">
              <w:rPr>
                <w:rFonts w:ascii="Times New Roman" w:hAnsi="Times New Roman"/>
                <w:sz w:val="28"/>
                <w:szCs w:val="28"/>
              </w:rPr>
              <w:t>5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>799 455,</w:t>
            </w:r>
            <w:r w:rsidR="003C627B">
              <w:rPr>
                <w:rFonts w:ascii="Times New Roman" w:hAnsi="Times New Roman"/>
                <w:sz w:val="28"/>
                <w:szCs w:val="28"/>
              </w:rPr>
              <w:t>79</w:t>
            </w:r>
            <w:r w:rsidR="00754996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F5D6D" w:rsidRPr="0075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99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0000" w:rsidRPr="00754996" w:rsidRDefault="00B90000" w:rsidP="00DD529F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1C49C9" w:rsidTr="006A4120">
        <w:trPr>
          <w:trHeight w:val="983"/>
        </w:trPr>
        <w:tc>
          <w:tcPr>
            <w:tcW w:w="1854" w:type="pct"/>
          </w:tcPr>
          <w:p w:rsidR="00CC196D" w:rsidRPr="00350E31" w:rsidRDefault="00CC196D" w:rsidP="00F818B4">
            <w:pPr>
              <w:pStyle w:val="1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CC196D" w:rsidRPr="00350E31" w:rsidRDefault="00CC196D" w:rsidP="00DD529F">
            <w:pPr>
              <w:pStyle w:val="1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9C499D" w:rsidRPr="001C49C9" w:rsidRDefault="00D72325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1C49C9">
              <w:rPr>
                <w:rFonts w:ascii="Times New Roman" w:hAnsi="Times New Roman"/>
                <w:sz w:val="28"/>
              </w:rPr>
              <w:t>у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меньшение </w:t>
            </w:r>
            <w:r w:rsidRPr="001C49C9">
              <w:rPr>
                <w:rFonts w:ascii="Times New Roman" w:hAnsi="Times New Roman"/>
                <w:sz w:val="28"/>
              </w:rPr>
              <w:t>доли населения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</w:t>
            </w:r>
            <w:r w:rsidR="000F63A6" w:rsidRPr="001C49C9">
              <w:rPr>
                <w:rFonts w:ascii="Times New Roman" w:hAnsi="Times New Roman"/>
                <w:sz w:val="28"/>
              </w:rPr>
              <w:t>города Невинномысска</w:t>
            </w:r>
            <w:r w:rsidRPr="001C49C9">
              <w:rPr>
                <w:rFonts w:ascii="Times New Roman" w:hAnsi="Times New Roman"/>
                <w:sz w:val="28"/>
              </w:rPr>
              <w:t>,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имеющ</w:t>
            </w:r>
            <w:r w:rsidR="000F63A6" w:rsidRPr="001C49C9">
              <w:rPr>
                <w:rFonts w:ascii="Times New Roman" w:hAnsi="Times New Roman"/>
                <w:sz w:val="28"/>
              </w:rPr>
              <w:t>его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денежные доходы ниже величины прожиточного минимума</w:t>
            </w:r>
            <w:r w:rsidRPr="001C49C9">
              <w:rPr>
                <w:rFonts w:ascii="Times New Roman" w:hAnsi="Times New Roman"/>
                <w:sz w:val="28"/>
              </w:rPr>
              <w:t>,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</w:t>
            </w:r>
            <w:r w:rsidRPr="001C49C9">
              <w:rPr>
                <w:rFonts w:ascii="Times New Roman" w:hAnsi="Times New Roman"/>
                <w:sz w:val="28"/>
              </w:rPr>
              <w:t>от</w:t>
            </w:r>
            <w:r w:rsidR="009C499D" w:rsidRPr="001C49C9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 w:rsidR="00E56323" w:rsidRPr="001C49C9">
              <w:rPr>
                <w:rFonts w:ascii="Times New Roman" w:hAnsi="Times New Roman"/>
                <w:sz w:val="28"/>
              </w:rPr>
              <w:t>, до </w:t>
            </w:r>
            <w:r w:rsidR="00136560" w:rsidRPr="001C49C9">
              <w:rPr>
                <w:rFonts w:ascii="Times New Roman" w:hAnsi="Times New Roman"/>
                <w:sz w:val="28"/>
              </w:rPr>
              <w:t>1</w:t>
            </w:r>
            <w:r w:rsidR="002D6026" w:rsidRPr="001C49C9">
              <w:rPr>
                <w:rFonts w:ascii="Times New Roman" w:hAnsi="Times New Roman"/>
                <w:sz w:val="28"/>
              </w:rPr>
              <w:t>0</w:t>
            </w:r>
            <w:r w:rsidR="00136560" w:rsidRPr="001C49C9">
              <w:rPr>
                <w:rFonts w:ascii="Times New Roman" w:hAnsi="Times New Roman"/>
                <w:sz w:val="28"/>
              </w:rPr>
              <w:t>,</w:t>
            </w:r>
            <w:r w:rsidR="005056CB" w:rsidRPr="001C49C9">
              <w:rPr>
                <w:rFonts w:ascii="Times New Roman" w:hAnsi="Times New Roman"/>
                <w:sz w:val="28"/>
              </w:rPr>
              <w:t>6</w:t>
            </w:r>
            <w:r w:rsidR="00E56323" w:rsidRPr="001C49C9">
              <w:rPr>
                <w:rFonts w:ascii="Times New Roman" w:hAnsi="Times New Roman"/>
                <w:sz w:val="28"/>
              </w:rPr>
              <w:t xml:space="preserve"> %</w:t>
            </w:r>
            <w:r w:rsidR="009C499D" w:rsidRPr="001C49C9">
              <w:rPr>
                <w:rFonts w:ascii="Times New Roman" w:hAnsi="Times New Roman"/>
                <w:sz w:val="28"/>
              </w:rPr>
              <w:t>;</w:t>
            </w:r>
          </w:p>
          <w:p w:rsidR="00573C97" w:rsidRPr="001C49C9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075CF1" w:rsidRDefault="00075CF1" w:rsidP="00075CF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F525C3" w:rsidRPr="001C49C9" w:rsidRDefault="00F525C3" w:rsidP="00A0277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075CF1" w:rsidRPr="00FB706C" w:rsidRDefault="00075CF1" w:rsidP="00075CF1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FB706C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573C97" w:rsidRPr="001C49C9" w:rsidRDefault="00573C97" w:rsidP="009C499D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  <w:p w:rsidR="00D71B54" w:rsidRPr="001C49C9" w:rsidRDefault="00D71B54" w:rsidP="00982FBA">
            <w:pPr>
              <w:pStyle w:val="ac"/>
              <w:rPr>
                <w:rFonts w:ascii="Times New Roman" w:hAnsi="Times New Roman"/>
                <w:sz w:val="28"/>
              </w:rPr>
            </w:pPr>
            <w:bookmarkStart w:id="0" w:name="sub_1150"/>
            <w:r w:rsidRPr="001C49C9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</w:t>
            </w:r>
            <w:r w:rsidRPr="001C49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11" w:history="1">
              <w:r w:rsidRPr="001C49C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1C49C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C49C9">
              <w:rPr>
                <w:rFonts w:ascii="Times New Roman" w:hAnsi="Times New Roman"/>
                <w:sz w:val="28"/>
              </w:rPr>
              <w:t>, на уровне 100 %;</w:t>
            </w:r>
          </w:p>
          <w:p w:rsidR="00D71B54" w:rsidRPr="001C49C9" w:rsidRDefault="00D71B54" w:rsidP="00982FBA">
            <w:pPr>
              <w:pStyle w:val="ac"/>
              <w:rPr>
                <w:sz w:val="28"/>
                <w:szCs w:val="28"/>
              </w:rPr>
            </w:pPr>
          </w:p>
          <w:p w:rsidR="000561F1" w:rsidRPr="001C49C9" w:rsidRDefault="004B3151" w:rsidP="008A3797">
            <w:pPr>
              <w:pStyle w:val="ac"/>
              <w:rPr>
                <w:rFonts w:ascii="Times New Roman" w:hAnsi="Times New Roman"/>
                <w:sz w:val="28"/>
                <w:highlight w:val="yellow"/>
              </w:rPr>
            </w:pPr>
            <w:r w:rsidRPr="001C49C9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="003D2D0F" w:rsidRPr="001C49C9">
              <w:rPr>
                <w:sz w:val="28"/>
                <w:szCs w:val="28"/>
              </w:rPr>
              <w:t xml:space="preserve">, выявленных за год, </w:t>
            </w:r>
            <w:r w:rsidR="005152B7" w:rsidRPr="001C49C9">
              <w:rPr>
                <w:sz w:val="28"/>
                <w:szCs w:val="28"/>
              </w:rPr>
              <w:t>до 9</w:t>
            </w:r>
            <w:r w:rsidR="008A3797">
              <w:rPr>
                <w:sz w:val="28"/>
                <w:szCs w:val="28"/>
              </w:rPr>
              <w:t>7</w:t>
            </w:r>
            <w:r w:rsidR="005152B7" w:rsidRPr="001C49C9">
              <w:rPr>
                <w:sz w:val="28"/>
                <w:szCs w:val="28"/>
              </w:rPr>
              <w:t>%</w:t>
            </w:r>
            <w:r w:rsidR="00723FC0" w:rsidRPr="001C49C9">
              <w:rPr>
                <w:sz w:val="28"/>
                <w:szCs w:val="28"/>
              </w:rPr>
              <w:t>.</w:t>
            </w:r>
          </w:p>
        </w:tc>
      </w:tr>
    </w:tbl>
    <w:p w:rsidR="005A3C1D" w:rsidRDefault="005A3C1D" w:rsidP="00CC196D">
      <w:pPr>
        <w:pStyle w:val="11"/>
        <w:jc w:val="center"/>
        <w:rPr>
          <w:rFonts w:ascii="Times New Roman" w:hAnsi="Times New Roman"/>
          <w:sz w:val="28"/>
        </w:rPr>
      </w:pPr>
    </w:p>
    <w:p w:rsidR="00CC196D" w:rsidRPr="00350E31" w:rsidRDefault="00CC196D" w:rsidP="00CC196D">
      <w:pPr>
        <w:pStyle w:val="1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</w:t>
      </w:r>
      <w:r w:rsidR="00A91D7C" w:rsidRPr="00350E31">
        <w:rPr>
          <w:rFonts w:ascii="Times New Roman" w:hAnsi="Times New Roman"/>
          <w:sz w:val="28"/>
        </w:rPr>
        <w:t xml:space="preserve">реализации программы </w:t>
      </w:r>
    </w:p>
    <w:p w:rsidR="00CC196D" w:rsidRPr="00350E31" w:rsidRDefault="00CC196D" w:rsidP="00CC196D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9E3C42" w:rsidRPr="00FB706C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9E3C42" w:rsidRPr="00FB706C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9E3C42" w:rsidRPr="006712CF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FB706C">
        <w:rPr>
          <w:rFonts w:ascii="Times New Roman" w:hAnsi="Times New Roman"/>
          <w:sz w:val="28"/>
        </w:rPr>
        <w:t>государственной программой Российской Федерации «Социальная поддержка граждан»,</w:t>
      </w:r>
      <w:r w:rsidRPr="006712CF">
        <w:rPr>
          <w:rFonts w:ascii="Times New Roman" w:hAnsi="Times New Roman"/>
          <w:sz w:val="28"/>
        </w:rPr>
        <w:t xml:space="preserve"> утвержденной постановлением Правительства Российской Федерации от 15 апреля 2014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296;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 xml:space="preserve">национальным проектом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Демография</w:t>
      </w:r>
      <w:r>
        <w:rPr>
          <w:rFonts w:ascii="Times New Roman" w:hAnsi="Times New Roman"/>
          <w:sz w:val="28"/>
        </w:rPr>
        <w:t>»</w:t>
      </w:r>
      <w:r w:rsidRPr="006712CF">
        <w:rPr>
          <w:rFonts w:ascii="Times New Roman" w:hAnsi="Times New Roman"/>
          <w:sz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rFonts w:ascii="Times New Roman" w:hAnsi="Times New Roman"/>
          <w:sz w:val="28"/>
        </w:rPr>
        <w:t xml:space="preserve">                       </w:t>
      </w:r>
      <w:r w:rsidRPr="006712C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6712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6712CF">
        <w:rPr>
          <w:rFonts w:ascii="Times New Roman" w:hAnsi="Times New Roman"/>
          <w:sz w:val="28"/>
        </w:rPr>
        <w:t xml:space="preserve">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6</w:t>
      </w:r>
      <w:r w:rsidRPr="006712CF">
        <w:rPr>
          <w:rFonts w:ascii="Times New Roman" w:hAnsi="Times New Roman"/>
          <w:sz w:val="28"/>
        </w:rPr>
        <w:t>);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9E3C42" w:rsidRPr="006712CF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0D156F">
        <w:rPr>
          <w:rFonts w:ascii="Times New Roman" w:hAnsi="Times New Roman"/>
          <w:sz w:val="28"/>
        </w:rPr>
        <w:t>Стратеги</w:t>
      </w:r>
      <w:r>
        <w:rPr>
          <w:rFonts w:ascii="Times New Roman" w:hAnsi="Times New Roman"/>
          <w:sz w:val="28"/>
        </w:rPr>
        <w:t>ей</w:t>
      </w:r>
      <w:r w:rsidRPr="000D156F">
        <w:rPr>
          <w:rFonts w:ascii="Times New Roman" w:hAnsi="Times New Roman"/>
          <w:sz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 xml:space="preserve">, утвержденной </w:t>
      </w:r>
      <w:r w:rsidRPr="00023F48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023F48">
        <w:rPr>
          <w:rFonts w:ascii="Times New Roman" w:hAnsi="Times New Roman"/>
          <w:sz w:val="28"/>
        </w:rPr>
        <w:t xml:space="preserve"> Ставропольского края от 27 декабря 2019 г. </w:t>
      </w:r>
      <w:r>
        <w:rPr>
          <w:rFonts w:ascii="Times New Roman" w:hAnsi="Times New Roman"/>
          <w:sz w:val="28"/>
        </w:rPr>
        <w:t>№</w:t>
      </w:r>
      <w:r w:rsidRPr="00023F48">
        <w:rPr>
          <w:rFonts w:ascii="Times New Roman" w:hAnsi="Times New Roman"/>
          <w:sz w:val="28"/>
        </w:rPr>
        <w:t xml:space="preserve"> 110-кз</w:t>
      </w:r>
      <w:r>
        <w:rPr>
          <w:rFonts w:ascii="Times New Roman" w:hAnsi="Times New Roman"/>
          <w:sz w:val="28"/>
        </w:rPr>
        <w:t xml:space="preserve"> «</w:t>
      </w:r>
      <w:r w:rsidRPr="00023F48">
        <w:rPr>
          <w:rFonts w:ascii="Times New Roman" w:hAnsi="Times New Roman"/>
          <w:sz w:val="28"/>
        </w:rPr>
        <w:t>О Стратегии социально-экономического развития Ставропольского края до 2035 года</w:t>
      </w:r>
      <w:r>
        <w:rPr>
          <w:rFonts w:ascii="Times New Roman" w:hAnsi="Times New Roman"/>
          <w:sz w:val="28"/>
        </w:rPr>
        <w:t>»;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государственной программ</w:t>
      </w:r>
      <w:r>
        <w:rPr>
          <w:rFonts w:ascii="Times New Roman" w:hAnsi="Times New Roman"/>
          <w:sz w:val="28"/>
        </w:rPr>
        <w:t>ой</w:t>
      </w:r>
      <w:r w:rsidRPr="006712CF">
        <w:rPr>
          <w:rFonts w:ascii="Times New Roman" w:hAnsi="Times New Roman"/>
          <w:sz w:val="28"/>
        </w:rPr>
        <w:t xml:space="preserve"> Ставропольского края </w:t>
      </w:r>
      <w:r>
        <w:rPr>
          <w:rFonts w:ascii="Times New Roman" w:hAnsi="Times New Roman"/>
          <w:sz w:val="28"/>
        </w:rPr>
        <w:t>«</w:t>
      </w:r>
      <w:r w:rsidRPr="006712CF">
        <w:rPr>
          <w:rFonts w:ascii="Times New Roman" w:hAnsi="Times New Roman"/>
          <w:sz w:val="28"/>
        </w:rPr>
        <w:t>Социальная поддержка граждан</w:t>
      </w:r>
      <w:r>
        <w:rPr>
          <w:rFonts w:ascii="Times New Roman" w:hAnsi="Times New Roman"/>
          <w:sz w:val="28"/>
        </w:rPr>
        <w:t>», утвержденной п</w:t>
      </w:r>
      <w:r w:rsidRPr="006712CF"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 w:rsidRPr="006712CF">
        <w:rPr>
          <w:rFonts w:ascii="Times New Roman" w:hAnsi="Times New Roman"/>
          <w:sz w:val="28"/>
        </w:rPr>
        <w:t xml:space="preserve"> Правительства Ставропольского края от 14 декабря 2018 г. </w:t>
      </w:r>
      <w:r>
        <w:rPr>
          <w:rFonts w:ascii="Times New Roman" w:hAnsi="Times New Roman"/>
          <w:sz w:val="28"/>
        </w:rPr>
        <w:t>№</w:t>
      </w:r>
      <w:r w:rsidRPr="006712CF">
        <w:rPr>
          <w:rFonts w:ascii="Times New Roman" w:hAnsi="Times New Roman"/>
          <w:sz w:val="28"/>
        </w:rPr>
        <w:t xml:space="preserve"> 568-п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</w:t>
      </w:r>
      <w:r w:rsidRPr="006712CF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ом </w:t>
      </w:r>
      <w:r w:rsidRPr="006712CF">
        <w:rPr>
          <w:rFonts w:ascii="Times New Roman" w:hAnsi="Times New Roman"/>
          <w:sz w:val="28"/>
        </w:rPr>
        <w:t>«Финансовая поддержка семей при рождении детей на территории Ставропольского края»</w:t>
      </w:r>
      <w:r>
        <w:rPr>
          <w:rFonts w:ascii="Times New Roman" w:hAnsi="Times New Roman"/>
          <w:sz w:val="28"/>
        </w:rPr>
        <w:t xml:space="preserve">, паспорт которого утвержден </w:t>
      </w:r>
      <w:r w:rsidRPr="006712CF">
        <w:rPr>
          <w:rFonts w:ascii="Times New Roman" w:hAnsi="Times New Roman"/>
          <w:sz w:val="28"/>
        </w:rPr>
        <w:t>советом при Губернаторе Ставропольского края по проектной деятельности</w:t>
      </w:r>
      <w:r>
        <w:rPr>
          <w:rFonts w:ascii="Times New Roman" w:hAnsi="Times New Roman"/>
          <w:sz w:val="28"/>
        </w:rPr>
        <w:t xml:space="preserve"> </w:t>
      </w:r>
      <w:r w:rsidRPr="006712CF">
        <w:rPr>
          <w:rFonts w:ascii="Times New Roman" w:hAnsi="Times New Roman"/>
          <w:sz w:val="28"/>
        </w:rPr>
        <w:t>(протокол от 13 декабря 2018 г. № 4)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BB0C5F">
        <w:rPr>
          <w:rFonts w:ascii="Times New Roman" w:hAnsi="Times New Roman"/>
          <w:sz w:val="28"/>
        </w:rPr>
        <w:lastRenderedPageBreak/>
        <w:t>Стратеги</w:t>
      </w:r>
      <w:r>
        <w:rPr>
          <w:rFonts w:ascii="Times New Roman" w:hAnsi="Times New Roman"/>
          <w:sz w:val="28"/>
        </w:rPr>
        <w:t>ей</w:t>
      </w:r>
      <w:r w:rsidRPr="00BB0C5F">
        <w:rPr>
          <w:rFonts w:ascii="Times New Roman" w:hAnsi="Times New Roman"/>
          <w:sz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№ 482-56</w:t>
      </w:r>
      <w:r>
        <w:rPr>
          <w:rFonts w:ascii="Times New Roman" w:hAnsi="Times New Roman"/>
          <w:sz w:val="28"/>
        </w:rPr>
        <w:t>;</w:t>
      </w:r>
    </w:p>
    <w:p w:rsidR="009E3C4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6712CF">
        <w:rPr>
          <w:rFonts w:ascii="Times New Roman" w:hAnsi="Times New Roman"/>
          <w:sz w:val="28"/>
        </w:rPr>
        <w:t>иными нормативными правовыми актами Российской Федерации и Ставропольского края.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Приоритетами реализуемой в городе государственной политики в сферах реализации </w:t>
      </w:r>
      <w:r>
        <w:t>п</w:t>
      </w:r>
      <w:r w:rsidRPr="00FC201E">
        <w:t>рограммы являются: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реализация прав граждан, в том числе имеющих детей, </w:t>
      </w:r>
      <w:r>
        <w:t xml:space="preserve">а также детей-сирот и детей, оставшихся без попечения родителей, </w:t>
      </w:r>
      <w:r w:rsidRPr="00FC201E">
        <w:t xml:space="preserve">на социальную поддержку в целях </w:t>
      </w:r>
      <w:r w:rsidRPr="007A7CB6">
        <w:t>ослабления негативных тенденций в обществе и содействия социальной стабильности</w:t>
      </w:r>
      <w:r w:rsidRPr="00FC201E">
        <w:t>;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>развитие адресной системы предоставления мер социальной поддержки;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7CEC"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E3C42" w:rsidRPr="00FC201E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ведение отраслевых информационных систем для определения </w:t>
      </w:r>
      <w:proofErr w:type="gramStart"/>
      <w:r w:rsidRPr="00FC201E">
        <w:t>критериев нуждаемости получателей мер социальной поддержки</w:t>
      </w:r>
      <w:proofErr w:type="gramEnd"/>
      <w:r w:rsidRPr="00FC201E">
        <w:t xml:space="preserve"> и реализации социальных льгот и социальных выплат в целях усиления их адресности</w:t>
      </w:r>
      <w:r>
        <w:t>.</w:t>
      </w:r>
    </w:p>
    <w:p w:rsidR="009E3C4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C201E">
        <w:t xml:space="preserve">С учетом изложенных приоритетов реализуемой в </w:t>
      </w:r>
      <w:r>
        <w:t xml:space="preserve">городе </w:t>
      </w:r>
      <w:r w:rsidRPr="00FC201E">
        <w:t xml:space="preserve">государственной политики в соответствующей сфере социально-экономического развития </w:t>
      </w:r>
      <w:r>
        <w:t>города</w:t>
      </w:r>
      <w:r w:rsidRPr="00FC201E">
        <w:t xml:space="preserve"> целью </w:t>
      </w:r>
      <w:r>
        <w:t>п</w:t>
      </w:r>
      <w:r w:rsidRPr="00FC201E">
        <w:t xml:space="preserve">рограммы является </w:t>
      </w:r>
      <w:r w:rsidRPr="00BE3963">
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</w:t>
      </w:r>
      <w:r>
        <w:t>.</w:t>
      </w:r>
      <w:r w:rsidRPr="00BE3963">
        <w:t xml:space="preserve"> </w:t>
      </w:r>
    </w:p>
    <w:p w:rsidR="009E3C42" w:rsidRPr="00B76751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76751"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9E3C42" w:rsidRPr="00350E31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программы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мероприятий</w:t>
      </w:r>
      <w:proofErr w:type="gramEnd"/>
      <w:r w:rsidRPr="00350E31">
        <w:rPr>
          <w:rFonts w:ascii="Times New Roman" w:hAnsi="Times New Roman"/>
          <w:sz w:val="28"/>
        </w:rPr>
        <w:t xml:space="preserve"> следующих подпрограмм программы, взаимосвязанных по срокам, ресурсам и исполнителям: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t>подпрограмма «Предоставление мер социальной поддержки и социальной помощи отдельным категориям граждан»</w:t>
      </w:r>
      <w:r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6</w:t>
      </w:r>
      <w:r w:rsidRPr="00DB64A2">
        <w:rPr>
          <w:rFonts w:ascii="Times New Roman" w:hAnsi="Times New Roman"/>
          <w:sz w:val="28"/>
        </w:rPr>
        <w:t xml:space="preserve"> к программе);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 w:rsidRPr="00DB64A2">
        <w:rPr>
          <w:rFonts w:ascii="Times New Roman" w:hAnsi="Times New Roman"/>
          <w:sz w:val="28"/>
        </w:rPr>
        <w:lastRenderedPageBreak/>
        <w:t>подпрограмма «Опека детей-сирот и детей, оставшихся без попечения родителей»</w:t>
      </w:r>
      <w:r w:rsidRPr="00926E7B">
        <w:rPr>
          <w:rFonts w:ascii="Times New Roman" w:hAnsi="Times New Roman"/>
          <w:sz w:val="28"/>
        </w:rPr>
        <w:t xml:space="preserve"> </w:t>
      </w:r>
      <w:r w:rsidRPr="00DB64A2">
        <w:rPr>
          <w:rFonts w:ascii="Times New Roman" w:hAnsi="Times New Roman"/>
          <w:sz w:val="28"/>
        </w:rPr>
        <w:t xml:space="preserve">(приложение  </w:t>
      </w:r>
      <w:r>
        <w:rPr>
          <w:rFonts w:ascii="Times New Roman" w:hAnsi="Times New Roman"/>
          <w:sz w:val="28"/>
        </w:rPr>
        <w:t>7</w:t>
      </w:r>
      <w:r w:rsidRPr="00DB64A2">
        <w:rPr>
          <w:rFonts w:ascii="Times New Roman" w:hAnsi="Times New Roman"/>
          <w:sz w:val="28"/>
        </w:rPr>
        <w:t xml:space="preserve">  к программе);</w:t>
      </w:r>
    </w:p>
    <w:p w:rsidR="009E3C42" w:rsidRPr="00DB64A2" w:rsidRDefault="009E3C42" w:rsidP="009E3C42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  <w:r w:rsidRPr="00DB64A2">
        <w:rPr>
          <w:rFonts w:ascii="Times New Roman" w:hAnsi="Times New Roman"/>
          <w:sz w:val="28"/>
        </w:rPr>
        <w:t xml:space="preserve"> «Обеспечение реализации программы и общепрограммные мероприятия» (приложение </w:t>
      </w:r>
      <w:r>
        <w:rPr>
          <w:rFonts w:ascii="Times New Roman" w:hAnsi="Times New Roman"/>
          <w:sz w:val="28"/>
        </w:rPr>
        <w:t>8</w:t>
      </w:r>
      <w:r w:rsidRPr="00DB64A2">
        <w:rPr>
          <w:rFonts w:ascii="Times New Roman" w:hAnsi="Times New Roman"/>
          <w:sz w:val="28"/>
        </w:rPr>
        <w:t xml:space="preserve"> к программе).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Сведения об индикаторах достижения целей программы и показателях решения задач подпрограмм программы и их значения</w:t>
      </w:r>
      <w:r>
        <w:t>х приведены в приложении</w:t>
      </w:r>
      <w:r w:rsidRPr="00DB64A2">
        <w:t xml:space="preserve"> 1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Перечень основных мероприятий подпрограмм программы приведен в приложении 2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>Объемы и источники финансового обеспечения программы приведены в приложени</w:t>
      </w:r>
      <w:r>
        <w:t>и</w:t>
      </w:r>
      <w:r w:rsidRPr="00DB64A2">
        <w:t xml:space="preserve"> 3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об источнике информации и методике </w:t>
      </w:r>
      <w:proofErr w:type="gramStart"/>
      <w:r w:rsidRPr="00DB64A2">
        <w:t>расчета индикаторов достижения целей программы</w:t>
      </w:r>
      <w:proofErr w:type="gramEnd"/>
      <w:r w:rsidRPr="00DB64A2">
        <w:t xml:space="preserve"> и показателей решения задач подпрограмм программы приведены в приложении </w:t>
      </w:r>
      <w:r>
        <w:t>4</w:t>
      </w:r>
      <w:r w:rsidRPr="00DB64A2">
        <w:t xml:space="preserve"> к программе.</w:t>
      </w:r>
    </w:p>
    <w:p w:rsidR="009E3C42" w:rsidRPr="00DB64A2" w:rsidRDefault="009E3C42" w:rsidP="009E3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B64A2">
        <w:t xml:space="preserve">Сведения о весовых коэффициентах, присвоенных цели программы и задачам подпрограмм программы приведены в приложении </w:t>
      </w:r>
      <w:r>
        <w:t>5</w:t>
      </w:r>
      <w:r w:rsidRPr="00DB64A2">
        <w:t xml:space="preserve"> к программе.</w:t>
      </w:r>
    </w:p>
    <w:p w:rsidR="002A43EB" w:rsidRPr="00350E31" w:rsidRDefault="002A43EB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E806A5" w:rsidRPr="00350E31" w:rsidRDefault="00E806A5" w:rsidP="00E806A5">
      <w:pPr>
        <w:pStyle w:val="11"/>
        <w:ind w:firstLine="709"/>
        <w:jc w:val="both"/>
        <w:rPr>
          <w:rFonts w:ascii="Times New Roman" w:hAnsi="Times New Roman"/>
          <w:sz w:val="28"/>
        </w:rPr>
      </w:pPr>
    </w:p>
    <w:p w:rsidR="00CC196D" w:rsidRPr="00350E31" w:rsidRDefault="00CC196D" w:rsidP="00E806A5">
      <w:pPr>
        <w:spacing w:after="0" w:line="240" w:lineRule="auto"/>
      </w:pPr>
    </w:p>
    <w:p w:rsidR="007472FE" w:rsidRPr="00350E31" w:rsidRDefault="00447333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</w:t>
      </w:r>
      <w:r w:rsidR="007472FE" w:rsidRPr="00350E31">
        <w:rPr>
          <w:rFonts w:eastAsiaTheme="minorHAnsi"/>
        </w:rPr>
        <w:t xml:space="preserve"> главы</w:t>
      </w:r>
    </w:p>
    <w:p w:rsidR="00710CA4" w:rsidRDefault="007D5E48" w:rsidP="006A4120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  <w:r w:rsidRPr="00350E31">
        <w:rPr>
          <w:rFonts w:eastAsiaTheme="minorHAnsi"/>
        </w:rPr>
        <w:t>администрации</w:t>
      </w:r>
      <w:r w:rsidR="007472FE" w:rsidRPr="00350E31">
        <w:rPr>
          <w:rFonts w:eastAsiaTheme="minorHAnsi"/>
        </w:rPr>
        <w:t xml:space="preserve"> </w:t>
      </w:r>
      <w:r w:rsidRPr="00350E31">
        <w:rPr>
          <w:rFonts w:eastAsiaTheme="minorHAnsi"/>
        </w:rPr>
        <w:t xml:space="preserve">города Невинномысска          </w:t>
      </w:r>
      <w:r w:rsidR="007472FE" w:rsidRPr="00350E31">
        <w:rPr>
          <w:rFonts w:eastAsiaTheme="minorHAnsi"/>
        </w:rPr>
        <w:t xml:space="preserve">   </w:t>
      </w:r>
      <w:r w:rsidRPr="00350E31">
        <w:rPr>
          <w:rFonts w:eastAsiaTheme="minorHAnsi"/>
        </w:rPr>
        <w:t xml:space="preserve">                 </w:t>
      </w:r>
      <w:r w:rsidR="00447333" w:rsidRPr="00350E31">
        <w:rPr>
          <w:rFonts w:eastAsiaTheme="minorHAnsi"/>
        </w:rPr>
        <w:t xml:space="preserve">            В.Э. Соколюк</w:t>
      </w:r>
      <w:bookmarkStart w:id="1" w:name="_GoBack"/>
      <w:bookmarkEnd w:id="1"/>
    </w:p>
    <w:sectPr w:rsidR="00710CA4" w:rsidSect="006A4120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3F" w:rsidRDefault="000B1B3F" w:rsidP="00EF1A94">
      <w:pPr>
        <w:spacing w:after="0" w:line="240" w:lineRule="auto"/>
      </w:pPr>
      <w:r>
        <w:separator/>
      </w:r>
    </w:p>
  </w:endnote>
  <w:endnote w:type="continuationSeparator" w:id="0">
    <w:p w:rsidR="000B1B3F" w:rsidRDefault="000B1B3F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3F" w:rsidRDefault="000B1B3F" w:rsidP="00EF1A94">
      <w:pPr>
        <w:spacing w:after="0" w:line="240" w:lineRule="auto"/>
      </w:pPr>
      <w:r>
        <w:separator/>
      </w:r>
    </w:p>
  </w:footnote>
  <w:footnote w:type="continuationSeparator" w:id="0">
    <w:p w:rsidR="000B1B3F" w:rsidRDefault="000B1B3F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67E" w:rsidRDefault="00377A5B">
        <w:pPr>
          <w:pStyle w:val="a5"/>
          <w:jc w:val="center"/>
        </w:pPr>
        <w:r>
          <w:fldChar w:fldCharType="begin"/>
        </w:r>
        <w:r w:rsidR="0027267E">
          <w:instrText>PAGE   \* MERGEFORMAT</w:instrText>
        </w:r>
        <w:r>
          <w:fldChar w:fldCharType="separate"/>
        </w:r>
        <w:r w:rsidR="00A711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267E" w:rsidRDefault="00272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12430"/>
    <w:rsid w:val="00022E98"/>
    <w:rsid w:val="000256AD"/>
    <w:rsid w:val="00036403"/>
    <w:rsid w:val="00041DB7"/>
    <w:rsid w:val="00042F80"/>
    <w:rsid w:val="00047DED"/>
    <w:rsid w:val="000516B5"/>
    <w:rsid w:val="000561F1"/>
    <w:rsid w:val="0007052A"/>
    <w:rsid w:val="00071C84"/>
    <w:rsid w:val="00075CF1"/>
    <w:rsid w:val="0007662F"/>
    <w:rsid w:val="000827C2"/>
    <w:rsid w:val="00082E5D"/>
    <w:rsid w:val="00083AE5"/>
    <w:rsid w:val="00083DEE"/>
    <w:rsid w:val="00085BCD"/>
    <w:rsid w:val="000A2EB8"/>
    <w:rsid w:val="000A4D72"/>
    <w:rsid w:val="000B1B3F"/>
    <w:rsid w:val="000B5537"/>
    <w:rsid w:val="000C2358"/>
    <w:rsid w:val="000C4565"/>
    <w:rsid w:val="000D25C2"/>
    <w:rsid w:val="000E258C"/>
    <w:rsid w:val="000F1DA9"/>
    <w:rsid w:val="000F287C"/>
    <w:rsid w:val="000F637E"/>
    <w:rsid w:val="000F63A6"/>
    <w:rsid w:val="001124DE"/>
    <w:rsid w:val="0011322F"/>
    <w:rsid w:val="00117966"/>
    <w:rsid w:val="00120B66"/>
    <w:rsid w:val="0012292F"/>
    <w:rsid w:val="00125786"/>
    <w:rsid w:val="001262F6"/>
    <w:rsid w:val="00136560"/>
    <w:rsid w:val="0013690A"/>
    <w:rsid w:val="00156990"/>
    <w:rsid w:val="00160813"/>
    <w:rsid w:val="00171730"/>
    <w:rsid w:val="0017175F"/>
    <w:rsid w:val="00172B0C"/>
    <w:rsid w:val="00173176"/>
    <w:rsid w:val="00174618"/>
    <w:rsid w:val="001803AF"/>
    <w:rsid w:val="00180ADE"/>
    <w:rsid w:val="001833A3"/>
    <w:rsid w:val="00185BB8"/>
    <w:rsid w:val="00186BB6"/>
    <w:rsid w:val="00190BE6"/>
    <w:rsid w:val="001A1AF8"/>
    <w:rsid w:val="001C1B5C"/>
    <w:rsid w:val="001C49C9"/>
    <w:rsid w:val="001C5146"/>
    <w:rsid w:val="001D07F6"/>
    <w:rsid w:val="001D49BD"/>
    <w:rsid w:val="001E06D9"/>
    <w:rsid w:val="001E401B"/>
    <w:rsid w:val="001F6E94"/>
    <w:rsid w:val="001F7BBA"/>
    <w:rsid w:val="002004C4"/>
    <w:rsid w:val="002007A0"/>
    <w:rsid w:val="00204F57"/>
    <w:rsid w:val="00231D24"/>
    <w:rsid w:val="0024106B"/>
    <w:rsid w:val="00260C92"/>
    <w:rsid w:val="002645FB"/>
    <w:rsid w:val="0027267E"/>
    <w:rsid w:val="002772B0"/>
    <w:rsid w:val="00277490"/>
    <w:rsid w:val="00282AED"/>
    <w:rsid w:val="0028383D"/>
    <w:rsid w:val="002876F3"/>
    <w:rsid w:val="00293356"/>
    <w:rsid w:val="002A43EB"/>
    <w:rsid w:val="002B1BB3"/>
    <w:rsid w:val="002B3B1C"/>
    <w:rsid w:val="002B581E"/>
    <w:rsid w:val="002C01E3"/>
    <w:rsid w:val="002C4696"/>
    <w:rsid w:val="002D17F6"/>
    <w:rsid w:val="002D3F1A"/>
    <w:rsid w:val="002D6026"/>
    <w:rsid w:val="002E5BAA"/>
    <w:rsid w:val="002F017B"/>
    <w:rsid w:val="002F1D15"/>
    <w:rsid w:val="002F558F"/>
    <w:rsid w:val="00305F83"/>
    <w:rsid w:val="003106DD"/>
    <w:rsid w:val="00322036"/>
    <w:rsid w:val="003236B7"/>
    <w:rsid w:val="00335CD4"/>
    <w:rsid w:val="0033713D"/>
    <w:rsid w:val="00342714"/>
    <w:rsid w:val="00350E31"/>
    <w:rsid w:val="0035125F"/>
    <w:rsid w:val="00353D0C"/>
    <w:rsid w:val="003575DE"/>
    <w:rsid w:val="0036168C"/>
    <w:rsid w:val="00363C1F"/>
    <w:rsid w:val="003656BA"/>
    <w:rsid w:val="00375C2E"/>
    <w:rsid w:val="0037790C"/>
    <w:rsid w:val="00377A5B"/>
    <w:rsid w:val="003801B6"/>
    <w:rsid w:val="00381A1D"/>
    <w:rsid w:val="00381AC6"/>
    <w:rsid w:val="003826F9"/>
    <w:rsid w:val="00387669"/>
    <w:rsid w:val="003934E0"/>
    <w:rsid w:val="003979E2"/>
    <w:rsid w:val="00397BD2"/>
    <w:rsid w:val="003A25EB"/>
    <w:rsid w:val="003C627B"/>
    <w:rsid w:val="003D2D0F"/>
    <w:rsid w:val="003D5DEB"/>
    <w:rsid w:val="003E4821"/>
    <w:rsid w:val="003E5A2E"/>
    <w:rsid w:val="003E6C88"/>
    <w:rsid w:val="003F0834"/>
    <w:rsid w:val="003F2E09"/>
    <w:rsid w:val="003F3E40"/>
    <w:rsid w:val="00400DFF"/>
    <w:rsid w:val="004276E9"/>
    <w:rsid w:val="00444875"/>
    <w:rsid w:val="00447333"/>
    <w:rsid w:val="00452E05"/>
    <w:rsid w:val="0045315B"/>
    <w:rsid w:val="0045776B"/>
    <w:rsid w:val="00475A11"/>
    <w:rsid w:val="00481819"/>
    <w:rsid w:val="0048326E"/>
    <w:rsid w:val="00490303"/>
    <w:rsid w:val="00492B97"/>
    <w:rsid w:val="00493D71"/>
    <w:rsid w:val="004B3151"/>
    <w:rsid w:val="004B4D14"/>
    <w:rsid w:val="004B4E5B"/>
    <w:rsid w:val="004E10F3"/>
    <w:rsid w:val="004E1E0C"/>
    <w:rsid w:val="004E2FBD"/>
    <w:rsid w:val="00505122"/>
    <w:rsid w:val="005056CB"/>
    <w:rsid w:val="005152B7"/>
    <w:rsid w:val="005277DE"/>
    <w:rsid w:val="00536B98"/>
    <w:rsid w:val="005371E0"/>
    <w:rsid w:val="00562321"/>
    <w:rsid w:val="0056693F"/>
    <w:rsid w:val="00573C97"/>
    <w:rsid w:val="00577D31"/>
    <w:rsid w:val="005961A2"/>
    <w:rsid w:val="005A245A"/>
    <w:rsid w:val="005A3C1D"/>
    <w:rsid w:val="005D4AE4"/>
    <w:rsid w:val="005D6471"/>
    <w:rsid w:val="005F35E8"/>
    <w:rsid w:val="006066A5"/>
    <w:rsid w:val="00606CCC"/>
    <w:rsid w:val="0062007B"/>
    <w:rsid w:val="00633395"/>
    <w:rsid w:val="006575A3"/>
    <w:rsid w:val="00662FAD"/>
    <w:rsid w:val="00663A1D"/>
    <w:rsid w:val="00667365"/>
    <w:rsid w:val="006712CF"/>
    <w:rsid w:val="00673449"/>
    <w:rsid w:val="0068000D"/>
    <w:rsid w:val="006811EA"/>
    <w:rsid w:val="00690EBA"/>
    <w:rsid w:val="00694000"/>
    <w:rsid w:val="006A4120"/>
    <w:rsid w:val="006A7DFE"/>
    <w:rsid w:val="006B75FD"/>
    <w:rsid w:val="006B7D0E"/>
    <w:rsid w:val="006C7B46"/>
    <w:rsid w:val="006D3D60"/>
    <w:rsid w:val="006D566D"/>
    <w:rsid w:val="006E0E02"/>
    <w:rsid w:val="006F67CD"/>
    <w:rsid w:val="00706F5C"/>
    <w:rsid w:val="00710CA4"/>
    <w:rsid w:val="00714EC8"/>
    <w:rsid w:val="00716BBD"/>
    <w:rsid w:val="00722D5D"/>
    <w:rsid w:val="00723FC0"/>
    <w:rsid w:val="00734DAD"/>
    <w:rsid w:val="00736611"/>
    <w:rsid w:val="00737492"/>
    <w:rsid w:val="00742720"/>
    <w:rsid w:val="007433B7"/>
    <w:rsid w:val="007472FE"/>
    <w:rsid w:val="0075371D"/>
    <w:rsid w:val="00753E42"/>
    <w:rsid w:val="00753ED1"/>
    <w:rsid w:val="00754996"/>
    <w:rsid w:val="0076518C"/>
    <w:rsid w:val="00770915"/>
    <w:rsid w:val="007734C3"/>
    <w:rsid w:val="00774EE5"/>
    <w:rsid w:val="00787102"/>
    <w:rsid w:val="00787904"/>
    <w:rsid w:val="00797500"/>
    <w:rsid w:val="007A0A31"/>
    <w:rsid w:val="007A1FC7"/>
    <w:rsid w:val="007A4312"/>
    <w:rsid w:val="007A6773"/>
    <w:rsid w:val="007A7CB6"/>
    <w:rsid w:val="007B153A"/>
    <w:rsid w:val="007D47A1"/>
    <w:rsid w:val="007D5E48"/>
    <w:rsid w:val="007D67AF"/>
    <w:rsid w:val="007E00BD"/>
    <w:rsid w:val="007F2A55"/>
    <w:rsid w:val="007F50CC"/>
    <w:rsid w:val="007F6E18"/>
    <w:rsid w:val="00806A2A"/>
    <w:rsid w:val="008123A2"/>
    <w:rsid w:val="00820C93"/>
    <w:rsid w:val="00827967"/>
    <w:rsid w:val="00832775"/>
    <w:rsid w:val="00842FFF"/>
    <w:rsid w:val="00844FB4"/>
    <w:rsid w:val="0084544F"/>
    <w:rsid w:val="00851A55"/>
    <w:rsid w:val="00853DBB"/>
    <w:rsid w:val="00855DDC"/>
    <w:rsid w:val="0085727D"/>
    <w:rsid w:val="00857D0A"/>
    <w:rsid w:val="00882C38"/>
    <w:rsid w:val="00882EFA"/>
    <w:rsid w:val="008A3797"/>
    <w:rsid w:val="008D1BE2"/>
    <w:rsid w:val="008E0604"/>
    <w:rsid w:val="008E7D78"/>
    <w:rsid w:val="008F7085"/>
    <w:rsid w:val="009006F3"/>
    <w:rsid w:val="00906715"/>
    <w:rsid w:val="00907CEC"/>
    <w:rsid w:val="00914B6D"/>
    <w:rsid w:val="0091516A"/>
    <w:rsid w:val="00922A25"/>
    <w:rsid w:val="00923209"/>
    <w:rsid w:val="009243F3"/>
    <w:rsid w:val="00926E7B"/>
    <w:rsid w:val="0092778E"/>
    <w:rsid w:val="00930E2B"/>
    <w:rsid w:val="00932F7C"/>
    <w:rsid w:val="0096748A"/>
    <w:rsid w:val="0097632D"/>
    <w:rsid w:val="0097761E"/>
    <w:rsid w:val="00982FBA"/>
    <w:rsid w:val="009A24D7"/>
    <w:rsid w:val="009A5940"/>
    <w:rsid w:val="009A79D6"/>
    <w:rsid w:val="009C0A3B"/>
    <w:rsid w:val="009C499D"/>
    <w:rsid w:val="009C58BF"/>
    <w:rsid w:val="009D088B"/>
    <w:rsid w:val="009D1AFF"/>
    <w:rsid w:val="009E3C42"/>
    <w:rsid w:val="00A01EEC"/>
    <w:rsid w:val="00A02775"/>
    <w:rsid w:val="00A05FA9"/>
    <w:rsid w:val="00A06B87"/>
    <w:rsid w:val="00A132CB"/>
    <w:rsid w:val="00A13C19"/>
    <w:rsid w:val="00A14ADB"/>
    <w:rsid w:val="00A17E74"/>
    <w:rsid w:val="00A17F7F"/>
    <w:rsid w:val="00A306BA"/>
    <w:rsid w:val="00A36DE0"/>
    <w:rsid w:val="00A46B2F"/>
    <w:rsid w:val="00A47873"/>
    <w:rsid w:val="00A514B2"/>
    <w:rsid w:val="00A53C79"/>
    <w:rsid w:val="00A56B8C"/>
    <w:rsid w:val="00A57ABA"/>
    <w:rsid w:val="00A679BD"/>
    <w:rsid w:val="00A7114C"/>
    <w:rsid w:val="00A75DD9"/>
    <w:rsid w:val="00A84A20"/>
    <w:rsid w:val="00A85D06"/>
    <w:rsid w:val="00A87359"/>
    <w:rsid w:val="00A91D7C"/>
    <w:rsid w:val="00AA2E07"/>
    <w:rsid w:val="00AA71C5"/>
    <w:rsid w:val="00AC22EC"/>
    <w:rsid w:val="00AC4314"/>
    <w:rsid w:val="00AC58BB"/>
    <w:rsid w:val="00AD0960"/>
    <w:rsid w:val="00AD210E"/>
    <w:rsid w:val="00AE11DC"/>
    <w:rsid w:val="00AE20FE"/>
    <w:rsid w:val="00AE2D15"/>
    <w:rsid w:val="00B50ACB"/>
    <w:rsid w:val="00B5281D"/>
    <w:rsid w:val="00B554E8"/>
    <w:rsid w:val="00B60CC4"/>
    <w:rsid w:val="00B7360D"/>
    <w:rsid w:val="00B76751"/>
    <w:rsid w:val="00B802D3"/>
    <w:rsid w:val="00B90000"/>
    <w:rsid w:val="00B92705"/>
    <w:rsid w:val="00B9291C"/>
    <w:rsid w:val="00BA065E"/>
    <w:rsid w:val="00BB2A34"/>
    <w:rsid w:val="00BB4025"/>
    <w:rsid w:val="00BD72BF"/>
    <w:rsid w:val="00BE3963"/>
    <w:rsid w:val="00BE5F76"/>
    <w:rsid w:val="00BF7EC8"/>
    <w:rsid w:val="00C0485A"/>
    <w:rsid w:val="00C05FCB"/>
    <w:rsid w:val="00C100F0"/>
    <w:rsid w:val="00C27D8D"/>
    <w:rsid w:val="00C3229B"/>
    <w:rsid w:val="00C44F36"/>
    <w:rsid w:val="00C72A65"/>
    <w:rsid w:val="00C96F48"/>
    <w:rsid w:val="00C97295"/>
    <w:rsid w:val="00CA3343"/>
    <w:rsid w:val="00CA6932"/>
    <w:rsid w:val="00CA7927"/>
    <w:rsid w:val="00CB544A"/>
    <w:rsid w:val="00CC196D"/>
    <w:rsid w:val="00CC4DE1"/>
    <w:rsid w:val="00CD6B06"/>
    <w:rsid w:val="00CE1C49"/>
    <w:rsid w:val="00CE2C42"/>
    <w:rsid w:val="00CF48D9"/>
    <w:rsid w:val="00CF5B28"/>
    <w:rsid w:val="00D00621"/>
    <w:rsid w:val="00D13467"/>
    <w:rsid w:val="00D13F6B"/>
    <w:rsid w:val="00D2490B"/>
    <w:rsid w:val="00D309E6"/>
    <w:rsid w:val="00D50257"/>
    <w:rsid w:val="00D71B54"/>
    <w:rsid w:val="00D72325"/>
    <w:rsid w:val="00D72DE5"/>
    <w:rsid w:val="00D75012"/>
    <w:rsid w:val="00D76916"/>
    <w:rsid w:val="00D8404B"/>
    <w:rsid w:val="00DB64A2"/>
    <w:rsid w:val="00DC08CF"/>
    <w:rsid w:val="00DC0DF7"/>
    <w:rsid w:val="00DC45E8"/>
    <w:rsid w:val="00DD529F"/>
    <w:rsid w:val="00DE2973"/>
    <w:rsid w:val="00DE5E8E"/>
    <w:rsid w:val="00E005B4"/>
    <w:rsid w:val="00E00E32"/>
    <w:rsid w:val="00E10FB5"/>
    <w:rsid w:val="00E13AE6"/>
    <w:rsid w:val="00E2567B"/>
    <w:rsid w:val="00E31BAC"/>
    <w:rsid w:val="00E45689"/>
    <w:rsid w:val="00E5497B"/>
    <w:rsid w:val="00E56323"/>
    <w:rsid w:val="00E6001B"/>
    <w:rsid w:val="00E6432A"/>
    <w:rsid w:val="00E7314B"/>
    <w:rsid w:val="00E73332"/>
    <w:rsid w:val="00E806A5"/>
    <w:rsid w:val="00EB44A8"/>
    <w:rsid w:val="00EB5E76"/>
    <w:rsid w:val="00EC0A4E"/>
    <w:rsid w:val="00ED163D"/>
    <w:rsid w:val="00ED7DC1"/>
    <w:rsid w:val="00EE7249"/>
    <w:rsid w:val="00EF01C5"/>
    <w:rsid w:val="00EF1A94"/>
    <w:rsid w:val="00EF3DE6"/>
    <w:rsid w:val="00F02C44"/>
    <w:rsid w:val="00F125FF"/>
    <w:rsid w:val="00F206B6"/>
    <w:rsid w:val="00F30001"/>
    <w:rsid w:val="00F423A2"/>
    <w:rsid w:val="00F454F1"/>
    <w:rsid w:val="00F462BD"/>
    <w:rsid w:val="00F50258"/>
    <w:rsid w:val="00F525C3"/>
    <w:rsid w:val="00F57902"/>
    <w:rsid w:val="00F65A6E"/>
    <w:rsid w:val="00F66248"/>
    <w:rsid w:val="00F756EB"/>
    <w:rsid w:val="00F802E4"/>
    <w:rsid w:val="00F818B4"/>
    <w:rsid w:val="00FA3276"/>
    <w:rsid w:val="00FA4B83"/>
    <w:rsid w:val="00FC201E"/>
    <w:rsid w:val="00FC3183"/>
    <w:rsid w:val="00FC3E14"/>
    <w:rsid w:val="00FC4096"/>
    <w:rsid w:val="00FD4B8A"/>
    <w:rsid w:val="00FD7472"/>
    <w:rsid w:val="00FE3EA2"/>
    <w:rsid w:val="00FE7B53"/>
    <w:rsid w:val="00FF5D6D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2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0561F1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6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2E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12CF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4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6C7B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6C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552648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B644-1478-4CA5-B348-FCE91E3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52</cp:revision>
  <cp:lastPrinted>2022-07-08T12:24:00Z</cp:lastPrinted>
  <dcterms:created xsi:type="dcterms:W3CDTF">2019-11-29T06:11:00Z</dcterms:created>
  <dcterms:modified xsi:type="dcterms:W3CDTF">2022-07-18T06:24:00Z</dcterms:modified>
</cp:coreProperties>
</file>