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06" w:rsidRPr="00006FDC" w:rsidRDefault="00006FDC" w:rsidP="001D3906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E5">
        <w:rPr>
          <w:rFonts w:ascii="Times New Roman" w:hAnsi="Times New Roman" w:cs="Times New Roman"/>
          <w:sz w:val="28"/>
          <w:szCs w:val="28"/>
        </w:rPr>
        <w:t>Отчет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170DE5">
        <w:rPr>
          <w:rFonts w:ascii="Times New Roman" w:hAnsi="Times New Roman" w:cs="Times New Roman"/>
          <w:sz w:val="28"/>
          <w:szCs w:val="28"/>
        </w:rPr>
        <w:t xml:space="preserve"> </w:t>
      </w:r>
      <w:r w:rsidR="001D3906" w:rsidRPr="001D390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мероприятий по п</w:t>
      </w:r>
      <w:r w:rsidR="001D3906" w:rsidRPr="001D3906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ротиводействию коррупции в сфере деятельности администрации города Невинномысска и е</w:t>
      </w:r>
      <w:r w:rsidR="001D3906" w:rsidRPr="001D390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1D3906" w:rsidRPr="001D3906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 органов </w:t>
      </w:r>
      <w:r w:rsidR="00F749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 2021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</w:p>
    <w:p w:rsidR="001D3906" w:rsidRPr="001D3906" w:rsidRDefault="001D3906" w:rsidP="001D3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60"/>
        <w:gridCol w:w="1448"/>
        <w:gridCol w:w="4789"/>
      </w:tblGrid>
      <w:tr w:rsidR="001D3906" w:rsidRPr="001D3906" w:rsidTr="00CA342E">
        <w:tc>
          <w:tcPr>
            <w:tcW w:w="584" w:type="dxa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0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48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789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</w:tbl>
    <w:p w:rsidR="001D3906" w:rsidRPr="001D3906" w:rsidRDefault="001D3906" w:rsidP="001D3906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961"/>
        <w:gridCol w:w="1448"/>
        <w:gridCol w:w="4789"/>
      </w:tblGrid>
      <w:tr w:rsidR="001D3906" w:rsidRPr="001D3906" w:rsidTr="00CA342E">
        <w:trPr>
          <w:tblHeader/>
        </w:trPr>
        <w:tc>
          <w:tcPr>
            <w:tcW w:w="583" w:type="dxa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3906" w:rsidRPr="001D3906" w:rsidTr="00CA342E">
        <w:trPr>
          <w:trHeight w:val="70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1D3906" w:rsidRDefault="001D3906" w:rsidP="001D3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Организационно-правовые меры по внедрению антикоррупционных механизмов противодействия коррупции в администрации города Невинномысска </w:t>
            </w:r>
          </w:p>
        </w:tc>
      </w:tr>
      <w:tr w:rsidR="001D3906" w:rsidRPr="001D3906" w:rsidTr="00CA342E">
        <w:trPr>
          <w:trHeight w:val="99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участия муниципальных служащих в учебно-методических семинарах, конференциях, курсах повышения квалификации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предложений</w:t>
            </w:r>
          </w:p>
        </w:tc>
        <w:tc>
          <w:tcPr>
            <w:tcW w:w="4789" w:type="dxa"/>
          </w:tcPr>
          <w:p w:rsidR="006F0DA3" w:rsidRPr="00C23E08" w:rsidRDefault="00161739" w:rsidP="006F0DA3">
            <w:pPr>
              <w:spacing w:after="0" w:line="240" w:lineRule="auto"/>
              <w:jc w:val="both"/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2021 году муниципальным служащим администрации города Невинномысска были доведены методические рекомендации на тему: «О порядке представления сведений о доходах, расходах, об имуществе и обязательствах имущественного характера», «О порядке представления муниципальными служащими сведений о размещении информации в информационно-телекоммуникационной сети «Интернет».</w:t>
            </w:r>
            <w:r w:rsidR="006F0DA3" w:rsidRPr="00C23E08">
              <w:t xml:space="preserve"> </w:t>
            </w:r>
          </w:p>
          <w:p w:rsidR="00161739" w:rsidRPr="00C23E08" w:rsidRDefault="006F0DA3" w:rsidP="009D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отчетном периоде на курсах повышения квалификации были обучены </w:t>
            </w:r>
            <w:r w:rsidR="009D0936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два</w:t>
            </w: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муниципальных служащих администрации города Невинномысска.</w:t>
            </w:r>
          </w:p>
          <w:p w:rsidR="009D0936" w:rsidRPr="00C23E08" w:rsidRDefault="009D0936" w:rsidP="009D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Муниципальными служащими органов администрации города Невинномысска пройдены курсы повышения квалификации, а именно:</w:t>
            </w:r>
          </w:p>
          <w:p w:rsidR="004D3A57" w:rsidRPr="00C23E08" w:rsidRDefault="004D3A57" w:rsidP="009D09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управлении жилищно-коммунального хозяйства администрации города Невинномысска </w:t>
            </w:r>
            <w:r w:rsidR="009D0936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служащих прошли курсы повышения квалификации по программе «Вопросы профилактики и противодействия коррупции на государственной гражданской и муниципальной  службе в Ставропольском крае».</w:t>
            </w:r>
          </w:p>
          <w:p w:rsidR="00757BED" w:rsidRPr="00C23E08" w:rsidRDefault="009D0936" w:rsidP="006F0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</w:t>
            </w:r>
            <w:r w:rsidR="00757BED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служащий финансового управления администрации города Невинномысска прошел курс повышения квалификации по </w:t>
            </w:r>
            <w:proofErr w:type="gramStart"/>
            <w:r w:rsidR="00757BED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образовательным</w:t>
            </w:r>
            <w:proofErr w:type="gramEnd"/>
            <w:r w:rsidR="00757BED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«Профилактика и противодействие коррупции на государственной гражданской и муниципальной службе в Ставропольском крае».</w:t>
            </w:r>
          </w:p>
          <w:p w:rsidR="007B685D" w:rsidRPr="00C23E08" w:rsidRDefault="009D0936" w:rsidP="006F0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7B685D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курсах повышения квалификации бы обучен 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</w:t>
            </w:r>
            <w:r w:rsidR="007B685D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служащий комитета по молодежной политике, физической культур и спорту администрации  г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орода  Невинномысска</w:t>
            </w:r>
            <w:r w:rsidR="007B685D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B5AAA" w:rsidRPr="00C23E08" w:rsidRDefault="00D94C89" w:rsidP="006F0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B5AAA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комитете по культуре администрации города Невинномысска </w:t>
            </w:r>
            <w:r w:rsidR="001B5AAA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курсах повышения квалификации был обучен 1 сотрудник. </w:t>
            </w:r>
          </w:p>
          <w:p w:rsidR="00B67EA7" w:rsidRPr="00C23E08" w:rsidRDefault="007B685D" w:rsidP="007B68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 служащим администрации города Невинномысска и органов администрации города в</w:t>
            </w:r>
            <w:r w:rsidR="001B5AAA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году были доведены методические рекомендации на тему: «О порядке представления сведений о доходах, расходах, об имуществе и обязательствах имущественного характера», «О порядке представления муниципальными служащими сведений о размещении информации в информационно-телекоммуникационной сети «Интернет».</w:t>
            </w:r>
          </w:p>
        </w:tc>
      </w:tr>
      <w:tr w:rsidR="001D3906" w:rsidRPr="001D3906" w:rsidTr="00CA342E"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антикоррупционной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экспертизы проектов нормативных правовых актов </w:t>
            </w: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города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поступления проектов</w:t>
            </w:r>
          </w:p>
        </w:tc>
        <w:tc>
          <w:tcPr>
            <w:tcW w:w="4789" w:type="dxa"/>
          </w:tcPr>
          <w:p w:rsidR="00C56AE5" w:rsidRPr="00C23E08" w:rsidRDefault="00EE28FB" w:rsidP="00C56A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период проведена </w:t>
            </w:r>
            <w:r w:rsidR="00C56AE5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антикоррупционная экспертиза 94 проектов нормативных правовых актов администрации города (положений, содержащих коррупционные факторы, не выявлено).</w:t>
            </w:r>
          </w:p>
        </w:tc>
      </w:tr>
      <w:tr w:rsidR="001D3906" w:rsidRPr="001D3906" w:rsidTr="00CA342E">
        <w:trPr>
          <w:trHeight w:val="98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проведения независимой антикоррупционной экспертизы проектов нормативных правовых актов администрации города</w:t>
            </w:r>
            <w:proofErr w:type="gramEnd"/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проектов</w:t>
            </w:r>
          </w:p>
        </w:tc>
        <w:tc>
          <w:tcPr>
            <w:tcW w:w="4789" w:type="dxa"/>
          </w:tcPr>
          <w:p w:rsidR="001D3906" w:rsidRPr="00C23E08" w:rsidRDefault="007112A1" w:rsidP="00711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обеспечения возможности проведения независимой антикоррупционной экспертизы на официальном сайте администрации города Невинномысска </w:t>
            </w:r>
            <w:hyperlink r:id="rId7" w:history="1">
              <w:r w:rsidRPr="00C23E0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C23E0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C23E0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nevadm</w:t>
              </w:r>
              <w:proofErr w:type="spellEnd"/>
              <w:r w:rsidRPr="00C23E0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C23E08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размещаются проекты нормативных правовых актов администрации города (заключений по результатам проведения антикоррупционной экспертизы не поступало)</w:t>
            </w:r>
            <w:r w:rsidR="00EC08E2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D3906" w:rsidRPr="001D3906" w:rsidTr="00CA342E">
        <w:trPr>
          <w:trHeight w:val="567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проверки должностных инструкций муниципальных служащих администрации города и ее органов на предмет наличия в них положений, способствующих коррупционным проявлениям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6E3995" w:rsidRPr="00C23E08" w:rsidRDefault="00EE653C" w:rsidP="00EE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Правовым </w:t>
            </w:r>
            <w:r w:rsidR="007D0CB2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отделом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 за истекший период о</w:t>
            </w:r>
            <w:r w:rsidR="007112A1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существлена </w:t>
            </w:r>
            <w:r w:rsidR="006E3995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20 должностных инструкций, в том числе и дополнений к должностным инструкциям муниципальных служащих администрации города на предмет наличия в них положений, способствующих коррупционным проявлениям (положений, содержащих коррупционные факторы, не выявлено</w:t>
            </w:r>
            <w:r w:rsidR="007D0CB2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6E3995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59C3" w:rsidRPr="00C23E08" w:rsidRDefault="007112A1" w:rsidP="007D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  <w:r w:rsidR="00EE653C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 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правового, документационного и кадрового обеспечения </w:t>
            </w:r>
            <w:r w:rsidR="00EE653C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органов администрации города </w:t>
            </w:r>
            <w:r w:rsidR="007D0CB2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регулярной основе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проводятся проверки должностных инструкций муниципальных служащих управления на предмет наличия в них положений, способствующих коррупционным проявлениям.</w:t>
            </w:r>
          </w:p>
        </w:tc>
      </w:tr>
      <w:tr w:rsidR="001D3906" w:rsidRPr="001D3906" w:rsidTr="00CA342E">
        <w:trPr>
          <w:trHeight w:val="26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 или просьба о даче взятки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F648CC" w:rsidRPr="00C23E08" w:rsidRDefault="00F648CC" w:rsidP="00EE65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С муниципальными служащими </w:t>
            </w:r>
            <w:r w:rsidR="007649F8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Невинномысска и органов администрации </w:t>
            </w:r>
            <w:r w:rsidR="00107CD4" w:rsidRPr="00C23E08"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  <w:r w:rsidR="007649F8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разъяснительные беседы о недопущении поведения, которое может восприниматься окружающими как обещание или предложение дачи взятки, либо как согласие принять взятку или просьба о даче взятки. Муниципальные служащие, а также граждане при поступлении на муниципальную службу ознакамливаются с 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 Действует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 </w:t>
            </w:r>
          </w:p>
          <w:p w:rsidR="00107CD4" w:rsidRPr="00C23E08" w:rsidRDefault="00107CD4" w:rsidP="00EE65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В здании Комитетом по управлению муниципальным имуществом муниципальным администрации города Невинномысска размещены брошюры антикоррупционного характера.</w:t>
            </w:r>
          </w:p>
          <w:p w:rsidR="00EE653C" w:rsidRPr="00C23E08" w:rsidRDefault="00527149" w:rsidP="00725C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Проводятся </w:t>
            </w:r>
            <w:r w:rsidR="00044F3A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разъяснительные работы с муниципальными служащими комитета по труду и социальной поддержке населения администрации города Невинномысска с целью формирования антикоррупционных стандартов поведения</w:t>
            </w:r>
            <w:r w:rsidR="007649F8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44F3A" w:rsidRPr="00C23E08" w:rsidRDefault="00107CD4" w:rsidP="00107C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</w:t>
            </w:r>
            <w:r w:rsidR="000D3D44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униципальным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D3D44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служащим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D3D44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финансового управления администрации города Невинномысска</w:t>
            </w:r>
            <w:r w:rsidR="00044F3A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3D44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44F3A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 проводятся разъяс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нительные беседы по недопущению </w:t>
            </w:r>
            <w:r w:rsidR="00044F3A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поведения, которое может восприниматься окружающими как обещание или предложение дачи взятки, либо как согласие принять взятку или просьба о даче взятки.</w:t>
            </w:r>
          </w:p>
        </w:tc>
      </w:tr>
      <w:tr w:rsidR="001D3906" w:rsidRPr="001D3906" w:rsidTr="00CA342E">
        <w:trPr>
          <w:trHeight w:val="1185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в зданиях органов администрации города и подведомственных им учреждений памяток для граждан об общественно опасных последствиях проявления коррупции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C23E08" w:rsidRDefault="00F5050E" w:rsidP="005C3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официальных сайтах, а так же на информационных стендах органов администрации размещены памятки об установлении запрета на дарение и получение подарков для лиц, занимающих муниципальные должности, в том числе </w:t>
            </w:r>
            <w:r w:rsidR="007649F8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связи с выполнением ими служебных (трудовых) обязанностей (осуществлением полномочий</w:t>
            </w:r>
            <w:r w:rsidR="007649F8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D3906" w:rsidRPr="001D3906" w:rsidTr="00CA342E">
        <w:trPr>
          <w:trHeight w:val="60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коррупционных рисков, возникающих при реализации органами администрации города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B1738" w:rsidRPr="00C23E08" w:rsidRDefault="00CF6D35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="001B1738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 изменении штатного расписания администрации города Невинномысска, кадровой службой проводится оценка коррупционных рисков, возникающих при реализации управлением своих функций.</w:t>
            </w:r>
          </w:p>
          <w:p w:rsidR="001B1738" w:rsidRPr="00C23E08" w:rsidRDefault="00CF6D35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Управлением жилищно-коммунального хозяйства администрации города Невинномысска в</w:t>
            </w:r>
            <w:r w:rsidR="00521EF6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целях выявления и проведения оценки существующих коррупционных рисков в адрес администрации города Невинномысска по мере необходимости направляются предложения для включения отдельных должностей в соответствующие перечни должностей, замещение которых связано с коррупционными рисками.</w:t>
            </w:r>
          </w:p>
          <w:p w:rsidR="00521EF6" w:rsidRPr="00C23E08" w:rsidRDefault="00306CE3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Комитетом по управлению муниципальным имуществом администрации города Невинномысска</w:t>
            </w:r>
            <w:r w:rsidRPr="00C23E0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183CD7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перечень должностей муниципальной службы в комитете, замещение которых связано с коррупционными рисками</w:t>
            </w: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183CD7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внесено 33 должности муниципальной службы.</w:t>
            </w:r>
          </w:p>
          <w:p w:rsidR="00183CD7" w:rsidRPr="00C23E08" w:rsidRDefault="00E36CF9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Специалистом комитета </w:t>
            </w:r>
            <w:r w:rsidR="001C3634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молодежной политике, физической культуре и спорту </w:t>
            </w: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проводится оценка коррупционных рисков, возникающих при реализации сотрудниками комитета, руководителями подведомственных </w:t>
            </w:r>
            <w:r w:rsidR="00E50202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учреждений </w:t>
            </w: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своих функций, при назначении на должность.</w:t>
            </w:r>
          </w:p>
          <w:p w:rsidR="00E36CF9" w:rsidRPr="00C23E08" w:rsidRDefault="005843CC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Комитетом по труду и социальной поддержке администрации города Невинномысска</w:t>
            </w:r>
            <w:r w:rsidR="00354893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регулярно проводится оценка коррупционных рисков, возникающих при реализации Комитетом своих функций. </w:t>
            </w:r>
          </w:p>
          <w:p w:rsidR="00354893" w:rsidRPr="00C23E08" w:rsidRDefault="007904ED" w:rsidP="00CA342E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Специалистом комитета </w:t>
            </w:r>
            <w:r w:rsidR="005843CC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 культуре администрации города Невинномысска </w:t>
            </w: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проводится оценка коррупционных рисков, возникающих при реализации сотрудниками и руководителями их функций, при назначении на должность.</w:t>
            </w:r>
          </w:p>
          <w:p w:rsidR="001D3906" w:rsidRPr="00C23E08" w:rsidRDefault="00CF6D35" w:rsidP="00451A94">
            <w:pPr>
              <w:suppressAutoHyphens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отчетном периоде муниципальные служащие </w:t>
            </w:r>
            <w:r w:rsidR="00451A94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финансового управления администрации города Невинномысска </w:t>
            </w: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 роспись были ознакомлены с информацией об угрозах общественной безопасности, связанных с преступлениями, совершаемыми с использованием информационно-телекоммуникационных технологий.</w:t>
            </w:r>
          </w:p>
        </w:tc>
      </w:tr>
      <w:tr w:rsidR="001D3906" w:rsidRPr="001D3906" w:rsidTr="00CA342E">
        <w:trPr>
          <w:trHeight w:val="55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C23E08" w:rsidRDefault="001D3906" w:rsidP="001D3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коррупции в экономической и социальной сферах города</w:t>
            </w:r>
            <w:proofErr w:type="gramEnd"/>
          </w:p>
        </w:tc>
      </w:tr>
      <w:tr w:rsidR="001D3906" w:rsidRPr="001D3906" w:rsidTr="00CA342E">
        <w:trPr>
          <w:trHeight w:val="163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 соответствии с Порядком проведения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экспертизы проектов административных регламентов предоставления муниципальных услуг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исполнения муниципальных контрольных функций, экспертизы проектов 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административных регламентов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4789" w:type="dxa"/>
          </w:tcPr>
          <w:p w:rsidR="001D3906" w:rsidRPr="00C23E08" w:rsidRDefault="00186372" w:rsidP="001863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Данный пункт постановлением администрации г. Невинномысска признан утратившим силу  </w:t>
            </w:r>
            <w:r w:rsidR="001D3906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3906" w:rsidRPr="001D3906" w:rsidTr="00CA342E">
        <w:trPr>
          <w:trHeight w:val="106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оказания государственных и муниципальных услуг (функций) посредством единой системы информационно – справочной поддержки граждан и организаций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C23E08" w:rsidRDefault="00885915" w:rsidP="006347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D97667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по средствам Центра обслуживания граждан единого портала государственных и муниципальных услуг было зарегистрировано </w:t>
            </w:r>
            <w:r w:rsidR="006347FF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учетных записи пользователей.</w:t>
            </w:r>
          </w:p>
        </w:tc>
      </w:tr>
      <w:tr w:rsidR="001D3906" w:rsidRPr="001D3906" w:rsidTr="00CA342E">
        <w:trPr>
          <w:trHeight w:val="162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обращений физических и юридических лиц в компетентные органы по фактам нарушений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675893" w:rsidRPr="00C23E08" w:rsidRDefault="00675893" w:rsidP="0067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За отчетный период Федеральной Антимонопольной Службой России по Ставропольскому краю (</w:t>
            </w:r>
            <w:r w:rsidR="004C73E7" w:rsidRPr="00C23E08">
              <w:rPr>
                <w:rFonts w:ascii="Times New Roman" w:hAnsi="Times New Roman" w:cs="Times New Roman"/>
                <w:sz w:val="20"/>
                <w:szCs w:val="20"/>
              </w:rPr>
              <w:t>далее - УФАС по СК) рассмотрено:</w:t>
            </w:r>
          </w:p>
          <w:p w:rsidR="00675893" w:rsidRPr="00C23E08" w:rsidRDefault="004C73E7" w:rsidP="0067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5893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действия Заказчиков, Уполномоченный орган администрации города (в лице комитета по проведению конкурентных процедур) по фактам при осуществлении закупок, из них: </w:t>
            </w:r>
          </w:p>
          <w:p w:rsidR="00675893" w:rsidRPr="00C23E08" w:rsidRDefault="00675893" w:rsidP="0067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- 2  жалобы признаны необоснованными; </w:t>
            </w:r>
          </w:p>
          <w:p w:rsidR="00675893" w:rsidRPr="00C23E08" w:rsidRDefault="00675893" w:rsidP="0067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- 2 жалобы признаны обоснованными.  </w:t>
            </w:r>
          </w:p>
          <w:p w:rsidR="00675893" w:rsidRPr="00C23E08" w:rsidRDefault="00675893" w:rsidP="0067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При рассмотрении дел, комиссией УФАС по   СК   выдано  (ЗАКАЗЧИКУ)  2  предписания на устранение выявленных нарушений.   </w:t>
            </w:r>
          </w:p>
          <w:p w:rsidR="00675893" w:rsidRPr="00C23E08" w:rsidRDefault="00675893" w:rsidP="0067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- 1  жалоба отозвана заявителем.  </w:t>
            </w:r>
          </w:p>
          <w:p w:rsidR="00675893" w:rsidRPr="00C23E08" w:rsidRDefault="00675893" w:rsidP="00675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Заказчиками  и  Уполномоченным органом своевременно исполнены и  предписания и внесены изменения в  аукционную документацию. </w:t>
            </w:r>
          </w:p>
          <w:p w:rsidR="001D3906" w:rsidRPr="00C23E08" w:rsidRDefault="007B685D" w:rsidP="004C7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893" w:rsidRPr="00C23E08">
              <w:rPr>
                <w:rFonts w:ascii="Times New Roman" w:hAnsi="Times New Roman" w:cs="Times New Roman"/>
                <w:sz w:val="20"/>
                <w:szCs w:val="20"/>
              </w:rPr>
              <w:t>В целях предотвращения увел</w:t>
            </w:r>
            <w:r w:rsidR="00847B7C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ичения количества нарушений в </w:t>
            </w:r>
            <w:r w:rsidR="00675893" w:rsidRPr="00C23E08">
              <w:rPr>
                <w:rFonts w:ascii="Times New Roman" w:hAnsi="Times New Roman" w:cs="Times New Roman"/>
                <w:sz w:val="20"/>
                <w:szCs w:val="20"/>
              </w:rPr>
              <w:t>отчетном периоде проводились совм</w:t>
            </w:r>
            <w:r w:rsidR="004C73E7" w:rsidRPr="00C23E08">
              <w:rPr>
                <w:rFonts w:ascii="Times New Roman" w:hAnsi="Times New Roman" w:cs="Times New Roman"/>
                <w:sz w:val="20"/>
                <w:szCs w:val="20"/>
              </w:rPr>
              <w:t>ещения по выявленным нарушениям. В</w:t>
            </w:r>
            <w:r w:rsidR="00C555C3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результате </w:t>
            </w:r>
            <w:r w:rsidR="00675893" w:rsidRPr="00C23E08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</w:t>
            </w:r>
            <w:r w:rsidR="00C555C3" w:rsidRPr="00C23E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5893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снизилось более чем на 50%.</w:t>
            </w:r>
          </w:p>
        </w:tc>
      </w:tr>
      <w:tr w:rsidR="001D3906" w:rsidRPr="001D3906" w:rsidTr="00CA342E">
        <w:trPr>
          <w:trHeight w:val="1841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положений Федерального </w:t>
            </w:r>
            <w:hyperlink r:id="rId8" w:history="1">
              <w:r w:rsidRPr="001D390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при осуществлении закупок товаров, работ, услуг для обеспечения муниципальных нужд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C23E08" w:rsidRDefault="00885915" w:rsidP="008058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осуществлении закупок товаров, работ, услуг для обеспечения муниципальных нужд города </w:t>
            </w:r>
            <w:r w:rsidR="008058D1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постоянной основе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обеспечивается </w:t>
            </w:r>
            <w:proofErr w:type="gramStart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положений Федерального </w:t>
            </w:r>
            <w:hyperlink r:id="rId9" w:history="1">
              <w:r w:rsidRPr="00C23E0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  <w:r w:rsidR="008058D1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D3906" w:rsidRPr="001D3906" w:rsidTr="00CA342E">
        <w:trPr>
          <w:trHeight w:val="97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проверки обращений заказчиков на определение поставщика (подрядчика, исполнителя) путем проведения конкурентных процедур на соответствие требований действующего законодательства о закупках в целях недопущения ограничения конкуренции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C555C3" w:rsidRPr="00C23E08" w:rsidRDefault="00C555C3" w:rsidP="00C555C3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 целях соблюдения законодательства и недопущения ограничения конкуренции </w:t>
            </w:r>
            <w:r w:rsidR="00C804DD"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 отчетном </w:t>
            </w:r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периоде, комитетом</w:t>
            </w:r>
            <w:r w:rsidR="00C804DD"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по проведению конкурентных процедур администрации города Невинномысска проводился </w:t>
            </w:r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контроль предоставленных обращений для</w:t>
            </w:r>
            <w:r w:rsidR="00C804DD"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размещения </w:t>
            </w:r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извещений о закупке </w:t>
            </w:r>
            <w:r w:rsidR="00C804DD"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 </w:t>
            </w:r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соответствие сведений</w:t>
            </w:r>
            <w:r w:rsidR="00A323DF"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</w:t>
            </w:r>
            <w:r w:rsidR="00C804DD"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казанных </w:t>
            </w:r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заказчиками</w:t>
            </w:r>
            <w:r w:rsidR="00A323DF"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C804DD"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  планах-графиках, </w:t>
            </w:r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 соответствие требований ст. 33 Федерального закона от 05 апреля 2013 г. № 44 ФЗ «О контрактной системе в сфере закупок товаров, работ, услуг для обеспечения</w:t>
            </w:r>
            <w:proofErr w:type="gramEnd"/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государственных и муниципальных нужд» (описание объекта закупки).</w:t>
            </w:r>
          </w:p>
          <w:p w:rsidR="001D3906" w:rsidRPr="00C23E08" w:rsidRDefault="00C804DD" w:rsidP="007E69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В </w:t>
            </w:r>
            <w:r w:rsidR="00C555C3"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2021 году  комитетом было принято  в работу 120 обращений заказчиков.</w:t>
            </w:r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C555C3"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По результатам рассмотрения </w:t>
            </w:r>
            <w:r w:rsidR="00C555C3"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поступивших обращений  подготовлено  34  заключений  и возвратов (с обоснованием причин возврата) для доработки проектов контрактов</w:t>
            </w:r>
            <w:r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 описания объекта закупки, </w:t>
            </w:r>
            <w:r w:rsidR="00C555C3" w:rsidRPr="00C23E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 недопущению нарушений требований законодательства о закупках.</w:t>
            </w:r>
          </w:p>
        </w:tc>
      </w:tr>
      <w:tr w:rsidR="001D3906" w:rsidRPr="001D3906" w:rsidTr="00797301">
        <w:trPr>
          <w:trHeight w:val="885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tabs>
                <w:tab w:val="left" w:pos="3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797301" w:rsidRPr="00C23E08" w:rsidRDefault="00797301" w:rsidP="007973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повышения эффективности использования общественных (публичных)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разграничена, комитетом по управлению муниципальным имуществом администрации города Невинномысска в 2021 году было проведено 10 общественных обсуждений по проектам решений о предоставлении разрешения (установлению) условно разрешенного вида использования земельных участков</w:t>
            </w:r>
            <w:proofErr w:type="gramEnd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в отношении 87 земельных участков, находящихся в муниципальной собственности</w:t>
            </w:r>
            <w:r w:rsidR="00667D0D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государственная собственность на которые не разграничена с целью их предоставления</w:t>
            </w:r>
            <w:r w:rsidR="00FA77AD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D3906" w:rsidRPr="001D3906" w:rsidTr="00CA342E">
        <w:trPr>
          <w:trHeight w:val="105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проверок органов администрации города и подведомственных им учреждений на предмет целевого и эффективного использования бюджетных средств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C23E08" w:rsidRDefault="00FA77AD" w:rsidP="00885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За отчетный период проведено 20 контрольных мероприятий в муниципальных учреждениях города Невинномысска (далее – объекты контроля), в том числе 18 плановых и 2 внеплановых контрольных мероприятий. По результатам контрольных мероприятий объектам контроля направлено 2 представления об устранении выявленных нарушений.</w:t>
            </w:r>
          </w:p>
        </w:tc>
      </w:tr>
      <w:tr w:rsidR="001D3906" w:rsidRPr="001D3906" w:rsidTr="00CA342E">
        <w:trPr>
          <w:trHeight w:val="105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для общества и средств массовой информации процедур рассмотрения и принятия решений по проекту решения Думы города о бюджете города на очередной финансовый год и плановый период и проекту решения Думы об исполнении бюджета города за отчетный финансовый год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245EB5" w:rsidRPr="00C23E08" w:rsidRDefault="00245EB5" w:rsidP="00D9766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На официальном сайте администрации города Невинномысска в информационно-телекоммуникационной сети «Интернет» опубликованы и размещены:</w:t>
            </w:r>
          </w:p>
          <w:p w:rsidR="00245EB5" w:rsidRPr="00C23E08" w:rsidRDefault="00667D0D" w:rsidP="00667D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- </w:t>
            </w:r>
            <w:r w:rsidR="00245EB5" w:rsidRPr="00C23E0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отчет об исполнении бюджета города Невинномысска за 2020 год;</w:t>
            </w:r>
          </w:p>
          <w:p w:rsidR="00245EB5" w:rsidRPr="00C23E08" w:rsidRDefault="00667D0D" w:rsidP="00667D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- </w:t>
            </w:r>
            <w:r w:rsidR="00245EB5" w:rsidRPr="00C23E0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ежемесячные отчеты об исполнении бюджета города Невинномысска;</w:t>
            </w:r>
          </w:p>
          <w:p w:rsidR="00245EB5" w:rsidRPr="00C23E08" w:rsidRDefault="00667D0D" w:rsidP="00667D0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- </w:t>
            </w:r>
            <w:r w:rsidR="00245EB5" w:rsidRPr="00C23E0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решение Думы города Невинномысска от 18.12.2020 № 605-75 «О бюджете города Невинномысска на 2021 год и на плановый период 2022 и 2023 годов» и внесение изменений в него;</w:t>
            </w:r>
          </w:p>
          <w:p w:rsidR="001D3906" w:rsidRPr="00C23E08" w:rsidRDefault="00667D0D" w:rsidP="00667D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- </w:t>
            </w:r>
            <w:r w:rsidR="00245EB5" w:rsidRPr="00C23E0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проект решение Думы города Невинномысска «О бюджете города Невинномысска на 2022 год и на плановый период 2023 и 2024 годов».</w:t>
            </w:r>
          </w:p>
        </w:tc>
      </w:tr>
      <w:tr w:rsidR="001D3906" w:rsidRPr="001D3906" w:rsidTr="00CA342E">
        <w:trPr>
          <w:trHeight w:val="924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системы общественного контроля в сфере жилищно-коммунального хозяйства и жилищного просвещения населения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C23E08" w:rsidRDefault="00880216" w:rsidP="00667D0D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городе Невинномысске осуществляет деятельность общественная организация «ЖКХ контроль», которая проводит встречи с жителями города для разъяснения возникающих вопросов в сфере жилищного законодательства. Кроме того, Управление жилищно - коммунального хозяйства администрации города Невинномысска еженедельно проводит совещани</w:t>
            </w:r>
            <w:r w:rsidR="00667D0D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руководителями управляющих компаний, ТСЖ и руководител</w:t>
            </w:r>
            <w:r w:rsidR="00667D0D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  <w:r w:rsidR="00667D0D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которых обсуждаются изменения в жилищном законодательстве, иные вопросы, возникающие в жилищно-коммунальной сфере, с целью доведения полученной информации до населения.</w:t>
            </w:r>
          </w:p>
        </w:tc>
      </w:tr>
      <w:tr w:rsidR="001D3906" w:rsidRPr="001D3906" w:rsidTr="00CA342E">
        <w:trPr>
          <w:trHeight w:val="112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использованием имущественных объектов муниципальной собственности, в том числе переданных в аренду, хозяйственное ведение и оперативное управление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C23E08" w:rsidRDefault="005A0054" w:rsidP="005A00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в аренду муниципальными унитарными предприятиями и муниципальными учреждениями муниципального имущества, переданного в хозяйственное ведение и оперативное управление, </w:t>
            </w:r>
            <w:r w:rsidR="00051739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по согласованию К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омитетом по управлению муниципальным имуществом администрации города Невинномысска (далее – КУМИ) в соответствии с муниципальными правовыми актами города Невинномысска. В 2021 году КУМИ согласована 71 передача в аренду муниципальными унитарными предприятиями и муниципальными учреждениями муниципального имущества.</w:t>
            </w:r>
          </w:p>
        </w:tc>
      </w:tr>
      <w:tr w:rsidR="001D3906" w:rsidRPr="001D3906" w:rsidTr="000A44B7">
        <w:trPr>
          <w:trHeight w:val="145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организационных и практических мероприятий по недопущению практики незаконного сбора денежных средств в муниципальных образовательных организациях с родителей (законных представителей) обучающихся, воспитанников, в том числе под видом благотворительных взносов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7B685D" w:rsidRPr="00C23E08" w:rsidRDefault="0025442B" w:rsidP="000A44B7">
            <w:pPr>
              <w:pStyle w:val="a5"/>
              <w:spacing w:after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Управлением образования администрации города Невинномысска ведется разъяснительная работа с руководителями образовательных учреждений по вопросам недопущения практики незаконного сбора денежных сре</w:t>
            </w:r>
            <w:proofErr w:type="gramStart"/>
            <w:r w:rsidRPr="00C23E08">
              <w:rPr>
                <w:sz w:val="20"/>
                <w:szCs w:val="20"/>
              </w:rPr>
              <w:t>дств с р</w:t>
            </w:r>
            <w:proofErr w:type="gramEnd"/>
            <w:r w:rsidRPr="00C23E08">
              <w:rPr>
                <w:sz w:val="20"/>
                <w:szCs w:val="20"/>
              </w:rPr>
              <w:t>одителей (законных представителей) обучающихся, воспитанников, с разъяснением порядка привлечения, использования образовательными организациями благо творительных средств (добровольных пожертвований, целевых взносов), в том числе под видом благотворительных взносов. На постоянной основе проводятся совещания с руководителями образовательных учреждений города Невинномысска, на которых даются разъяснения по вопросам предотвращения сбора средств родителей (законных представителей) обучающихся и воспитанников на проведение торжественных мероприятий, посвященных окончанию ступеней начального общего, основного общего и среднего общего образования, дошкольного образования на подарки сотрудникам.</w:t>
            </w:r>
          </w:p>
        </w:tc>
      </w:tr>
      <w:tr w:rsidR="001D3906" w:rsidRPr="001D3906" w:rsidTr="00CA342E">
        <w:trPr>
          <w:trHeight w:val="142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системы анкетирования среди участников образовательного процесса (обучающихся (воспитанников), студентов, абитуриентов, родителей) с включением вопросов, касающихся проявления «бытовой коррупции» в муниципальных  образовательных организациях</w:t>
            </w:r>
            <w:proofErr w:type="gramEnd"/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789" w:type="dxa"/>
          </w:tcPr>
          <w:p w:rsidR="00375F3A" w:rsidRPr="00C23E08" w:rsidRDefault="007338FE" w:rsidP="00375F3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 xml:space="preserve">Управлением образования администрации города Невинномысска </w:t>
            </w:r>
            <w:r w:rsidR="00260194" w:rsidRPr="00C23E08">
              <w:rPr>
                <w:sz w:val="20"/>
                <w:szCs w:val="20"/>
              </w:rPr>
              <w:t xml:space="preserve">(далее-Управление образования) </w:t>
            </w:r>
            <w:r w:rsidRPr="00C23E08">
              <w:rPr>
                <w:sz w:val="20"/>
                <w:szCs w:val="20"/>
              </w:rPr>
              <w:t>в муниципальных учреждениях подведомственных управлению образования обеспечена реализация антикоррупционного законодательства Ставропольского края и Российской Федерации в части касающейся в 2021 году.</w:t>
            </w:r>
          </w:p>
          <w:p w:rsidR="007338FE" w:rsidRPr="00C23E08" w:rsidRDefault="007338FE" w:rsidP="00375F3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 xml:space="preserve">В каждом образовательном учреждении города Невинномысска на основании Положения о комиссии по противодействию коррупции, действует комиссия по противодействию коррупции (далее-комиссия). Комиссия систематически осуществляет комплекс мероприятий </w:t>
            </w:r>
            <w:proofErr w:type="gramStart"/>
            <w:r w:rsidRPr="00C23E08">
              <w:rPr>
                <w:sz w:val="20"/>
                <w:szCs w:val="20"/>
              </w:rPr>
              <w:t>по</w:t>
            </w:r>
            <w:proofErr w:type="gramEnd"/>
            <w:r w:rsidRPr="00C23E08">
              <w:rPr>
                <w:sz w:val="20"/>
                <w:szCs w:val="20"/>
              </w:rPr>
              <w:t>:</w:t>
            </w:r>
          </w:p>
          <w:p w:rsidR="007338FE" w:rsidRPr="00C23E08" w:rsidRDefault="00375F3A" w:rsidP="00375F3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-</w:t>
            </w:r>
            <w:r w:rsidR="007338FE" w:rsidRPr="00C23E08">
              <w:rPr>
                <w:sz w:val="20"/>
                <w:szCs w:val="20"/>
              </w:rPr>
              <w:t>выявлению и устранению причин и условий, порождающих коррупцию;</w:t>
            </w:r>
          </w:p>
          <w:p w:rsidR="007338FE" w:rsidRPr="00C23E08" w:rsidRDefault="00375F3A" w:rsidP="00375F3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-</w:t>
            </w:r>
            <w:r w:rsidR="007338FE" w:rsidRPr="00C23E08">
              <w:rPr>
                <w:sz w:val="20"/>
                <w:szCs w:val="20"/>
              </w:rPr>
              <w:t>выработке оптимальных механизмов защиты от проникновения коррупции в образовательные учреждения, снижению в них коррупционных рисков;</w:t>
            </w:r>
          </w:p>
          <w:p w:rsidR="007338FE" w:rsidRPr="00C23E08" w:rsidRDefault="00375F3A" w:rsidP="00375F3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-</w:t>
            </w:r>
            <w:r w:rsidR="007338FE" w:rsidRPr="00C23E08">
              <w:rPr>
                <w:sz w:val="20"/>
                <w:szCs w:val="20"/>
              </w:rPr>
              <w:t>созданию единой системы мониторинга и информирования сотрудников по проблемам коррупции;</w:t>
            </w:r>
          </w:p>
          <w:p w:rsidR="007338FE" w:rsidRPr="00C23E08" w:rsidRDefault="00375F3A" w:rsidP="00375F3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-</w:t>
            </w:r>
            <w:r w:rsidR="007338FE" w:rsidRPr="00C23E08">
              <w:rPr>
                <w:sz w:val="20"/>
                <w:szCs w:val="20"/>
              </w:rPr>
              <w:t>антикоррупционной пропаганде и воспитанию;</w:t>
            </w:r>
          </w:p>
          <w:p w:rsidR="007338FE" w:rsidRPr="00C23E08" w:rsidRDefault="00375F3A" w:rsidP="00375F3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-</w:t>
            </w:r>
            <w:r w:rsidR="007338FE" w:rsidRPr="00C23E08">
              <w:rPr>
                <w:sz w:val="20"/>
                <w:szCs w:val="20"/>
              </w:rPr>
              <w:t xml:space="preserve">привлечению общественности и СМИ к сотрудничеству по вопросам противодействия коррупции в целях выработки у сотрудников и обучающихся (воспитанников) навыков антикоррупционного поведения в сферах с </w:t>
            </w:r>
            <w:r w:rsidR="007338FE" w:rsidRPr="00C23E08">
              <w:rPr>
                <w:sz w:val="20"/>
                <w:szCs w:val="20"/>
              </w:rPr>
              <w:lastRenderedPageBreak/>
              <w:t>повышенным риском коррупции, а также формирования нетерпимого отношения к коррупции.</w:t>
            </w:r>
          </w:p>
          <w:p w:rsidR="007338FE" w:rsidRPr="00C23E08" w:rsidRDefault="007338FE" w:rsidP="00375F3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На сайтах образовательных учреждений города, управления образования созданы странички – «Формирование антикоррупционного мировоззрения школьников», «Противодействие коррупции» с постоянным обновлением и пополнением информации. Данные разделы содержат нормативно-правовые акты, инструктивно-методические материалы, информацию о телефонах доверия министерства образования Ставропольского края, управления образования администрации города для приема сообщений о фактах коррупционных проявлений.</w:t>
            </w:r>
          </w:p>
          <w:p w:rsidR="007338FE" w:rsidRPr="00C23E08" w:rsidRDefault="007338FE" w:rsidP="00375F3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С целью установления наличия актуальной информации о реализуемых мерах по противодействию коррупции в дошкольных и общеобразовательных организациях осуществляется контроль размещения на сайтах образовательных учреждений города Невинномысска. На сайтах дошкольных и общеобразовательных организаций размещена информация о телефонах доверия министерства образования Ставропольского края и управления образования; адреса и телефоны органов, куда должны обращаться граждане, в случае коррупционных действий, фактов вымогательства, взяточничества и других проявлений коррупции; адреса электронной почты правоохранительных и других надзорных органов. Информация постоянно обновляется и добавляется необходимыми материалами. Работники, родители, воспитанники и обучающиеся постоянно информируются по исключению коррупционных факторов в системе образования на классных часах и родительских собраниях.</w:t>
            </w:r>
          </w:p>
          <w:p w:rsidR="001D3906" w:rsidRPr="00C23E08" w:rsidRDefault="007338FE" w:rsidP="00123BC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C23E08">
              <w:rPr>
                <w:sz w:val="20"/>
                <w:szCs w:val="20"/>
              </w:rPr>
              <w:t>Управление образования проводит на постоянной основе ряд мероприятий по выполнению Плана мероприятий по противодействию коррупции в сфере деятельности администрации города Невинномысска и её органов на 2019-2021 годы, утвержденного распоряжением администрации города Невинномысска от 05 апреля 2019 г. № 79-Р, такие как: проведение проверки должностных инструкций муниципальных служащих администрации города и ее органов на предмет наличия в них положений, способствующих коррупционным проявлениям</w:t>
            </w:r>
            <w:proofErr w:type="gramEnd"/>
            <w:r w:rsidRPr="00C23E08">
              <w:rPr>
                <w:sz w:val="20"/>
                <w:szCs w:val="20"/>
              </w:rPr>
              <w:t xml:space="preserve">; реализация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 или просьба о даче взятки; </w:t>
            </w:r>
            <w:proofErr w:type="gramStart"/>
            <w:r w:rsidRPr="00C23E08">
              <w:rPr>
                <w:sz w:val="20"/>
                <w:szCs w:val="20"/>
              </w:rPr>
              <w:t xml:space="preserve">проведение организационных и практических мероприятий по недопущению практики незаконного сбора денежных средств в муниципальных общеобразовательных организациях с родителей (законных представителей) обучающихся, воспитанников, в том числе под видом благотворительных взносов; внедрение системы анкетирования среди участников образовательного процесса (обучающихся (воспитанников), студентов, абитуриентов, </w:t>
            </w:r>
            <w:r w:rsidRPr="00C23E08">
              <w:rPr>
                <w:sz w:val="20"/>
                <w:szCs w:val="20"/>
              </w:rPr>
              <w:lastRenderedPageBreak/>
              <w:t>родителей) с включением вопросов, касающихся проявления «бытовой коррупции» в образовательных учреждениях;</w:t>
            </w:r>
            <w:proofErr w:type="gramEnd"/>
            <w:r w:rsidRPr="00C23E08">
              <w:rPr>
                <w:sz w:val="20"/>
                <w:szCs w:val="20"/>
              </w:rPr>
              <w:t xml:space="preserve"> обеспечение деятельности комиссий по соблюдению требований к служебному поведению муниципальных служащих, образованных в администрации города и её органах; и многие другие.</w:t>
            </w:r>
          </w:p>
        </w:tc>
      </w:tr>
      <w:tr w:rsidR="001D3906" w:rsidRPr="001D3906" w:rsidTr="00CA342E">
        <w:trPr>
          <w:trHeight w:val="1114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2.13.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(в пределах компетенции) мер по предупреждению коррупции в муниципальных учреждениях, реализующих функции администрации города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C9395E" w:rsidRPr="00C23E08" w:rsidRDefault="00511818" w:rsidP="00C9395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Н</w:t>
            </w:r>
            <w:r w:rsidR="00C9395E" w:rsidRPr="00C23E08">
              <w:rPr>
                <w:sz w:val="20"/>
                <w:szCs w:val="20"/>
              </w:rPr>
              <w:t>а сайтах органов администрации города созданы странички – «Противодействие коррупции» с постоянным обновлением и пополнением информации. Данные разделы содержат нормативно-правовые акты, инструктивно-методические материалы, информацию о телефонах доверия для приема сообщений о фактах коррупционных проявлений.</w:t>
            </w:r>
          </w:p>
          <w:p w:rsidR="00511818" w:rsidRPr="00C23E08" w:rsidRDefault="00511818" w:rsidP="00C9395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Ежеквартально проводится анализ обращений граждан, поступивших за истекший период. За 2021 год обращений граждан, содержащих информацию о незаконных сборах денежных средств, иных коррупционных проявлениях, в органы администрации города не поступало</w:t>
            </w:r>
          </w:p>
          <w:p w:rsidR="00F60956" w:rsidRPr="00C23E08" w:rsidRDefault="00F60956" w:rsidP="00C9395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 xml:space="preserve">С учреждениями, учредителем которых является комитет по управлению муниципальным имуществом администрации города Невинномысска (4 предприятия, 1 учреждение) проводится работа по предупреждению коррупции. Учреждениями ежеквартально </w:t>
            </w:r>
            <w:proofErr w:type="gramStart"/>
            <w:r w:rsidRPr="00C23E08">
              <w:rPr>
                <w:sz w:val="20"/>
                <w:szCs w:val="20"/>
              </w:rPr>
              <w:t>предоставляются отчеты</w:t>
            </w:r>
            <w:proofErr w:type="gramEnd"/>
            <w:r w:rsidRPr="00C23E08">
              <w:rPr>
                <w:sz w:val="20"/>
                <w:szCs w:val="20"/>
              </w:rPr>
              <w:t xml:space="preserve"> о проведении мероприятий по противодействию коррупции. Назначены лица ответственные  по профилактике коррупционных и иных правонарушений. Созданы комиссии по противодействию коррупции в учреждении.</w:t>
            </w:r>
          </w:p>
          <w:p w:rsidR="008C3316" w:rsidRPr="00C23E08" w:rsidRDefault="00C167D9" w:rsidP="00C9395E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 xml:space="preserve">С муниципальными служащими администрации города Невинномысска и органов администрации города </w:t>
            </w:r>
            <w:r w:rsidR="008C3316" w:rsidRPr="00C23E08">
              <w:rPr>
                <w:sz w:val="20"/>
                <w:szCs w:val="20"/>
              </w:rPr>
              <w:t>регулярно проводятся беседы по противодействию коррупции, с предоставлением материалов о наказании лиц, уличенных в осуществлении коррупции.</w:t>
            </w:r>
          </w:p>
          <w:p w:rsidR="001D3906" w:rsidRPr="00C23E08" w:rsidRDefault="00F07661" w:rsidP="00F07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ст. 13.3 Федерального закона от 29.12.2012 № 273 ФЗ «О противодействии коррупции» регулярно принимаются соответствующие меры по предупреждению коррупции.</w:t>
            </w:r>
          </w:p>
        </w:tc>
      </w:tr>
      <w:tr w:rsidR="001D3906" w:rsidRPr="001D3906" w:rsidTr="00CA342E">
        <w:trPr>
          <w:trHeight w:val="72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C23E08" w:rsidRDefault="001D3906" w:rsidP="001D3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антикоррупционных механизмов в рамках реализации законодательства о муниципальной службе</w:t>
            </w:r>
          </w:p>
        </w:tc>
      </w:tr>
      <w:tr w:rsidR="001D3906" w:rsidRPr="001D3906" w:rsidTr="00CA342E">
        <w:trPr>
          <w:trHeight w:val="1195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комиссий по соблюдению требований к служебному поведению муниципальных служащих, замещающих муниципальные должности муниципальной службы в администрации города, органах администрации города с правами юридического лица, и урегулированию конфликта интересов, образованных в администрации города, органах администрации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65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4789" w:type="dxa"/>
          </w:tcPr>
          <w:p w:rsidR="0026423D" w:rsidRPr="00C23E08" w:rsidRDefault="0026423D" w:rsidP="001D3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В администрации города Невинномысска действует комиссия по соблюдению требований к служебному поведению муниципальных служащих администрации города Невинномысска и урегулированию конфликта интересов. В отчетном периоде состоялось 3 заседания комиссии. По результатам заседаний всем муниципальным служащим, обратившимся в адрес комиссии, были даны разрешения на осуществление иной оплачиваемой работы либо на трудоустройство после увольнения с муниципальной службы. За нарушение законодательства о противодействии коррупции и о муниципальной службе муниципальные служащие к дисциплинарной ответственности не привлекались.</w:t>
            </w:r>
          </w:p>
          <w:p w:rsidR="009223B4" w:rsidRPr="00C23E08" w:rsidRDefault="009223B4" w:rsidP="001D3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органах администрации города сформированы и действуют комиссии по соблюдению требований к служебному поведению муниципальных служащих, замещающих муниципальные должности муниципальной службы (далее-Комиссия).</w:t>
            </w:r>
          </w:p>
          <w:p w:rsidR="00847B7C" w:rsidRPr="00C23E08" w:rsidRDefault="009223B4" w:rsidP="00847B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47B7C" w:rsidRPr="00C23E08">
              <w:rPr>
                <w:rFonts w:ascii="Times New Roman" w:hAnsi="Times New Roman" w:cs="Times New Roman"/>
                <w:sz w:val="20"/>
                <w:szCs w:val="20"/>
              </w:rPr>
              <w:t>правлени</w:t>
            </w: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847B7C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9A6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жилищно-коммунального хозяйства администрации города Невинномысска </w:t>
            </w: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47B7C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 периоде </w:t>
            </w: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="00847B7C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2 заседания Комиссии. На комиссиях рассмотрены следующие материалы:</w:t>
            </w:r>
          </w:p>
          <w:p w:rsidR="00847B7C" w:rsidRPr="00C23E08" w:rsidRDefault="00847B7C" w:rsidP="00847B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- 4 уведомления, поступившие в адрес Управления, по факту заключения трудового договора с лицом, ранее замещавшим должность муниципальной службы.</w:t>
            </w:r>
          </w:p>
          <w:p w:rsidR="00847B7C" w:rsidRPr="00C23E08" w:rsidRDefault="00847B7C" w:rsidP="00847B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- 10 уведомлений о намерении осуществлять иную оплачиваемую деятельность, поступивши</w:t>
            </w:r>
            <w:r w:rsidR="00051739" w:rsidRPr="00C23E0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от муниципального служащего в адрес представителя нанимателя (работодателя).</w:t>
            </w:r>
          </w:p>
          <w:p w:rsidR="00847B7C" w:rsidRPr="00C23E08" w:rsidRDefault="00847B7C" w:rsidP="00847B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По результатам заседаний всем муниципальным служащим, обратившимся в адрес Комиссии, были даны разрешения на осуществление иной оплачиваемой работы. Случаев конфликта интересов на муниципальной службе, а также несоблюдения муниципальными служащими и гражданами, ранее замещавшими должности муниципальной службы, запретов и ограничений, установленных законодательством о муниципальной службе и противодействии коррупции, установлено не было.</w:t>
            </w:r>
          </w:p>
          <w:p w:rsidR="00CB0E94" w:rsidRPr="00C23E08" w:rsidRDefault="00CB0E94" w:rsidP="00847B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Комитетом по управлению муниципальным имуществом администрации города Невинномысска </w:t>
            </w:r>
            <w:r w:rsidR="009223B4" w:rsidRPr="00C23E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отчетном периоде проведено 8 заседаний по вопросу рассмотрения уведомлений иных организаций о заключении трудовых договоров с бывшими муниципальными служащими и иной оплачиваемой деятельности.</w:t>
            </w:r>
          </w:p>
          <w:p w:rsidR="001D3906" w:rsidRPr="00C23E08" w:rsidRDefault="009223B4" w:rsidP="009A55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молодежной политике, физической культуре и спорту администрации города Невинномысска в отчетном периоде проведено 6 заседания </w:t>
            </w:r>
            <w:r w:rsidR="009A55FF" w:rsidRPr="00C23E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омиссии. По результатам заседаний всем муниципальным служащим, обратившимся в адрес комиссии, были даны разрешения на осуществление иной оплачиваемой работы либо на трудоустройство после увольнения с муниципальной службы. За нарушение законодательства о противодействии коррупции и о муниципальной службе муниципальные служащие к дисциплинарной ответственности не привлекались.</w:t>
            </w:r>
          </w:p>
        </w:tc>
      </w:tr>
      <w:tr w:rsidR="001D3906" w:rsidRPr="001D3906" w:rsidTr="00CA342E">
        <w:trPr>
          <w:trHeight w:val="229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представления в установленном порядке сведений о своих доходах, расходах, об имуществе и обязательствах имущественного характера (далее - сведения о доходах (расходах), а также сведений о доходах (расходах) членов их семей гражданами, претендующими на замещение должностей муниципальной службы, и муниципальными служащими администрации города и ее органов</w:t>
            </w:r>
            <w:proofErr w:type="gramEnd"/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62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постоянно, в установленный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законодатель-</w:t>
            </w:r>
            <w:proofErr w:type="spell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</w:t>
            </w:r>
            <w:proofErr w:type="spellEnd"/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</w:t>
            </w:r>
          </w:p>
        </w:tc>
        <w:tc>
          <w:tcPr>
            <w:tcW w:w="4789" w:type="dxa"/>
          </w:tcPr>
          <w:p w:rsidR="00846504" w:rsidRPr="00C23E08" w:rsidRDefault="00203056" w:rsidP="00DE1C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В соответствии с действующим законодательством лица, включенные в соответствующий Перечень должностей муниципальной службы в администрации города Невинномысска и органах администрации города Невинномысска с правами юридического лица,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proofErr w:type="gramEnd"/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своих супруги (супруга) и несовершеннолетних детей, до 31 марта 2021 года представили сведения о своих доходах, расходах, имуществе и обязательствах имущественного характера, а также сведения о доходах, об </w:t>
            </w:r>
            <w:r w:rsidRPr="00C23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 и обязательствах имущественного характера своих супруги (супруга) и несовершеннолетних детей. Лица, претендующие на замещение вакантных должностей в администрации города Невинномысска, представляют соответствующие сведения при поступлении на муниципальную службу.</w:t>
            </w:r>
          </w:p>
        </w:tc>
      </w:tr>
      <w:tr w:rsidR="001D3906" w:rsidRPr="001D3906" w:rsidTr="00CA342E">
        <w:trPr>
          <w:trHeight w:val="187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сведений о доходах (расходах) лиц, замещающих должности муниципальной службы администрации города и ее органов с правами юридического лица, и руководителей муниципальных учреждений, подведомственных органам администрации города с правами юридического лица, на официальном сайте администрации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66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14 рабочих дней со дня истечения срока, установленного для предоставления сведений о доходах (расходах)</w:t>
            </w:r>
          </w:p>
        </w:tc>
        <w:tc>
          <w:tcPr>
            <w:tcW w:w="4789" w:type="dxa"/>
          </w:tcPr>
          <w:p w:rsidR="00AD092E" w:rsidRPr="00C23E08" w:rsidRDefault="00074A02" w:rsidP="00AD0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В соответствии с Порядком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города Невинномысска в информационно</w:t>
            </w:r>
            <w:r w:rsidR="00AD092E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елекоммуникационной сети «Интернет» и предоставления этих сведений средствам массовой информации для опубликования, утвержденным постановлением администрации города Невинномысска от 09 февраля 2016 г. № 171, </w:t>
            </w:r>
            <w:r w:rsidR="00AD092E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все сведения </w:t>
            </w: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AD092E" w:rsidRPr="00C23E08">
              <w:rPr>
                <w:rFonts w:ascii="Times New Roman" w:hAnsi="Times New Roman" w:cs="Times New Roman"/>
                <w:sz w:val="20"/>
                <w:szCs w:val="20"/>
              </w:rPr>
              <w:t>х служащих</w:t>
            </w: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Невинномысска и органов администрации города в установленные сроки размещены на сайте.</w:t>
            </w:r>
          </w:p>
        </w:tc>
      </w:tr>
      <w:tr w:rsidR="001D3906" w:rsidRPr="001D3906" w:rsidTr="00CA342E">
        <w:trPr>
          <w:trHeight w:val="102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обращений по фактам склонения муниципальных служащих администрации города и органах администрации города к совершению коррупционных правонарушений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78"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926A52" w:rsidRPr="00C23E08" w:rsidRDefault="00A97D66" w:rsidP="001D39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В отчетном периоде в адрес работодателя уведомления от муниципальных служащих о факте обращения к ним в целях</w:t>
            </w:r>
            <w:proofErr w:type="gramEnd"/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склонения к совершению коррупционных правонарушений не поступало.</w:t>
            </w:r>
          </w:p>
          <w:p w:rsidR="001D3906" w:rsidRPr="00C23E08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906" w:rsidRPr="001D3906" w:rsidTr="00CA342E">
        <w:trPr>
          <w:trHeight w:val="2156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tabs>
                <w:tab w:val="left" w:pos="3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города и ее органов,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F27171" w:rsidRPr="00C23E08" w:rsidRDefault="00F27171" w:rsidP="00F27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Для своевременной фиксации отклонения действий должностных лиц от установленных норм, правил служебного поведения, выявления и анализа </w:t>
            </w:r>
            <w:proofErr w:type="gramStart"/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факторов, способствующих ненадлежащему исполнению либо превышению должностных полномочий используется</w:t>
            </w:r>
            <w:proofErr w:type="gramEnd"/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исполнения должностных обязанностей муниципальными служащими, деятельность которых связана с коррупционными рисками.</w:t>
            </w:r>
          </w:p>
          <w:p w:rsidR="00F27171" w:rsidRPr="00C23E08" w:rsidRDefault="00F27171" w:rsidP="00F27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осуществляется путем сбора информации о признаках и фактах коррупционной деятельности должностных лиц. Сбор указанной информации осуществляется с использованием электронной почты, телефонной и факсимильной связи от лиц и организаций, имевших опыт взаимодействия с должностными лицами.</w:t>
            </w:r>
          </w:p>
          <w:p w:rsidR="001D3906" w:rsidRPr="00C23E08" w:rsidRDefault="00F27171" w:rsidP="00DD44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В отчетном периоде случаев возникновения конфликта интереса на муниципальной службе не выявлено.</w:t>
            </w:r>
          </w:p>
        </w:tc>
      </w:tr>
      <w:tr w:rsidR="001D3906" w:rsidRPr="001D3906" w:rsidTr="00CA342E">
        <w:trPr>
          <w:trHeight w:val="1814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tabs>
                <w:tab w:val="left" w:pos="3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на заседании администрации города вопроса о мерах, принимаемых администрацией города для предотвращения и урегулирования конфликта интересов, одной из сторон которого являются муниципальные служащие, а также рассмотрение случаев возникновения такого 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конфликта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4789" w:type="dxa"/>
          </w:tcPr>
          <w:p w:rsidR="00093FFD" w:rsidRPr="00C23E08" w:rsidRDefault="00093FFD" w:rsidP="00DC25FC">
            <w:pPr>
              <w:pStyle w:val="2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 xml:space="preserve">В отчетном периоде </w:t>
            </w:r>
            <w:r w:rsidR="004A42BF" w:rsidRPr="00C23E08">
              <w:rPr>
                <w:sz w:val="20"/>
                <w:szCs w:val="20"/>
              </w:rPr>
              <w:t>проведено</w:t>
            </w:r>
            <w:r w:rsidRPr="00C23E08">
              <w:rPr>
                <w:sz w:val="20"/>
                <w:szCs w:val="20"/>
              </w:rPr>
              <w:t xml:space="preserve"> </w:t>
            </w:r>
            <w:r w:rsidR="00DC25FC" w:rsidRPr="00C23E08">
              <w:rPr>
                <w:sz w:val="20"/>
                <w:szCs w:val="20"/>
              </w:rPr>
              <w:t xml:space="preserve">4 </w:t>
            </w:r>
            <w:r w:rsidRPr="00C23E08">
              <w:rPr>
                <w:sz w:val="20"/>
                <w:szCs w:val="20"/>
              </w:rPr>
              <w:t>заседани</w:t>
            </w:r>
            <w:r w:rsidR="004A42BF" w:rsidRPr="00C23E08">
              <w:rPr>
                <w:sz w:val="20"/>
                <w:szCs w:val="20"/>
              </w:rPr>
              <w:t>я</w:t>
            </w:r>
            <w:r w:rsidRPr="00C23E08">
              <w:rPr>
                <w:sz w:val="20"/>
                <w:szCs w:val="20"/>
              </w:rPr>
              <w:t xml:space="preserve"> комисси</w:t>
            </w:r>
            <w:r w:rsidR="004A42BF" w:rsidRPr="00C23E08">
              <w:rPr>
                <w:sz w:val="20"/>
                <w:szCs w:val="20"/>
              </w:rPr>
              <w:t>и</w:t>
            </w:r>
            <w:r w:rsidRPr="00C23E08">
              <w:rPr>
                <w:sz w:val="20"/>
                <w:szCs w:val="20"/>
              </w:rPr>
              <w:t xml:space="preserve"> по соблюдению требований к служебному поведению муниципальных служащих и урегулированию конфликта интересов в администрации города и органах администрации города с правами юридического лица (далее - комиссии).</w:t>
            </w:r>
          </w:p>
          <w:p w:rsidR="001D3906" w:rsidRPr="00C23E08" w:rsidRDefault="00093FFD" w:rsidP="00DC25FC">
            <w:pPr>
              <w:pStyle w:val="2"/>
              <w:shd w:val="clear" w:color="auto" w:fill="auto"/>
              <w:spacing w:before="0" w:line="240" w:lineRule="auto"/>
              <w:rPr>
                <w:sz w:val="20"/>
                <w:szCs w:val="20"/>
                <w:lang w:eastAsia="ru-RU"/>
              </w:rPr>
            </w:pPr>
            <w:r w:rsidRPr="00C23E08">
              <w:rPr>
                <w:sz w:val="20"/>
                <w:szCs w:val="20"/>
              </w:rPr>
              <w:t xml:space="preserve">По результатам заседаний всем муниципальным служащим, обратившимся в адрес комиссий, были даны разрешения на осуществление иной оплачиваемой работы либо на трудоустройство </w:t>
            </w:r>
            <w:r w:rsidRPr="00C23E08">
              <w:rPr>
                <w:sz w:val="20"/>
                <w:szCs w:val="20"/>
              </w:rPr>
              <w:lastRenderedPageBreak/>
              <w:t xml:space="preserve">после увольнения с муниципальной службы. Случаев несоблюдения муниципальными служащими и гражданами, ранее замещавшими должности муниципальной службы, запретов и ограничений, установленных законодательством о муниципальной службе и противодействии коррупции, установлено не было. </w:t>
            </w:r>
          </w:p>
        </w:tc>
      </w:tr>
      <w:tr w:rsidR="001D3906" w:rsidRPr="001D3906" w:rsidTr="00CA342E">
        <w:trPr>
          <w:trHeight w:val="31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сведений о доходах (расходах) лиц, замещающих должности муниципальной службы, а также сведений о доходах (расходах) членов их семей,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лицами, замещавшими должности муниципальной службы, ограничений при заключении ими после ухода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810959" w:rsidRPr="00C23E08" w:rsidRDefault="0076643E" w:rsidP="00547B0C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C23E08"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сентябре </w:t>
            </w:r>
            <w:r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2021 год</w:t>
            </w:r>
            <w:r w:rsidR="00C23E08"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</w:t>
            </w:r>
            <w:r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CF2C7A"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тделом кадров и наград администрации города Невинномысска и кадровыми службами органов администрации города Невинномысска с правами юридического лица </w:t>
            </w:r>
            <w:r w:rsidR="00810959"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был осуществлен анализ сведений о доходах, расходах, об имуществе и обязательствах имущественного характера муниципальных служащих и членов их семей за 2020 год и два года, предшествующих отчетному периоду.</w:t>
            </w:r>
          </w:p>
          <w:p w:rsidR="004803CE" w:rsidRPr="00C23E08" w:rsidRDefault="004803CE" w:rsidP="00547B0C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 ходе анализа были выявлены незначительные разночтения по </w:t>
            </w:r>
            <w:r w:rsidR="0076643E"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имуществу и </w:t>
            </w:r>
            <w:r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счетам в банках и иных кредитных организациях, представленным в Сведениях, у </w:t>
            </w:r>
            <w:r w:rsidR="0076643E"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</w:t>
            </w:r>
            <w:r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643E"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работников </w:t>
            </w:r>
            <w:r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органов администрации города Невинномысска с правами юридического лица или членов их семей, а именно в датах открытия счетов при сравнении с двумя годами, предшествующими отчетному периоду. По выявленным расхождениям, представленным в Сведениях, муниципальными служащими органов администрации города Невинномысска с правами юридического лица даны соответствующие пояснения в письменном виде. </w:t>
            </w:r>
          </w:p>
          <w:p w:rsidR="001D3906" w:rsidRPr="00C23E08" w:rsidRDefault="004803CE" w:rsidP="00547B0C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Необходимости проведения проверок достоверности и полноты Сведений по </w:t>
            </w:r>
            <w:proofErr w:type="gramStart"/>
            <w:r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фактам несоответствий, выявленным в ходе анализа Сведений не возникло</w:t>
            </w:r>
            <w:proofErr w:type="gramEnd"/>
            <w:r w:rsidRPr="00C23E08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D3906" w:rsidRPr="001D3906" w:rsidTr="00CA342E">
        <w:trPr>
          <w:trHeight w:val="1311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961" w:type="dxa"/>
          </w:tcPr>
          <w:p w:rsidR="001D3906" w:rsidRPr="001D3906" w:rsidRDefault="001D3906" w:rsidP="00CA342E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D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мониторинга исполнения Положения о сообщении муниципальными служащими, замещающими должности муниципальной службы в администрации города, органах администрации города с правами юридического лица,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администрации города от 08 апреля 2014 г. № 1070</w:t>
            </w:r>
            <w:proofErr w:type="gramEnd"/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B93EED" w:rsidRPr="00C23E08" w:rsidRDefault="00B93EED" w:rsidP="00B93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Отделом кадров и наград администрации города Невинномысска </w:t>
            </w:r>
            <w:r w:rsidR="009B7DA1"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кадровыми службами органов администрации города Невинномысска </w:t>
            </w: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соответствии с Положением о сообщении выборными должностными лицами, депутатами, осуществляющими свои полномочия на постоянной основе, муниципальными служащими муниципальной службы в органах местного самоуправления города Невинномысска о получении подарка в связи с их должностным положением или исполнением ими служебных (должностных) обязанностей, сдаче и оценке подарка, реализации</w:t>
            </w:r>
            <w:proofErr w:type="gramEnd"/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выкупе</w:t>
            </w:r>
            <w:proofErr w:type="gramEnd"/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и зачислении средств, вырученных от его реализации, утвержденным решением Думы города Невинномысска от 01 октября 2014 года № 598-55, проводится мониторинг исполнения муниципальными служащими администрации города Невинномысска.</w:t>
            </w:r>
          </w:p>
          <w:p w:rsidR="00B93EED" w:rsidRPr="00C23E08" w:rsidRDefault="00B93EED" w:rsidP="00B93EE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отчетном периоде оснований для проведения проверок несоблюдения ограничений, касающихся получения подарков, не возникало.</w:t>
            </w:r>
          </w:p>
          <w:p w:rsidR="009B7DA1" w:rsidRPr="00C23E08" w:rsidRDefault="00411E09" w:rsidP="009B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2021 году оснований для проведения проверок несоблюдения ограничений, касающихся получения подарков, не возникало.</w:t>
            </w:r>
          </w:p>
        </w:tc>
      </w:tr>
      <w:tr w:rsidR="001D3906" w:rsidRPr="001D3906" w:rsidTr="00CA342E">
        <w:trPr>
          <w:trHeight w:val="141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C95641" w:rsidRPr="00C23E08" w:rsidRDefault="00C95641" w:rsidP="000A4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Отделом кадров и наград администрации города Невинномысска и кадровыми службами органов администрации города Невинномысска п</w:t>
            </w:r>
            <w:r w:rsidR="004803CE" w:rsidRPr="00C23E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 мере обращения муниципальных служащих проводится консультативная помощь</w:t>
            </w:r>
            <w:r w:rsidRPr="00C23E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4803CE" w:rsidRPr="00C23E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3E0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лекции и заседания по вопросам</w:t>
            </w:r>
            <w:r w:rsidR="004803CE" w:rsidRPr="00C23E08">
              <w:rPr>
                <w:rFonts w:ascii="Times New Roman" w:hAnsi="Times New Roman" w:cs="Times New Roman"/>
                <w:bCs/>
                <w:sz w:val="20"/>
                <w:szCs w:val="20"/>
              </w:rPr>
              <w:t>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  <w:r w:rsidRPr="00C23E0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D3906" w:rsidRPr="001D3906" w:rsidTr="00CA342E">
        <w:trPr>
          <w:trHeight w:val="403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C23E08" w:rsidRDefault="001D3906" w:rsidP="001D3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Антикоррупционные</w:t>
            </w:r>
            <w:proofErr w:type="gramEnd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и пропаганда</w:t>
            </w:r>
          </w:p>
        </w:tc>
      </w:tr>
      <w:tr w:rsidR="001D3906" w:rsidRPr="001D3906" w:rsidTr="00CA342E">
        <w:trPr>
          <w:trHeight w:val="1261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 муниципальных общеобразовательных учреждениях города программ по изучению правовых и морально-этических аспектов управленческой деятельности в целях формирования антикоррупционного мировоззрения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90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2018/2019 учебный год, 2019/2020 учебный год, 2020/2021 учебный год</w:t>
            </w:r>
          </w:p>
        </w:tc>
        <w:tc>
          <w:tcPr>
            <w:tcW w:w="4789" w:type="dxa"/>
          </w:tcPr>
          <w:p w:rsidR="004E5915" w:rsidRPr="00C23E08" w:rsidRDefault="004E5915" w:rsidP="004E591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 xml:space="preserve">Во всех образовательных организациях города Невинномысска ведется активная работа по формированию антикоррупционного мировоззрения у обучающихся на основе методических рекомендаций «Система воспитательной работы по формированию антикоррупционного мировоззрения в образовательном учреждении» (письмо </w:t>
            </w:r>
            <w:proofErr w:type="spellStart"/>
            <w:r w:rsidRPr="00C23E08">
              <w:rPr>
                <w:sz w:val="20"/>
                <w:szCs w:val="20"/>
              </w:rPr>
              <w:t>Минобрнауки</w:t>
            </w:r>
            <w:proofErr w:type="spellEnd"/>
            <w:r w:rsidRPr="00C23E08">
              <w:rPr>
                <w:sz w:val="20"/>
                <w:szCs w:val="20"/>
              </w:rPr>
              <w:t xml:space="preserve"> России от 20 мая 2013 г. № 08-585 «О формировании антикоррупционного мировоззрения учащихся»).</w:t>
            </w:r>
          </w:p>
          <w:p w:rsidR="004E5915" w:rsidRPr="00C23E08" w:rsidRDefault="004E5915" w:rsidP="004E591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В целях повышения правовой культуры, формирования антикоррупционного мировоззрения у детей школьного возраста в каждом общеобразовательном учреждении разработаны и утверждены планы работы по данному направлению, в учебных планах по отдельным предметам предусмотрено изучение правовых и морально-этических норм поведения, особенно в рамках предметов «Право» и «Обществознание».</w:t>
            </w:r>
          </w:p>
          <w:p w:rsidR="004E5915" w:rsidRPr="00C23E08" w:rsidRDefault="004E5915" w:rsidP="004E591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 xml:space="preserve">Утверждена специальная программа </w:t>
            </w:r>
            <w:proofErr w:type="gramStart"/>
            <w:r w:rsidRPr="00C23E08">
              <w:rPr>
                <w:sz w:val="20"/>
                <w:szCs w:val="20"/>
              </w:rPr>
              <w:t>повышения правовой грамотности обучающихся общеобразовательных учреждений города Невинномысска</w:t>
            </w:r>
            <w:proofErr w:type="gramEnd"/>
            <w:r w:rsidRPr="00C23E08">
              <w:rPr>
                <w:sz w:val="20"/>
                <w:szCs w:val="20"/>
              </w:rPr>
              <w:t xml:space="preserve"> на 2020-2021 учебный год, реализуемая совместно с прокуратурой города Невинномысска. </w:t>
            </w:r>
          </w:p>
          <w:p w:rsidR="004E5915" w:rsidRPr="00C23E08" w:rsidRDefault="004E5915" w:rsidP="004E591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В сентябре 2021 г. был утвержден график реализации мероприятий правового просвещения, предусмотренных специальной программой правового просвещения обучающихся образовательных учреждений города Невинномысска на 2021-2022 учебный год.</w:t>
            </w:r>
          </w:p>
          <w:p w:rsidR="001D3906" w:rsidRPr="00C23E08" w:rsidRDefault="004E5915" w:rsidP="004E5915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3E08">
              <w:rPr>
                <w:sz w:val="20"/>
                <w:szCs w:val="20"/>
              </w:rPr>
              <w:t>На сайтах образовательных учреждений города, управления образования созданы странички – «Формирование антикоррупционного мировоззрения школьников», «Противодействие коррупции» с постоянным обновлением и пополнением информации. Данные разделы содержат нормативно-правовые акты, инструктивно-методические материалы, информацию о телефонах доверия министерства образования Ставропольского края, управления образования администрации города для приема сообщений о фактах коррупционных проявлений.</w:t>
            </w:r>
          </w:p>
        </w:tc>
      </w:tr>
      <w:tr w:rsidR="001D3906" w:rsidRPr="001D3906" w:rsidTr="00CA342E">
        <w:trPr>
          <w:trHeight w:val="99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tabs>
                <w:tab w:val="left" w:pos="37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семинаров, совещаний с муниципальными служащими по вопросам реализации законодательства о противодействии коррупции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760DE0" w:rsidRPr="00C23E08" w:rsidRDefault="00760DE0" w:rsidP="0076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целях профилактики коррупционных проявлений на муниципальной службе постоянно проводится профилактическая работа о необходимости соблюдения муниципальными служащими администрации города ограничений, запретов, исполнению обязанностей, установленных в целях противодействия коррупции, нарушения ограничений, касающихся получения подарков и 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порядка сдачи подарков, и применение соответствующих мер ответственности, предусмотренных законодательством Российской Федерации за их неисполнение. Кроме того муниципальным служащим рекомендовано осуществлять самоподготовку в области применения законодательства о муниципальной службе и противодействии коррупции.</w:t>
            </w:r>
          </w:p>
          <w:p w:rsidR="00760DE0" w:rsidRPr="00C23E08" w:rsidRDefault="00760DE0" w:rsidP="00760DE0">
            <w:pPr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отчетном периоде отделом кадров и наград администрации города  Невинномысска с муниципальными служащими администрации города Невинномысска и органов администрации города Невинномысска с правами юридического лица проведена аппаратная учеба на тему: </w:t>
            </w:r>
          </w:p>
          <w:p w:rsidR="001D3906" w:rsidRPr="00C23E08" w:rsidRDefault="00760DE0" w:rsidP="00760DE0">
            <w:pPr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«Принятие необходимых мер по предупреждению случаев передачи подчиненными сотрудниками и работниками подведомственных учреждений денежных сре</w:t>
            </w:r>
            <w:proofErr w:type="gramStart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в</w:t>
            </w:r>
            <w:proofErr w:type="gramEnd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</w:rPr>
              <w:t>иде «взяток», в том числе за совершение заведомо незаконных действий.</w:t>
            </w:r>
          </w:p>
        </w:tc>
      </w:tr>
      <w:tr w:rsidR="001D3906" w:rsidRPr="001D3906" w:rsidTr="00CA342E">
        <w:trPr>
          <w:trHeight w:val="99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организационных, разъяснительных и иных мероприятий с лицами, замещающими муниципальные должности, муниципальными служащими по доведению положений законодательства Российской Федерации о привлечении к ответственности юридических лиц, от имени или в интересах которых совершаются коррупционные преступления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093FFD" w:rsidRPr="00C23E08" w:rsidRDefault="00093FFD" w:rsidP="004B1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своевременной фиксации отклонения действий должностных лиц от установленных норм, правил служебного поведения, выявления и анализа </w:t>
            </w:r>
            <w:proofErr w:type="gramStart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факторов, способствующих ненадлежащему исполнению либо превышению должностных полномочий используется</w:t>
            </w:r>
            <w:proofErr w:type="gramEnd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 исполнения должностных обязанностей муниципальными служащими, деятельность которых связана с коррупционными рисками. </w:t>
            </w:r>
          </w:p>
          <w:p w:rsidR="00093FFD" w:rsidRPr="00C23E08" w:rsidRDefault="00093FFD" w:rsidP="00547B0C">
            <w:pPr>
              <w:spacing w:after="0" w:line="240" w:lineRule="auto"/>
              <w:ind w:firstLine="2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осуществляется путем сбора информации о признаках и фактах коррупционной деятельности должностных лиц. Сбор указанной информации осуществляется с использованием электронной почты, телефонной и факсимильной связи от лиц и организаций, имевших опыт взаимодействия с должностными лицами. Для этих целей в администрации города продолжает действовать «телефон доверия главы города», «почта доверия главы города» и «Интернет-приемная», обеспечивающие гражданам всевозможные способы обращения в органы местного самоуправления. </w:t>
            </w:r>
          </w:p>
          <w:p w:rsidR="001D3906" w:rsidRPr="00C23E08" w:rsidRDefault="00607F6B" w:rsidP="000A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отчетном периоде отделом кадров и наград администрации города Невинномысска и кадровыми службами органов администрации города Невинномысска с муниципальными служащими администрации города Невинномысска был проведен комплекс организационных, разъяснительных мероприятий с лицами, замещающими муниципальные должности, муниципальными служащими по доведению положений законодательства Российской Федерации о привлечении к ответственности юридических лиц, от имени или в интересах которых совершаются коррупционные преступления.</w:t>
            </w:r>
            <w:proofErr w:type="gramEnd"/>
          </w:p>
        </w:tc>
      </w:tr>
      <w:tr w:rsidR="001D3906" w:rsidRPr="001D3906" w:rsidTr="00CA342E">
        <w:trPr>
          <w:trHeight w:val="1438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взаимодействия со средствами массовой информации с целью широкого освещения мер, принимаемых администрацией города по противодействию коррупции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371D48" w:rsidRPr="00C23E08" w:rsidRDefault="00FF4DDA" w:rsidP="00371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71D48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целях создания эффективной системы противодействия коррупции в администрации города Невинномысска и ее органах, формирования в обществе антикоррупционного сознания и нетерпимости к коррупционному поведению были изготовлены и размещены в общедоступных местах 1 информационный стенд и </w:t>
            </w:r>
            <w:r w:rsidR="004B1C93" w:rsidRPr="00C23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1D48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баннер</w:t>
            </w:r>
            <w:r w:rsidR="00C23E08" w:rsidRPr="00C23E0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71D48"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антикоррупционной направленности.</w:t>
            </w:r>
          </w:p>
          <w:p w:rsidR="00161F72" w:rsidRPr="00C23E08" w:rsidRDefault="00161F72" w:rsidP="0037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официальном</w:t>
            </w:r>
            <w:proofErr w:type="gramEnd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 администрации города 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размещена статья «Ставропольская Госавтоинспекция предупреждает!»</w:t>
            </w:r>
          </w:p>
          <w:p w:rsidR="00371D48" w:rsidRPr="00C23E08" w:rsidRDefault="00371D48" w:rsidP="00371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городской газете «Невинномысский рабочий»:</w:t>
            </w:r>
          </w:p>
          <w:p w:rsidR="00A90462" w:rsidRPr="00C23E08" w:rsidRDefault="00371D48" w:rsidP="005B3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от </w:t>
            </w:r>
            <w:r w:rsidR="005B326E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11.12.2021, №94, опубликована статья «Профилактика коррупции».</w:t>
            </w:r>
          </w:p>
        </w:tc>
      </w:tr>
      <w:tr w:rsidR="001D3906" w:rsidRPr="001D3906" w:rsidTr="00CA342E">
        <w:trPr>
          <w:trHeight w:val="1870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нап</w:t>
            </w: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олняемости раздела «Стоп коррупция!» официального сайта администрации города в соответствии с едиными требованиями к размещению и наполнению подразделов официальных сайтов федеральных государственных органов, посвященным вопросам противодействия коррупции</w:t>
            </w: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1D3906" w:rsidRPr="00C23E08" w:rsidRDefault="00371D48" w:rsidP="0016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Calibri" w:hAnsi="Times New Roman" w:cs="Times New Roman"/>
                <w:sz w:val="20"/>
                <w:szCs w:val="20"/>
              </w:rPr>
              <w:t>Раздел «Противодействие коррупции» на официальном сайте администрации города в сети «Интернет» поддерживается в актуальном состоянии и соответствует требованиям к размещению и наполнению подразделов, посвященных вопросам противодействия коррупции, предъявляемых действующим законодательством.</w:t>
            </w:r>
          </w:p>
        </w:tc>
      </w:tr>
      <w:tr w:rsidR="001D3906" w:rsidRPr="001D3906" w:rsidTr="00CA342E">
        <w:trPr>
          <w:trHeight w:val="117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среди всех социальных слоев                           населения города социологических  исследований,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789" w:type="dxa"/>
          </w:tcPr>
          <w:p w:rsidR="00B3065D" w:rsidRPr="00C23E08" w:rsidRDefault="00B3065D" w:rsidP="00B3065D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онлайн опросы пользователей информационно-телекоммуникационной сети «Интернет» с целью оценки уровня коррупции в дошкольных и общеобразовательных организациях и эффективности принимаемых антикоррупционных мер.</w:t>
            </w:r>
          </w:p>
          <w:p w:rsidR="00B3065D" w:rsidRPr="00C23E08" w:rsidRDefault="00B3065D" w:rsidP="00B3065D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Управлением образования администрации города ежеквартально проводится анализ обращений граждан, содержащих информацию о незаконных сборах денежных средств, и иных коррупционных проявлениях.</w:t>
            </w:r>
          </w:p>
        </w:tc>
      </w:tr>
      <w:tr w:rsidR="001D3906" w:rsidRPr="001D3906" w:rsidTr="00CA342E">
        <w:trPr>
          <w:trHeight w:val="571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98" w:type="dxa"/>
            <w:gridSpan w:val="3"/>
            <w:vAlign w:val="center"/>
          </w:tcPr>
          <w:p w:rsidR="001D3906" w:rsidRPr="00C23E08" w:rsidRDefault="001D3906" w:rsidP="001D39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администрации города с общественными объединениями и гражданами по вопросам противодействия коррупции</w:t>
            </w:r>
          </w:p>
        </w:tc>
      </w:tr>
      <w:tr w:rsidR="001D3906" w:rsidRPr="001D3906" w:rsidTr="00CA342E">
        <w:trPr>
          <w:trHeight w:val="1052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заседании координационного совета по противодействию коррупции вопроса о состоянии работы по противодействию коррупции в администрации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789" w:type="dxa"/>
          </w:tcPr>
          <w:p w:rsidR="001D3906" w:rsidRPr="00C23E08" w:rsidRDefault="00CE41EC" w:rsidP="00CE41EC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координационный совет по противодействию коррупции упразднен </w:t>
            </w:r>
          </w:p>
        </w:tc>
      </w:tr>
      <w:tr w:rsidR="001D3906" w:rsidRPr="001D3906" w:rsidTr="00CA342E">
        <w:trPr>
          <w:trHeight w:val="1164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приема сообщений граждан, объединений граждан о коррупционных проявлениях в деятельности администрации города для их объективного, своевременного и всестороннего рассмотрения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CA342E" w:rsidRPr="00C23E08" w:rsidRDefault="00CB3876" w:rsidP="00547B0C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администрации города в течение 20</w:t>
            </w:r>
            <w:r w:rsidR="008D20F2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3065D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прием сообщений граждан, объединений граждан</w:t>
            </w:r>
            <w:r w:rsidR="00CE41EC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коррупционных проявлениях в деятельности администрации города для их объективного, своевременного и всестороннего рассмотрения был обеспечен следующими формами: путем личного обращения, подачи письменного заявления, обращения на «Почту доверия главы города Невинномысска», через </w:t>
            </w:r>
            <w:proofErr w:type="spellStart"/>
            <w:r w:rsidR="00CE41EC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Интергет</w:t>
            </w:r>
            <w:proofErr w:type="spellEnd"/>
            <w:r w:rsidR="00CE41EC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–приемную, размещённую на официальном сайте администрации города в сети Интернет </w:t>
            </w:r>
            <w:r w:rsidR="00CE41EC" w:rsidRPr="00C23E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="00CE41EC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CE41EC" w:rsidRPr="00C23E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nevadm</w:t>
            </w:r>
            <w:proofErr w:type="spellEnd"/>
            <w:r w:rsidR="00CE41EC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CE41EC" w:rsidRPr="00C23E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="00CE41EC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по телефону</w:t>
            </w:r>
            <w:proofErr w:type="gramEnd"/>
            <w:r w:rsidR="00CE41EC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доверия главы города -</w:t>
            </w:r>
            <w:r w:rsidR="00CA342E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41EC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3-07-07. </w:t>
            </w:r>
          </w:p>
          <w:p w:rsidR="001D3906" w:rsidRPr="00C23E08" w:rsidRDefault="00CE41EC" w:rsidP="008D20F2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отчетный период </w:t>
            </w:r>
            <w:r w:rsidR="008D20F2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обращений граждан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коррупционных проявлениях в деятельности администрации города не поступало.</w:t>
            </w:r>
          </w:p>
        </w:tc>
      </w:tr>
      <w:tr w:rsidR="001D3906" w:rsidRPr="001D3906" w:rsidTr="00CA342E">
        <w:trPr>
          <w:trHeight w:val="31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обращений граждан и юридических лиц  о фактах коррупционных проявлений в деятельности администрации города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left="-49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89" w:type="dxa"/>
          </w:tcPr>
          <w:p w:rsidR="001D3906" w:rsidRPr="00C23E08" w:rsidRDefault="008059FE" w:rsidP="008059FE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</w:t>
            </w:r>
            <w:r w:rsidR="008D20F2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в ходе анализа обращений граждан и юридических лиц фактов коррупционных проявлений в деятельности а</w:t>
            </w:r>
            <w:r w:rsidR="008D20F2" w:rsidRPr="00C23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 города не выявлено.</w:t>
            </w:r>
          </w:p>
          <w:p w:rsidR="00CB3876" w:rsidRPr="00C23E08" w:rsidRDefault="00CB3876" w:rsidP="008059FE">
            <w:pPr>
              <w:suppressAutoHyphens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906" w:rsidRPr="001D3906" w:rsidTr="00CA342E">
        <w:trPr>
          <w:trHeight w:val="1407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«круглых столов», конференций с целью информирования населения города о реализации администрацией города антикоррупционных мер, обобщения и распространения позитивного опыта противодействия коррупции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789" w:type="dxa"/>
          </w:tcPr>
          <w:p w:rsidR="001D3906" w:rsidRPr="00C23E08" w:rsidRDefault="004530FE" w:rsidP="00A421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2149" w:rsidRPr="00C23E08">
              <w:rPr>
                <w:rFonts w:ascii="Times New Roman" w:eastAsia="Times New Roman" w:hAnsi="Times New Roman" w:cs="Times New Roman"/>
                <w:sz w:val="20"/>
                <w:szCs w:val="20"/>
              </w:rPr>
              <w:t>09 декабря 2021 года проведен</w:t>
            </w:r>
            <w:r w:rsidRPr="00C23E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«круглый стол» на тему </w:t>
            </w:r>
            <w:r w:rsidR="00E738D4" w:rsidRPr="00C23E0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«Профилактика коррупционных правонарушений на территории города Невинномысска»</w:t>
            </w:r>
          </w:p>
        </w:tc>
      </w:tr>
      <w:tr w:rsidR="001D3906" w:rsidRPr="001D3906" w:rsidTr="00CA342E">
        <w:trPr>
          <w:trHeight w:val="739"/>
        </w:trPr>
        <w:tc>
          <w:tcPr>
            <w:tcW w:w="583" w:type="dxa"/>
            <w:vAlign w:val="center"/>
          </w:tcPr>
          <w:p w:rsidR="001D3906" w:rsidRPr="001D3906" w:rsidRDefault="001D3906" w:rsidP="001D390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961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Взаимодействие с Общественным советом города, общественными организациями, осуществляющими свою деятельность на территории города, с целью разработки и реализации </w:t>
            </w:r>
            <w:proofErr w:type="gramStart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комплекса</w:t>
            </w:r>
            <w:proofErr w:type="gramEnd"/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просветительских мер, направленных на формирование в обществе нетерпимого отношения к коррупции</w:t>
            </w:r>
          </w:p>
        </w:tc>
        <w:tc>
          <w:tcPr>
            <w:tcW w:w="1448" w:type="dxa"/>
          </w:tcPr>
          <w:p w:rsidR="001D3906" w:rsidRPr="001D3906" w:rsidRDefault="001D3906" w:rsidP="001D3906">
            <w:pPr>
              <w:suppressAutoHyphens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789" w:type="dxa"/>
          </w:tcPr>
          <w:p w:rsidR="00E164C5" w:rsidRPr="00C23E08" w:rsidRDefault="00E164C5" w:rsidP="00E16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города Невинномысска от 19 декабря 2019 года </w:t>
            </w:r>
          </w:p>
          <w:p w:rsidR="00E164C5" w:rsidRPr="00C23E08" w:rsidRDefault="00E164C5" w:rsidP="00E16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№ 2452 «Об общественном совете города Невинномысска» утверждено Положение об общественном совете города Невинномысска, в соответствии с которым, институты гражданского общества принимают участие в реализации государственной</w:t>
            </w:r>
            <w:bookmarkStart w:id="0" w:name="_GoBack"/>
            <w:bookmarkEnd w:id="0"/>
            <w:r w:rsidRPr="00C23E0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в области противодействия коррупции в городе Невинномысске. </w:t>
            </w:r>
          </w:p>
          <w:p w:rsidR="00E164C5" w:rsidRPr="00C23E08" w:rsidRDefault="00E164C5" w:rsidP="00E16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08">
              <w:rPr>
                <w:rFonts w:ascii="Times New Roman" w:hAnsi="Times New Roman" w:cs="Times New Roman"/>
                <w:sz w:val="20"/>
                <w:szCs w:val="20"/>
              </w:rPr>
              <w:t>В течение 2021 года на заседании Общественного совета города с участием социально ориентированных некоммерческих организаций рассматривались вопросы, касающиеся противодействия коррупции</w:t>
            </w:r>
            <w:r w:rsidR="00C23E08" w:rsidRPr="00C23E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906" w:rsidRPr="00C23E08" w:rsidRDefault="001D3906" w:rsidP="00E16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62E" w:rsidRPr="001D3906" w:rsidRDefault="0039662E" w:rsidP="004530FE">
      <w:pPr>
        <w:rPr>
          <w:rFonts w:ascii="Times New Roman" w:hAnsi="Times New Roman" w:cs="Times New Roman"/>
          <w:sz w:val="24"/>
          <w:szCs w:val="24"/>
        </w:rPr>
      </w:pPr>
    </w:p>
    <w:sectPr w:rsidR="0039662E" w:rsidRPr="001D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46ED"/>
    <w:multiLevelType w:val="hybridMultilevel"/>
    <w:tmpl w:val="7A9E6AEA"/>
    <w:lvl w:ilvl="0" w:tplc="4FCE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06"/>
    <w:rsid w:val="00005E2E"/>
    <w:rsid w:val="00006FDC"/>
    <w:rsid w:val="00035FC5"/>
    <w:rsid w:val="00044F3A"/>
    <w:rsid w:val="00051739"/>
    <w:rsid w:val="00074A02"/>
    <w:rsid w:val="00092CD3"/>
    <w:rsid w:val="00093FFD"/>
    <w:rsid w:val="000A44B7"/>
    <w:rsid w:val="000D3D44"/>
    <w:rsid w:val="000F0993"/>
    <w:rsid w:val="00107CD4"/>
    <w:rsid w:val="00123BC0"/>
    <w:rsid w:val="00161739"/>
    <w:rsid w:val="00161F72"/>
    <w:rsid w:val="00183CD7"/>
    <w:rsid w:val="00186372"/>
    <w:rsid w:val="001A2D0F"/>
    <w:rsid w:val="001B1738"/>
    <w:rsid w:val="001B5AAA"/>
    <w:rsid w:val="001C1A6B"/>
    <w:rsid w:val="001C3634"/>
    <w:rsid w:val="001D3906"/>
    <w:rsid w:val="00203056"/>
    <w:rsid w:val="00242A89"/>
    <w:rsid w:val="00245EB5"/>
    <w:rsid w:val="0025442B"/>
    <w:rsid w:val="00260194"/>
    <w:rsid w:val="0026423D"/>
    <w:rsid w:val="00306CE3"/>
    <w:rsid w:val="00354893"/>
    <w:rsid w:val="00371D48"/>
    <w:rsid w:val="00375F3A"/>
    <w:rsid w:val="00383275"/>
    <w:rsid w:val="0039662E"/>
    <w:rsid w:val="003E4A40"/>
    <w:rsid w:val="00411E09"/>
    <w:rsid w:val="00451A94"/>
    <w:rsid w:val="004530FE"/>
    <w:rsid w:val="004803CE"/>
    <w:rsid w:val="004A42BF"/>
    <w:rsid w:val="004B1C93"/>
    <w:rsid w:val="004B3245"/>
    <w:rsid w:val="004C73E7"/>
    <w:rsid w:val="004D3A57"/>
    <w:rsid w:val="004E5017"/>
    <w:rsid w:val="004E5915"/>
    <w:rsid w:val="00511818"/>
    <w:rsid w:val="00521EF6"/>
    <w:rsid w:val="00527149"/>
    <w:rsid w:val="00547B0C"/>
    <w:rsid w:val="005843CC"/>
    <w:rsid w:val="005929DA"/>
    <w:rsid w:val="005A0054"/>
    <w:rsid w:val="005B326E"/>
    <w:rsid w:val="005B3641"/>
    <w:rsid w:val="005C36DD"/>
    <w:rsid w:val="005D4116"/>
    <w:rsid w:val="005D64B6"/>
    <w:rsid w:val="00607F6B"/>
    <w:rsid w:val="0062785E"/>
    <w:rsid w:val="006347FF"/>
    <w:rsid w:val="00667D0D"/>
    <w:rsid w:val="00673783"/>
    <w:rsid w:val="00675893"/>
    <w:rsid w:val="006E3995"/>
    <w:rsid w:val="006F0DA3"/>
    <w:rsid w:val="007112A1"/>
    <w:rsid w:val="00725C06"/>
    <w:rsid w:val="007338FE"/>
    <w:rsid w:val="00757BED"/>
    <w:rsid w:val="00760DE0"/>
    <w:rsid w:val="007649F8"/>
    <w:rsid w:val="0076643E"/>
    <w:rsid w:val="007904ED"/>
    <w:rsid w:val="00797301"/>
    <w:rsid w:val="007B685D"/>
    <w:rsid w:val="007D0CB2"/>
    <w:rsid w:val="007E69A6"/>
    <w:rsid w:val="008058D1"/>
    <w:rsid w:val="008059FE"/>
    <w:rsid w:val="00810959"/>
    <w:rsid w:val="00846504"/>
    <w:rsid w:val="00847B7C"/>
    <w:rsid w:val="00880216"/>
    <w:rsid w:val="00885669"/>
    <w:rsid w:val="00885915"/>
    <w:rsid w:val="008C3316"/>
    <w:rsid w:val="008D20F2"/>
    <w:rsid w:val="009018CE"/>
    <w:rsid w:val="009223B4"/>
    <w:rsid w:val="00926A52"/>
    <w:rsid w:val="009A40D3"/>
    <w:rsid w:val="009A55FF"/>
    <w:rsid w:val="009B7DA1"/>
    <w:rsid w:val="009C6995"/>
    <w:rsid w:val="009D0936"/>
    <w:rsid w:val="00A323DF"/>
    <w:rsid w:val="00A42149"/>
    <w:rsid w:val="00A756B1"/>
    <w:rsid w:val="00A90462"/>
    <w:rsid w:val="00A97D66"/>
    <w:rsid w:val="00AA477F"/>
    <w:rsid w:val="00AD092E"/>
    <w:rsid w:val="00B3065D"/>
    <w:rsid w:val="00B34FB5"/>
    <w:rsid w:val="00B67EA7"/>
    <w:rsid w:val="00B93EED"/>
    <w:rsid w:val="00B9645C"/>
    <w:rsid w:val="00C167D9"/>
    <w:rsid w:val="00C23E08"/>
    <w:rsid w:val="00C25D5D"/>
    <w:rsid w:val="00C555C3"/>
    <w:rsid w:val="00C56AE5"/>
    <w:rsid w:val="00C6067E"/>
    <w:rsid w:val="00C616AE"/>
    <w:rsid w:val="00C804DD"/>
    <w:rsid w:val="00C9395E"/>
    <w:rsid w:val="00C95641"/>
    <w:rsid w:val="00CA342E"/>
    <w:rsid w:val="00CB0E94"/>
    <w:rsid w:val="00CB3876"/>
    <w:rsid w:val="00CC2472"/>
    <w:rsid w:val="00CD59C3"/>
    <w:rsid w:val="00CE41EC"/>
    <w:rsid w:val="00CE4B0D"/>
    <w:rsid w:val="00CF2C7A"/>
    <w:rsid w:val="00CF6D35"/>
    <w:rsid w:val="00D46D17"/>
    <w:rsid w:val="00D72BF6"/>
    <w:rsid w:val="00D804A2"/>
    <w:rsid w:val="00D91C98"/>
    <w:rsid w:val="00D94C89"/>
    <w:rsid w:val="00D97667"/>
    <w:rsid w:val="00DC25FC"/>
    <w:rsid w:val="00DD44A9"/>
    <w:rsid w:val="00DE1C6D"/>
    <w:rsid w:val="00E164C5"/>
    <w:rsid w:val="00E36CF9"/>
    <w:rsid w:val="00E50202"/>
    <w:rsid w:val="00E738D4"/>
    <w:rsid w:val="00EC08E2"/>
    <w:rsid w:val="00EE28FB"/>
    <w:rsid w:val="00EE3661"/>
    <w:rsid w:val="00EE653C"/>
    <w:rsid w:val="00F07661"/>
    <w:rsid w:val="00F16AEA"/>
    <w:rsid w:val="00F22181"/>
    <w:rsid w:val="00F27171"/>
    <w:rsid w:val="00F5050E"/>
    <w:rsid w:val="00F60956"/>
    <w:rsid w:val="00F648CC"/>
    <w:rsid w:val="00F7497B"/>
    <w:rsid w:val="00F74A94"/>
    <w:rsid w:val="00FA77AD"/>
    <w:rsid w:val="00FE134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2A1"/>
    <w:rPr>
      <w:color w:val="0000FF" w:themeColor="hyperlink"/>
      <w:u w:val="single"/>
    </w:rPr>
  </w:style>
  <w:style w:type="paragraph" w:styleId="a4">
    <w:name w:val="No Spacing"/>
    <w:uiPriority w:val="1"/>
    <w:qFormat/>
    <w:rsid w:val="007112A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8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093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93FFD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8D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2A1"/>
    <w:rPr>
      <w:color w:val="0000FF" w:themeColor="hyperlink"/>
      <w:u w:val="single"/>
    </w:rPr>
  </w:style>
  <w:style w:type="paragraph" w:styleId="a4">
    <w:name w:val="No Spacing"/>
    <w:uiPriority w:val="1"/>
    <w:qFormat/>
    <w:rsid w:val="007112A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8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093F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93FFD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8D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66DF1FB1C1223E3A9BA12E5E8E4E00BB5943FF60EE8B4234CE54677f2v5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366DF1FB1C1223E3A9BA12E5E8E4E00BB5943FF60EE8B4234CE54677f2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1CBC-2EEC-4413-966A-4A1E527A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15</Pages>
  <Words>6617</Words>
  <Characters>37717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Константин Васильевич Баландин</cp:lastModifiedBy>
  <cp:revision>117</cp:revision>
  <cp:lastPrinted>2022-04-15T14:41:00Z</cp:lastPrinted>
  <dcterms:created xsi:type="dcterms:W3CDTF">2022-04-05T13:27:00Z</dcterms:created>
  <dcterms:modified xsi:type="dcterms:W3CDTF">2022-04-26T14:37:00Z</dcterms:modified>
</cp:coreProperties>
</file>