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82" w:rsidRDefault="00D85331">
      <w:pPr>
        <w:shd w:val="clear" w:color="auto" w:fill="FFFFFF"/>
        <w:spacing w:line="317" w:lineRule="exact"/>
        <w:ind w:left="2386" w:right="538" w:hanging="1061"/>
      </w:pPr>
      <w:r>
        <w:rPr>
          <w:rFonts w:eastAsia="Times New Roman"/>
          <w:spacing w:val="-2"/>
          <w:sz w:val="28"/>
          <w:szCs w:val="28"/>
        </w:rPr>
        <w:t xml:space="preserve">Отчет о деятельности антитеррористической комиссии города </w:t>
      </w:r>
      <w:r>
        <w:rPr>
          <w:rFonts w:eastAsia="Times New Roman"/>
          <w:spacing w:val="-1"/>
          <w:sz w:val="28"/>
          <w:szCs w:val="28"/>
        </w:rPr>
        <w:t xml:space="preserve">Невинномысска за </w:t>
      </w:r>
      <w:r w:rsidR="005B5E71">
        <w:rPr>
          <w:rFonts w:eastAsia="Times New Roman"/>
          <w:spacing w:val="-1"/>
          <w:sz w:val="28"/>
          <w:szCs w:val="28"/>
        </w:rPr>
        <w:t>1</w:t>
      </w:r>
      <w:r>
        <w:rPr>
          <w:rFonts w:eastAsia="Times New Roman"/>
          <w:spacing w:val="-1"/>
          <w:sz w:val="28"/>
          <w:szCs w:val="28"/>
        </w:rPr>
        <w:t xml:space="preserve"> квартал 20</w:t>
      </w:r>
      <w:r w:rsidR="005B5E71">
        <w:rPr>
          <w:rFonts w:eastAsia="Times New Roman"/>
          <w:spacing w:val="-1"/>
          <w:sz w:val="28"/>
          <w:szCs w:val="28"/>
        </w:rPr>
        <w:t>2</w:t>
      </w:r>
      <w:r w:rsidR="0044161A">
        <w:rPr>
          <w:rFonts w:eastAsia="Times New Roman"/>
          <w:spacing w:val="-1"/>
          <w:sz w:val="28"/>
          <w:szCs w:val="28"/>
        </w:rPr>
        <w:t>2</w:t>
      </w:r>
      <w:r>
        <w:rPr>
          <w:rFonts w:eastAsia="Times New Roman"/>
          <w:spacing w:val="-1"/>
          <w:sz w:val="28"/>
          <w:szCs w:val="28"/>
        </w:rPr>
        <w:t xml:space="preserve"> года</w:t>
      </w:r>
    </w:p>
    <w:p w:rsidR="00C05582" w:rsidRDefault="00D85331">
      <w:pPr>
        <w:shd w:val="clear" w:color="auto" w:fill="FFFFFF"/>
        <w:spacing w:before="326" w:line="319" w:lineRule="exact"/>
        <w:ind w:left="7" w:firstLine="710"/>
        <w:jc w:val="both"/>
      </w:pPr>
      <w:r>
        <w:rPr>
          <w:rFonts w:eastAsia="Times New Roman"/>
          <w:sz w:val="28"/>
          <w:szCs w:val="28"/>
        </w:rPr>
        <w:t xml:space="preserve">В </w:t>
      </w:r>
      <w:r w:rsidR="009B4E9F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квартале 20</w:t>
      </w:r>
      <w:r w:rsidR="009B4E9F">
        <w:rPr>
          <w:rFonts w:eastAsia="Times New Roman"/>
          <w:sz w:val="28"/>
          <w:szCs w:val="28"/>
        </w:rPr>
        <w:t>2</w:t>
      </w:r>
      <w:r w:rsidR="0044161A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года </w:t>
      </w:r>
      <w:r w:rsidR="009B4E9F">
        <w:rPr>
          <w:rFonts w:eastAsia="Times New Roman"/>
          <w:sz w:val="28"/>
          <w:szCs w:val="28"/>
        </w:rPr>
        <w:t xml:space="preserve">под председательством главы города Невинномысска </w:t>
      </w:r>
      <w:proofErr w:type="spellStart"/>
      <w:r w:rsidR="009B4E9F">
        <w:rPr>
          <w:rFonts w:eastAsia="Times New Roman"/>
          <w:sz w:val="28"/>
          <w:szCs w:val="28"/>
        </w:rPr>
        <w:t>Миненкова</w:t>
      </w:r>
      <w:proofErr w:type="spellEnd"/>
      <w:r w:rsidR="009B4E9F">
        <w:rPr>
          <w:rFonts w:eastAsia="Times New Roman"/>
          <w:sz w:val="28"/>
          <w:szCs w:val="28"/>
        </w:rPr>
        <w:t xml:space="preserve"> М.А. </w:t>
      </w:r>
      <w:r>
        <w:rPr>
          <w:rFonts w:eastAsia="Times New Roman"/>
          <w:sz w:val="28"/>
          <w:szCs w:val="28"/>
        </w:rPr>
        <w:t xml:space="preserve">проведено </w:t>
      </w:r>
      <w:r w:rsidR="0044161A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заседани</w:t>
      </w:r>
      <w:r w:rsidR="0044161A">
        <w:rPr>
          <w:rFonts w:eastAsia="Times New Roman"/>
          <w:sz w:val="28"/>
          <w:szCs w:val="28"/>
        </w:rPr>
        <w:t xml:space="preserve">я </w:t>
      </w:r>
      <w:r>
        <w:rPr>
          <w:rFonts w:eastAsia="Times New Roman"/>
          <w:sz w:val="28"/>
          <w:szCs w:val="28"/>
        </w:rPr>
        <w:t>антитеррористической комиссии города Невинномысска</w:t>
      </w:r>
      <w:r w:rsidR="00262985">
        <w:rPr>
          <w:rFonts w:eastAsia="Times New Roman"/>
          <w:sz w:val="28"/>
          <w:szCs w:val="28"/>
        </w:rPr>
        <w:t xml:space="preserve"> </w:t>
      </w:r>
      <w:r w:rsidR="0044161A">
        <w:rPr>
          <w:rFonts w:eastAsia="Times New Roman"/>
          <w:sz w:val="28"/>
          <w:szCs w:val="28"/>
        </w:rPr>
        <w:t>(1 внеочередное)</w:t>
      </w:r>
      <w:r>
        <w:rPr>
          <w:rFonts w:eastAsia="Times New Roman"/>
          <w:sz w:val="28"/>
          <w:szCs w:val="28"/>
        </w:rPr>
        <w:t>, на котор</w:t>
      </w:r>
      <w:r w:rsidR="00342F0F">
        <w:rPr>
          <w:rFonts w:eastAsia="Times New Roman"/>
          <w:sz w:val="28"/>
          <w:szCs w:val="28"/>
        </w:rPr>
        <w:t>ом</w:t>
      </w:r>
      <w:r>
        <w:rPr>
          <w:rFonts w:eastAsia="Times New Roman"/>
          <w:sz w:val="28"/>
          <w:szCs w:val="28"/>
        </w:rPr>
        <w:t xml:space="preserve"> рассматривались следующие вопросы:</w:t>
      </w:r>
    </w:p>
    <w:p w:rsidR="0044161A" w:rsidRPr="0044161A" w:rsidRDefault="0044161A" w:rsidP="0044161A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1.</w:t>
      </w:r>
      <w:r w:rsidRPr="0044161A">
        <w:rPr>
          <w:sz w:val="28"/>
          <w:szCs w:val="28"/>
        </w:rPr>
        <w:t>О принимаемых мерах по усилению антитеррористической защищенности объектов образования, объектов спорта, культуры, здравоохранения, мест массового пребывания людей, объектов торговли, гостиниц и иных средств размещения и других</w:t>
      </w:r>
    </w:p>
    <w:p w:rsidR="0044161A" w:rsidRDefault="0044161A" w:rsidP="0044161A">
      <w:pPr>
        <w:pStyle w:val="a3"/>
        <w:ind w:firstLine="709"/>
        <w:rPr>
          <w:rStyle w:val="10"/>
          <w:szCs w:val="28"/>
        </w:rPr>
      </w:pPr>
      <w:proofErr w:type="gramStart"/>
      <w:r>
        <w:rPr>
          <w:color w:val="000000" w:themeColor="text1"/>
          <w:szCs w:val="28"/>
        </w:rPr>
        <w:t>2.Об организации</w:t>
      </w:r>
      <w:r>
        <w:rPr>
          <w:szCs w:val="28"/>
        </w:rPr>
        <w:t xml:space="preserve"> адресной профилактической работы в образовательной сфере, молодежной среде и среди иностранных граждан, находящихся на территории города Невинномысска, в том числе трудовых мигрантов, с целью выявления лиц с высокой террористической активностью, профилактической работе с категориями лиц, наиболее подверженных влиянию идеологии терроризма и профилактике террористических угроз на каналах миграции, для предотвращения проникновения на территорию Ставрополья идеологов терроризма и исполнителей</w:t>
      </w:r>
      <w:proofErr w:type="gramEnd"/>
      <w:r>
        <w:rPr>
          <w:szCs w:val="28"/>
        </w:rPr>
        <w:t xml:space="preserve"> террористических актов.</w:t>
      </w:r>
    </w:p>
    <w:p w:rsidR="0044161A" w:rsidRDefault="0044161A" w:rsidP="0044161A">
      <w:pPr>
        <w:pStyle w:val="a3"/>
        <w:ind w:firstLine="709"/>
      </w:pPr>
      <w:r>
        <w:rPr>
          <w:szCs w:val="28"/>
        </w:rPr>
        <w:t>3. О практике использования потенциала молодежных общественных организаций в противодействии идеологии терроризма и экстремизма в сети Интернет.</w:t>
      </w:r>
    </w:p>
    <w:p w:rsidR="0044161A" w:rsidRDefault="0044161A" w:rsidP="0044161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</w:t>
      </w:r>
      <w:r>
        <w:rPr>
          <w:sz w:val="28"/>
          <w:szCs w:val="28"/>
        </w:rPr>
        <w:t>О результатах деятельности по противодействию незаконному обороту оружия боеприпасов и взрывчатых веществ и мерах по ее совершенствованию</w:t>
      </w:r>
      <w:r>
        <w:rPr>
          <w:rFonts w:eastAsia="Times New Roman"/>
          <w:sz w:val="28"/>
          <w:szCs w:val="28"/>
        </w:rPr>
        <w:t>.</w:t>
      </w:r>
    </w:p>
    <w:p w:rsidR="009B4E9F" w:rsidRDefault="00DF2259" w:rsidP="001B7CEF">
      <w:pPr>
        <w:pStyle w:val="a3"/>
        <w:ind w:firstLine="709"/>
        <w:rPr>
          <w:szCs w:val="28"/>
        </w:rPr>
      </w:pPr>
      <w:r>
        <w:rPr>
          <w:szCs w:val="28"/>
        </w:rPr>
        <w:t>По данным вопросам были заслушаны представители ФСБ, МВД, администрации города Невинномысска</w:t>
      </w:r>
      <w:r w:rsidR="009B4E9F">
        <w:rPr>
          <w:szCs w:val="28"/>
        </w:rPr>
        <w:t xml:space="preserve">, руководители образовательных организаций среднего профессионального образования и другие. </w:t>
      </w:r>
    </w:p>
    <w:p w:rsidR="001B7CEF" w:rsidRDefault="00DF2259" w:rsidP="001B7CEF">
      <w:pPr>
        <w:pStyle w:val="a3"/>
        <w:ind w:firstLine="709"/>
        <w:rPr>
          <w:szCs w:val="28"/>
        </w:rPr>
      </w:pPr>
      <w:r>
        <w:rPr>
          <w:szCs w:val="28"/>
        </w:rPr>
        <w:t>По итогам заседания выработан комплекс предупредительно-профилактических мер антитеррористического характера.</w:t>
      </w:r>
    </w:p>
    <w:p w:rsidR="00DF2259" w:rsidRDefault="00DF2259" w:rsidP="001B7CEF">
      <w:pPr>
        <w:pStyle w:val="a3"/>
        <w:ind w:firstLine="709"/>
        <w:rPr>
          <w:szCs w:val="28"/>
        </w:rPr>
      </w:pPr>
    </w:p>
    <w:p w:rsidR="009B4E9F" w:rsidRDefault="0044161A" w:rsidP="001B7CEF">
      <w:pPr>
        <w:pStyle w:val="a3"/>
        <w:ind w:firstLine="709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5934710" cy="3338274"/>
            <wp:effectExtent l="0" t="0" r="0" b="0"/>
            <wp:docPr id="1" name="Рисунок 1" descr="\\192.168.0.2\Public2\ОТДЕЛ ОБЩЕСТВЕННОЙ БЕЗОПАСНОСТИ\Зейдула Олег\Зейдула Олег\2022 год\АТК\ЗАСЕДАНИЯ КОМИССИИ\№1\фото\IMG-20220316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2\Public2\ОТДЕЛ ОБЩЕСТВЕННОЙ БЕЗОПАСНОСТИ\Зейдула Олег\Зейдула Олег\2022 год\АТК\ЗАСЕДАНИЯ КОМИССИИ\№1\фото\IMG-20220316-WA00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338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E9F" w:rsidRDefault="009B4E9F" w:rsidP="001B7CEF">
      <w:pPr>
        <w:pStyle w:val="a3"/>
        <w:ind w:firstLine="709"/>
        <w:rPr>
          <w:szCs w:val="28"/>
        </w:rPr>
      </w:pPr>
    </w:p>
    <w:p w:rsidR="009B4E9F" w:rsidRDefault="009B4E9F" w:rsidP="001B7CEF">
      <w:pPr>
        <w:pStyle w:val="a3"/>
        <w:ind w:firstLine="709"/>
        <w:rPr>
          <w:szCs w:val="28"/>
        </w:rPr>
      </w:pPr>
    </w:p>
    <w:p w:rsidR="009B4E9F" w:rsidRDefault="009B4E9F" w:rsidP="001B7CEF">
      <w:pPr>
        <w:pStyle w:val="a3"/>
        <w:ind w:firstLine="709"/>
        <w:rPr>
          <w:szCs w:val="28"/>
        </w:rPr>
      </w:pPr>
    </w:p>
    <w:p w:rsidR="009B4E9F" w:rsidRDefault="0044161A" w:rsidP="001B7CEF">
      <w:pPr>
        <w:pStyle w:val="a3"/>
        <w:ind w:firstLine="709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934710" cy="3338274"/>
            <wp:effectExtent l="0" t="0" r="0" b="0"/>
            <wp:docPr id="2" name="Рисунок 2" descr="\\192.168.0.2\Public2\ОТДЕЛ ОБЩЕСТВЕННОЙ БЕЗОПАСНОСТИ\Зейдула Олег\Зейдула Олег\2021 год\АТК\ЗАСЕДАНИЯ КОМИССИИ\№ 5\фото\IMG-20211220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0.2\Public2\ОТДЕЛ ОБЩЕСТВЕННОЙ БЕЗОПАСНОСТИ\Зейдула Олег\Зейдула Олег\2021 год\АТК\ЗАСЕДАНИЯ КОМИССИИ\№ 5\фото\IMG-20211220-WA00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338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4E9F" w:rsidRPr="001B7CEF" w:rsidRDefault="009B4E9F" w:rsidP="001B7CEF">
      <w:pPr>
        <w:pStyle w:val="a3"/>
        <w:ind w:firstLine="709"/>
        <w:rPr>
          <w:szCs w:val="28"/>
        </w:rPr>
      </w:pPr>
    </w:p>
    <w:p w:rsidR="001D6022" w:rsidRDefault="00D85331">
      <w:pPr>
        <w:shd w:val="clear" w:color="auto" w:fill="FFFFFF"/>
        <w:spacing w:before="665" w:line="322" w:lineRule="exact"/>
        <w:ind w:left="4224" w:right="24"/>
        <w:jc w:val="righ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отдел общественной безопасности администрации города Невинномысска</w:t>
      </w:r>
    </w:p>
    <w:sectPr w:rsidR="001D6022" w:rsidSect="00C05582">
      <w:type w:val="continuous"/>
      <w:pgSz w:w="11909" w:h="16834"/>
      <w:pgMar w:top="1440" w:right="907" w:bottom="720" w:left="1656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D5CF0"/>
    <w:multiLevelType w:val="hybridMultilevel"/>
    <w:tmpl w:val="B41E6F2E"/>
    <w:lvl w:ilvl="0" w:tplc="4C2A724E">
      <w:start w:val="1"/>
      <w:numFmt w:val="decimal"/>
      <w:lvlText w:val="%1."/>
      <w:lvlJc w:val="left"/>
      <w:pPr>
        <w:ind w:left="1909" w:hanging="1200"/>
      </w:pPr>
      <w:rPr>
        <w:rFonts w:eastAsia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85331"/>
    <w:rsid w:val="001464AB"/>
    <w:rsid w:val="001B3D62"/>
    <w:rsid w:val="001B7CEF"/>
    <w:rsid w:val="001D6022"/>
    <w:rsid w:val="00262985"/>
    <w:rsid w:val="00342F0F"/>
    <w:rsid w:val="0044161A"/>
    <w:rsid w:val="0052125F"/>
    <w:rsid w:val="005B5E71"/>
    <w:rsid w:val="006F7557"/>
    <w:rsid w:val="009B4E9F"/>
    <w:rsid w:val="00B561A7"/>
    <w:rsid w:val="00C05582"/>
    <w:rsid w:val="00C53AEF"/>
    <w:rsid w:val="00C73301"/>
    <w:rsid w:val="00D45642"/>
    <w:rsid w:val="00D85331"/>
    <w:rsid w:val="00DF2259"/>
    <w:rsid w:val="00EA038E"/>
    <w:rsid w:val="00FC0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42F0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Body Text"/>
    <w:basedOn w:val="a"/>
    <w:link w:val="a4"/>
    <w:unhideWhenUsed/>
    <w:rsid w:val="00342F0F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342F0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B4E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E9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4161A"/>
    <w:pPr>
      <w:ind w:left="720"/>
      <w:contextualSpacing/>
    </w:pPr>
  </w:style>
  <w:style w:type="character" w:customStyle="1" w:styleId="10">
    <w:name w:val="Основной текст Знак1"/>
    <w:uiPriority w:val="99"/>
    <w:rsid w:val="0044161A"/>
    <w:rPr>
      <w:rFonts w:ascii="Times New Roman" w:hAnsi="Times New Roman" w:cs="Times New Roman" w:hint="default"/>
      <w:strike w:val="0"/>
      <w:dstrike w:val="0"/>
      <w:spacing w:val="3"/>
      <w:sz w:val="21"/>
      <w:szCs w:val="2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194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Зейдула Олег Комбарович</cp:lastModifiedBy>
  <cp:revision>14</cp:revision>
  <cp:lastPrinted>2016-10-25T11:10:00Z</cp:lastPrinted>
  <dcterms:created xsi:type="dcterms:W3CDTF">2016-10-25T11:10:00Z</dcterms:created>
  <dcterms:modified xsi:type="dcterms:W3CDTF">2022-12-13T11:13:00Z</dcterms:modified>
</cp:coreProperties>
</file>