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3F1F" w14:textId="77777777" w:rsidR="007D45EC" w:rsidRDefault="007766F6" w:rsidP="00537EA9">
      <w:pPr>
        <w:spacing w:after="0"/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>Программа форума «Креативные города»</w:t>
      </w:r>
    </w:p>
    <w:p w14:paraId="4B5357CD" w14:textId="77777777" w:rsidR="00537EA9" w:rsidRDefault="007766F6" w:rsidP="00537EA9">
      <w:pPr>
        <w:spacing w:after="0"/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 xml:space="preserve">в Ставропольском крае </w:t>
      </w:r>
    </w:p>
    <w:p w14:paraId="3AAC8D7C" w14:textId="63BD8EA3" w:rsidR="007D45EC" w:rsidRDefault="007766F6" w:rsidP="00537EA9">
      <w:pPr>
        <w:spacing w:after="0"/>
        <w:jc w:val="center"/>
        <w:rPr>
          <w:rFonts w:ascii="Roboto" w:eastAsia="Roboto" w:hAnsi="Roboto" w:cs="Roboto"/>
          <w:bCs/>
          <w:sz w:val="28"/>
          <w:szCs w:val="28"/>
        </w:rPr>
      </w:pPr>
      <w:r w:rsidRPr="00537EA9">
        <w:rPr>
          <w:rFonts w:ascii="Roboto" w:eastAsia="Roboto" w:hAnsi="Roboto" w:cs="Roboto"/>
          <w:bCs/>
          <w:sz w:val="28"/>
          <w:szCs w:val="28"/>
        </w:rPr>
        <w:t>(Ставрополь, Пятигорск</w:t>
      </w:r>
      <w:r w:rsidR="00537EA9" w:rsidRPr="00537EA9">
        <w:rPr>
          <w:rFonts w:ascii="Roboto" w:eastAsia="Roboto" w:hAnsi="Roboto" w:cs="Roboto"/>
          <w:bCs/>
          <w:sz w:val="28"/>
          <w:szCs w:val="28"/>
        </w:rPr>
        <w:t>, Минеральные воды</w:t>
      </w:r>
      <w:r w:rsidRPr="00537EA9">
        <w:rPr>
          <w:rFonts w:ascii="Roboto" w:eastAsia="Roboto" w:hAnsi="Roboto" w:cs="Roboto"/>
          <w:bCs/>
          <w:sz w:val="28"/>
          <w:szCs w:val="28"/>
        </w:rPr>
        <w:t>)</w:t>
      </w:r>
    </w:p>
    <w:p w14:paraId="08BCA664" w14:textId="77777777" w:rsidR="007D45EC" w:rsidRPr="00537EA9" w:rsidRDefault="007766F6" w:rsidP="00537EA9">
      <w:pPr>
        <w:spacing w:after="0"/>
        <w:jc w:val="center"/>
        <w:rPr>
          <w:rFonts w:ascii="Roboto" w:eastAsia="Roboto" w:hAnsi="Roboto" w:cs="Roboto"/>
          <w:b/>
          <w:i/>
          <w:color w:val="4A86E8"/>
          <w:sz w:val="24"/>
          <w:szCs w:val="24"/>
        </w:rPr>
      </w:pPr>
      <w:r w:rsidRPr="00537EA9">
        <w:rPr>
          <w:rFonts w:ascii="Roboto" w:eastAsia="Roboto" w:hAnsi="Roboto" w:cs="Roboto"/>
          <w:b/>
          <w:i/>
          <w:color w:val="4A86E8"/>
          <w:sz w:val="24"/>
          <w:szCs w:val="24"/>
        </w:rPr>
        <w:t xml:space="preserve">ссылка на регистрацию: </w:t>
      </w:r>
      <w:hyperlink r:id="rId8">
        <w:r w:rsidRPr="00537EA9">
          <w:rPr>
            <w:rFonts w:ascii="Roboto" w:eastAsia="Roboto" w:hAnsi="Roboto" w:cs="Roboto"/>
            <w:b/>
            <w:i/>
            <w:color w:val="1155CC"/>
            <w:sz w:val="24"/>
            <w:szCs w:val="24"/>
            <w:u w:val="single"/>
          </w:rPr>
          <w:t>https://forms.gle/qoCzWZnqN1fxZMMC9</w:t>
        </w:r>
      </w:hyperlink>
    </w:p>
    <w:p w14:paraId="484803B9" w14:textId="222BBA0C" w:rsidR="007D45EC" w:rsidRDefault="007766F6" w:rsidP="00537EA9">
      <w:pPr>
        <w:spacing w:after="0"/>
        <w:jc w:val="center"/>
        <w:rPr>
          <w:rFonts w:ascii="Roboto" w:eastAsia="Roboto" w:hAnsi="Roboto" w:cs="Roboto"/>
          <w:b/>
          <w:i/>
          <w:color w:val="1155CC"/>
          <w:sz w:val="24"/>
          <w:szCs w:val="24"/>
          <w:u w:val="single"/>
        </w:rPr>
      </w:pPr>
      <w:r w:rsidRPr="00537EA9">
        <w:rPr>
          <w:rFonts w:ascii="Roboto" w:eastAsia="Roboto" w:hAnsi="Roboto" w:cs="Roboto"/>
          <w:b/>
          <w:i/>
          <w:color w:val="4A86E8"/>
          <w:sz w:val="24"/>
          <w:szCs w:val="24"/>
        </w:rPr>
        <w:t xml:space="preserve">ссылка для вступления в телеграмм канал: </w:t>
      </w:r>
      <w:hyperlink r:id="rId9">
        <w:r w:rsidRPr="00537EA9">
          <w:rPr>
            <w:rFonts w:ascii="Roboto" w:eastAsia="Roboto" w:hAnsi="Roboto" w:cs="Roboto"/>
            <w:b/>
            <w:i/>
            <w:color w:val="1155CC"/>
            <w:sz w:val="24"/>
            <w:szCs w:val="24"/>
            <w:u w:val="single"/>
          </w:rPr>
          <w:t>https://t.me/creativeskfo</w:t>
        </w:r>
      </w:hyperlink>
    </w:p>
    <w:p w14:paraId="028D18E2" w14:textId="77777777" w:rsidR="008F7F70" w:rsidRPr="008F7F70" w:rsidRDefault="008F7F70" w:rsidP="00537EA9">
      <w:pPr>
        <w:spacing w:after="0"/>
        <w:jc w:val="center"/>
        <w:rPr>
          <w:rFonts w:ascii="Roboto" w:eastAsia="Roboto" w:hAnsi="Roboto" w:cs="Roboto"/>
          <w:b/>
          <w:iCs/>
          <w:color w:val="4A86E8"/>
          <w:sz w:val="24"/>
          <w:szCs w:val="24"/>
        </w:rPr>
      </w:pPr>
    </w:p>
    <w:p w14:paraId="0EAABC64" w14:textId="77777777" w:rsidR="00537EA9" w:rsidRDefault="00537EA9">
      <w:pPr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0DC3AF4B" w14:textId="5A692484" w:rsidR="007D45EC" w:rsidRDefault="007766F6">
      <w:pPr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Первый день </w:t>
      </w:r>
    </w:p>
    <w:p w14:paraId="272896FB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10.30-10.45 - Открытие выставки </w:t>
      </w:r>
      <w:proofErr w:type="spellStart"/>
      <w:r>
        <w:rPr>
          <w:rFonts w:ascii="Roboto" w:eastAsia="Roboto" w:hAnsi="Roboto" w:cs="Roboto"/>
          <w:b/>
        </w:rPr>
        <w:t>WoodExpo</w:t>
      </w:r>
      <w:proofErr w:type="spellEnd"/>
      <w:r>
        <w:rPr>
          <w:rFonts w:ascii="Roboto" w:eastAsia="Roboto" w:hAnsi="Roboto" w:cs="Roboto"/>
          <w:b/>
        </w:rPr>
        <w:t xml:space="preserve">, Форума креативного сообщества СКФО “Вершина России” </w:t>
      </w:r>
      <w:proofErr w:type="gramStart"/>
      <w:r>
        <w:rPr>
          <w:rFonts w:ascii="Roboto" w:eastAsia="Roboto" w:hAnsi="Roboto" w:cs="Roboto"/>
          <w:b/>
        </w:rPr>
        <w:t>и  Национального</w:t>
      </w:r>
      <w:proofErr w:type="gramEnd"/>
      <w:r>
        <w:rPr>
          <w:rFonts w:ascii="Roboto" w:eastAsia="Roboto" w:hAnsi="Roboto" w:cs="Roboto"/>
          <w:b/>
        </w:rPr>
        <w:t xml:space="preserve"> форума “Креативные города” в Ставропольском крае</w:t>
      </w:r>
    </w:p>
    <w:p w14:paraId="5B34E0A4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Модератор - Анна </w:t>
      </w:r>
      <w:proofErr w:type="spellStart"/>
      <w:r>
        <w:rPr>
          <w:rFonts w:ascii="Roboto" w:eastAsia="Roboto" w:hAnsi="Roboto" w:cs="Roboto"/>
          <w:sz w:val="20"/>
          <w:szCs w:val="20"/>
        </w:rPr>
        <w:t>Хорунжая</w:t>
      </w:r>
      <w:proofErr w:type="spellEnd"/>
      <w:r>
        <w:rPr>
          <w:rFonts w:ascii="Roboto" w:eastAsia="Roboto" w:hAnsi="Roboto" w:cs="Roboto"/>
          <w:sz w:val="20"/>
          <w:szCs w:val="20"/>
        </w:rPr>
        <w:t>, председатель Союза дизайнеров КМВ.</w:t>
      </w:r>
    </w:p>
    <w:p w14:paraId="169ADC08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10.45-11.00 </w:t>
      </w:r>
      <w:proofErr w:type="gramStart"/>
      <w:r>
        <w:rPr>
          <w:rFonts w:ascii="Roboto" w:eastAsia="Roboto" w:hAnsi="Roboto" w:cs="Roboto"/>
          <w:b/>
        </w:rPr>
        <w:t>–  Презентация</w:t>
      </w:r>
      <w:proofErr w:type="gramEnd"/>
      <w:r>
        <w:rPr>
          <w:rFonts w:ascii="Roboto" w:eastAsia="Roboto" w:hAnsi="Roboto" w:cs="Roboto"/>
          <w:b/>
        </w:rPr>
        <w:t xml:space="preserve"> “Год креативной экономики ”</w:t>
      </w:r>
    </w:p>
    <w:p w14:paraId="4DF7DA53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20"/>
          <w:szCs w:val="20"/>
        </w:rPr>
        <w:t xml:space="preserve">Спикер - Литвиненко В.С., </w:t>
      </w:r>
      <w:r>
        <w:rPr>
          <w:rFonts w:ascii="Roboto" w:eastAsia="Roboto" w:hAnsi="Roboto" w:cs="Roboto"/>
          <w:sz w:val="16"/>
          <w:szCs w:val="16"/>
        </w:rPr>
        <w:t>директор ЧУДО «Международный лицей «Ренессанс», директор ООО «Центр молодежного инновационного творчества «Ренессанс», председатель комиссии по поддержке креативных индустрий Ставропольского краевого отделения Общероссийской общественной организации малого и среднего предпринимательства «ОПОРА РОССИИ»</w:t>
      </w:r>
    </w:p>
    <w:p w14:paraId="387F7D9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11.00-12.30 – Круглый </w:t>
      </w:r>
      <w:proofErr w:type="gramStart"/>
      <w:r>
        <w:rPr>
          <w:rFonts w:ascii="Roboto" w:eastAsia="Roboto" w:hAnsi="Roboto" w:cs="Roboto"/>
          <w:b/>
        </w:rPr>
        <w:t>стол  “</w:t>
      </w:r>
      <w:proofErr w:type="gramEnd"/>
      <w:r>
        <w:rPr>
          <w:rFonts w:ascii="Roboto" w:eastAsia="Roboto" w:hAnsi="Roboto" w:cs="Roboto"/>
          <w:b/>
        </w:rPr>
        <w:t xml:space="preserve">Развитие креативных индустрий - общая задача для общества, власти, бизнеса” </w:t>
      </w:r>
    </w:p>
    <w:p w14:paraId="0E00EE3C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Модератор - </w:t>
      </w:r>
      <w:proofErr w:type="spellStart"/>
      <w:r>
        <w:rPr>
          <w:rFonts w:ascii="Roboto" w:eastAsia="Roboto" w:hAnsi="Roboto" w:cs="Roboto"/>
          <w:i/>
          <w:sz w:val="20"/>
          <w:szCs w:val="20"/>
        </w:rPr>
        <w:t>Адащик</w:t>
      </w:r>
      <w:proofErr w:type="spellEnd"/>
      <w:r>
        <w:rPr>
          <w:rFonts w:ascii="Roboto" w:eastAsia="Roboto" w:hAnsi="Roboto" w:cs="Roboto"/>
          <w:i/>
          <w:sz w:val="20"/>
          <w:szCs w:val="20"/>
        </w:rPr>
        <w:t xml:space="preserve"> Н.Б., председатель комитета по креативным индустриям Пятигорской ТПП</w:t>
      </w:r>
    </w:p>
    <w:p w14:paraId="78A89EE0" w14:textId="77E3DDF3" w:rsidR="00537EA9" w:rsidRDefault="00537EA9" w:rsidP="00537EA9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Креативная экономик – новые возможности для бизнеса.</w:t>
      </w:r>
    </w:p>
    <w:p w14:paraId="7BC6A6BD" w14:textId="7B0B1EFA" w:rsidR="00537EA9" w:rsidRDefault="00537EA9" w:rsidP="00537E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 – Карташова Л.Г., Президент Пятигорской ТПП.</w:t>
      </w:r>
    </w:p>
    <w:p w14:paraId="54C01D02" w14:textId="4E7EFC79" w:rsidR="007D45EC" w:rsidRPr="00537EA9" w:rsidRDefault="007766F6" w:rsidP="00537EA9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 w:rsidRPr="00537EA9">
        <w:rPr>
          <w:rFonts w:ascii="Roboto" w:eastAsia="Roboto" w:hAnsi="Roboto" w:cs="Roboto"/>
          <w:sz w:val="20"/>
          <w:szCs w:val="20"/>
        </w:rPr>
        <w:t xml:space="preserve">Форум креативного сообщества СКФО “Вершина России”. Новые возможности для развития креативной экономики. </w:t>
      </w:r>
    </w:p>
    <w:p w14:paraId="6925ABD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Спикер - </w:t>
      </w:r>
      <w:proofErr w:type="spellStart"/>
      <w:r>
        <w:rPr>
          <w:rFonts w:ascii="Roboto" w:eastAsia="Roboto" w:hAnsi="Roboto" w:cs="Roboto"/>
          <w:sz w:val="20"/>
          <w:szCs w:val="20"/>
        </w:rPr>
        <w:t>Адащик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Н.Б.;</w:t>
      </w:r>
    </w:p>
    <w:p w14:paraId="653D65D0" w14:textId="77777777" w:rsidR="007D45EC" w:rsidRDefault="007766F6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Креативное образование как основа для развития креативных индустрий.</w:t>
      </w:r>
    </w:p>
    <w:p w14:paraId="7F77C42F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Спикер </w:t>
      </w:r>
      <w:proofErr w:type="gramStart"/>
      <w:r>
        <w:rPr>
          <w:rFonts w:ascii="Roboto" w:eastAsia="Roboto" w:hAnsi="Roboto" w:cs="Roboto"/>
          <w:sz w:val="20"/>
          <w:szCs w:val="20"/>
        </w:rPr>
        <w:t>-  Литвиненко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В.С.;</w:t>
      </w:r>
    </w:p>
    <w:p w14:paraId="30AE474C" w14:textId="77777777" w:rsidR="007D45EC" w:rsidRDefault="007766F6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Креативный кластер в Пятигорске как центр развития креативной экономики на КМВ и в СК.</w:t>
      </w:r>
    </w:p>
    <w:p w14:paraId="28F1EAC7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Спикер - </w:t>
      </w:r>
      <w:proofErr w:type="spellStart"/>
      <w:r>
        <w:rPr>
          <w:rFonts w:ascii="Roboto" w:eastAsia="Roboto" w:hAnsi="Roboto" w:cs="Roboto"/>
          <w:sz w:val="20"/>
          <w:szCs w:val="20"/>
        </w:rPr>
        <w:t>Хорунжая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А.В., Председатель Союза дизайнеров КМВ;</w:t>
      </w:r>
    </w:p>
    <w:p w14:paraId="63C8A8A9" w14:textId="77777777" w:rsidR="007D45EC" w:rsidRDefault="007766F6">
      <w:pPr>
        <w:widowControl w:val="0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Развитие территорий методами дизайна, на примере Эко-парка “</w:t>
      </w:r>
      <w:proofErr w:type="spellStart"/>
      <w:r>
        <w:rPr>
          <w:rFonts w:ascii="Roboto" w:eastAsia="Roboto" w:hAnsi="Roboto" w:cs="Roboto"/>
          <w:sz w:val="20"/>
          <w:szCs w:val="20"/>
        </w:rPr>
        <w:t>Баталинский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”. </w:t>
      </w:r>
    </w:p>
    <w:p w14:paraId="23FB4977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Спикер - Харченко Д.А., Президент АНО ЦПИ “Данко”. </w:t>
      </w:r>
    </w:p>
    <w:p w14:paraId="7A3E2D8C" w14:textId="77777777" w:rsidR="007D45EC" w:rsidRDefault="007766F6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Креативный ландшафт Ставрополья: потенциал университетов. </w:t>
      </w:r>
    </w:p>
    <w:p w14:paraId="3E665376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Спикер - Панин А.Н., руководитель центра </w:t>
      </w:r>
      <w:proofErr w:type="spellStart"/>
      <w:r>
        <w:rPr>
          <w:rFonts w:ascii="Roboto" w:eastAsia="Roboto" w:hAnsi="Roboto" w:cs="Roboto"/>
          <w:sz w:val="20"/>
          <w:szCs w:val="20"/>
        </w:rPr>
        <w:t>геодемографии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и пространственного развития МГУ им. М.В. Ломоносова;</w:t>
      </w:r>
    </w:p>
    <w:p w14:paraId="769CBC97" w14:textId="77777777" w:rsidR="007D45EC" w:rsidRDefault="007766F6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Доклад о работе Ассоциации Мебельщиков Республики Дагестан.</w:t>
      </w:r>
    </w:p>
    <w:p w14:paraId="75FBEE2E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 - Магомедов М.В. Председатель Ассоциации Мебельщиков р. Дагестан</w:t>
      </w:r>
    </w:p>
    <w:p w14:paraId="5CED4854" w14:textId="77777777" w:rsidR="007D45EC" w:rsidRDefault="007766F6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Цифровая трансформация Кавказских Минеральных Вод - тренд времени. </w:t>
      </w:r>
    </w:p>
    <w:p w14:paraId="15FCB4D5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 - Сазонова Н.Б., общественный представитель Агентства стратегических инициатив СК.</w:t>
      </w:r>
    </w:p>
    <w:p w14:paraId="1AB1FB97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К участию приглашаются представители всех уровней власти и бизнеса.  </w:t>
      </w:r>
    </w:p>
    <w:p w14:paraId="390D89C7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lastRenderedPageBreak/>
        <w:t>12.30-13.00-перерыв</w:t>
      </w:r>
    </w:p>
    <w:p w14:paraId="576B5A6D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13.00- 14.00 – Развитие креативных индустрий в регионе. Влияние креативных индустрий на развитие территории. Обзор федеральных Фондов. Федеральные меры поддержки. Центры компетенций по пространственному развитию. Региональные и муниципальные программы поддержки креативных индустрий.</w:t>
      </w:r>
    </w:p>
    <w:p w14:paraId="4C78FE35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Модератор - </w:t>
      </w:r>
      <w:proofErr w:type="spellStart"/>
      <w:r>
        <w:rPr>
          <w:rFonts w:ascii="Roboto" w:eastAsia="Roboto" w:hAnsi="Roboto" w:cs="Roboto"/>
          <w:sz w:val="20"/>
          <w:szCs w:val="20"/>
        </w:rPr>
        <w:t>Адащик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Н.Б., председатель комитета по креативным индустриям Пятигорской ТПП.</w:t>
      </w:r>
    </w:p>
    <w:p w14:paraId="58BD25B2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Спикеры:</w:t>
      </w:r>
    </w:p>
    <w:p w14:paraId="6B5C13D3" w14:textId="77777777" w:rsidR="007D45EC" w:rsidRDefault="007766F6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Караваева Татьяна, вице-президент Центра стратегических разработок.</w:t>
      </w:r>
    </w:p>
    <w:p w14:paraId="467170A6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Олег Ракитов, ВЭБ.РФ, Арт-мастер, представитель </w:t>
      </w:r>
      <w:proofErr w:type="gramStart"/>
      <w:r>
        <w:rPr>
          <w:rFonts w:ascii="Roboto" w:eastAsia="Roboto" w:hAnsi="Roboto" w:cs="Roboto"/>
          <w:sz w:val="20"/>
          <w:szCs w:val="20"/>
        </w:rPr>
        <w:t>Дом .РФ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8FB78D5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Представители сообщества КИ из Астрахани </w:t>
      </w:r>
      <w:proofErr w:type="gramStart"/>
      <w:r>
        <w:rPr>
          <w:rFonts w:ascii="Roboto" w:eastAsia="Roboto" w:hAnsi="Roboto" w:cs="Roboto"/>
          <w:sz w:val="20"/>
          <w:szCs w:val="20"/>
        </w:rPr>
        <w:t>и  Челябинска</w:t>
      </w:r>
      <w:proofErr w:type="gramEnd"/>
      <w:r>
        <w:rPr>
          <w:rFonts w:ascii="Roboto" w:eastAsia="Roboto" w:hAnsi="Roboto" w:cs="Roboto"/>
          <w:sz w:val="20"/>
          <w:szCs w:val="20"/>
        </w:rPr>
        <w:t>,</w:t>
      </w:r>
    </w:p>
    <w:p w14:paraId="325745C4" w14:textId="77777777" w:rsidR="007D45EC" w:rsidRDefault="007766F6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Сергей Зверьков, Югра, </w:t>
      </w:r>
    </w:p>
    <w:p w14:paraId="591C477E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Представитель Фонда Новгородский Фонд поддержки региональных индустрий.</w:t>
      </w:r>
    </w:p>
    <w:p w14:paraId="2CEF9E1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" w:eastAsia="Roboto" w:hAnsi="Roboto" w:cs="Roboto"/>
          <w:b/>
          <w:i/>
          <w:sz w:val="20"/>
          <w:szCs w:val="20"/>
        </w:rPr>
        <w:t>Обед – с 14.00 до 15.00</w:t>
      </w:r>
    </w:p>
    <w:p w14:paraId="7F8FBE39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15.00-15.30 </w:t>
      </w:r>
      <w:proofErr w:type="gramStart"/>
      <w:r>
        <w:rPr>
          <w:rFonts w:ascii="Roboto" w:eastAsia="Roboto" w:hAnsi="Roboto" w:cs="Roboto"/>
          <w:b/>
        </w:rPr>
        <w:t>-  Вопросы</w:t>
      </w:r>
      <w:proofErr w:type="gramEnd"/>
      <w:r>
        <w:rPr>
          <w:rFonts w:ascii="Roboto" w:eastAsia="Roboto" w:hAnsi="Roboto" w:cs="Roboto"/>
          <w:b/>
        </w:rPr>
        <w:t xml:space="preserve"> по работе с муниципалитетами в области креативных индустрий.</w:t>
      </w:r>
    </w:p>
    <w:p w14:paraId="48819EEC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sz w:val="20"/>
          <w:szCs w:val="20"/>
        </w:rPr>
        <w:t xml:space="preserve">Спикер - Анна </w:t>
      </w:r>
      <w:proofErr w:type="spellStart"/>
      <w:r>
        <w:rPr>
          <w:rFonts w:ascii="Roboto" w:eastAsia="Roboto" w:hAnsi="Roboto" w:cs="Roboto"/>
          <w:sz w:val="20"/>
          <w:szCs w:val="20"/>
        </w:rPr>
        <w:t>Хорунжая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.   </w:t>
      </w:r>
    </w:p>
    <w:p w14:paraId="2FBA9449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15.30-16.30 </w:t>
      </w:r>
      <w:proofErr w:type="gramStart"/>
      <w:r>
        <w:rPr>
          <w:rFonts w:ascii="Roboto" w:eastAsia="Roboto" w:hAnsi="Roboto" w:cs="Roboto"/>
          <w:b/>
        </w:rPr>
        <w:t>-  Опыт</w:t>
      </w:r>
      <w:proofErr w:type="gramEnd"/>
      <w:r>
        <w:rPr>
          <w:rFonts w:ascii="Roboto" w:eastAsia="Roboto" w:hAnsi="Roboto" w:cs="Roboto"/>
          <w:b/>
        </w:rPr>
        <w:t xml:space="preserve"> работы ЦМИТ Ставропольского края</w:t>
      </w:r>
    </w:p>
    <w:p w14:paraId="23D7721D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Субсидия </w:t>
      </w:r>
      <w:proofErr w:type="spellStart"/>
      <w:proofErr w:type="gramStart"/>
      <w:r>
        <w:rPr>
          <w:rFonts w:ascii="Roboto" w:eastAsia="Roboto" w:hAnsi="Roboto" w:cs="Roboto"/>
          <w:sz w:val="20"/>
          <w:szCs w:val="20"/>
        </w:rPr>
        <w:t>мин.эка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</w:rPr>
        <w:t xml:space="preserve"> на открытие центра молодежного  инновационного творчества ( ЦМИТ).</w:t>
      </w:r>
    </w:p>
    <w:p w14:paraId="1B4181DA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Модератор - Литвиненко В.С.</w:t>
      </w:r>
    </w:p>
    <w:p w14:paraId="3B1F4E54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16.30-17.00 </w:t>
      </w:r>
      <w:proofErr w:type="gramStart"/>
      <w:r>
        <w:rPr>
          <w:rFonts w:ascii="Roboto" w:eastAsia="Roboto" w:hAnsi="Roboto" w:cs="Roboto"/>
          <w:b/>
        </w:rPr>
        <w:t>-  Развитие</w:t>
      </w:r>
      <w:proofErr w:type="gramEnd"/>
      <w:r>
        <w:rPr>
          <w:rFonts w:ascii="Roboto" w:eastAsia="Roboto" w:hAnsi="Roboto" w:cs="Roboto"/>
          <w:b/>
        </w:rPr>
        <w:t xml:space="preserve"> креативных кластеров: находки и ошибки в развитие креативных кластеров – опыт других регионов.</w:t>
      </w:r>
    </w:p>
    <w:p w14:paraId="3B0CC6F4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Спикеры - представители Федерации креативных индустрий.</w:t>
      </w:r>
    </w:p>
    <w:p w14:paraId="743961B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Второй день </w:t>
      </w:r>
    </w:p>
    <w:p w14:paraId="5865C872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11.00-11.15 </w:t>
      </w:r>
      <w:proofErr w:type="gramStart"/>
      <w:r>
        <w:rPr>
          <w:rFonts w:ascii="Roboto" w:eastAsia="Roboto" w:hAnsi="Roboto" w:cs="Roboto"/>
          <w:b/>
        </w:rPr>
        <w:t>–  Открытие</w:t>
      </w:r>
      <w:proofErr w:type="gramEnd"/>
      <w:r>
        <w:rPr>
          <w:rFonts w:ascii="Roboto" w:eastAsia="Roboto" w:hAnsi="Roboto" w:cs="Roboto"/>
          <w:b/>
        </w:rPr>
        <w:t xml:space="preserve"> второго дня Форума </w:t>
      </w:r>
    </w:p>
    <w:p w14:paraId="53C7B513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Модератор - Анна </w:t>
      </w:r>
      <w:proofErr w:type="spellStart"/>
      <w:r>
        <w:rPr>
          <w:rFonts w:ascii="Roboto" w:eastAsia="Roboto" w:hAnsi="Roboto" w:cs="Roboto"/>
          <w:sz w:val="20"/>
          <w:szCs w:val="20"/>
        </w:rPr>
        <w:t>Хорунжая</w:t>
      </w:r>
      <w:proofErr w:type="spellEnd"/>
      <w:r>
        <w:rPr>
          <w:rFonts w:ascii="Roboto" w:eastAsia="Roboto" w:hAnsi="Roboto" w:cs="Roboto"/>
          <w:sz w:val="20"/>
          <w:szCs w:val="20"/>
        </w:rPr>
        <w:t>.</w:t>
      </w:r>
    </w:p>
    <w:p w14:paraId="2F7A76D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11.15-11.30 – Влияние искусства на жизнь города. Дома культуры - новая жизнь</w:t>
      </w:r>
    </w:p>
    <w:p w14:paraId="082CEC66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Модератор - Вера Литвиненко.</w:t>
      </w:r>
    </w:p>
    <w:p w14:paraId="3E75A892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11.30-11.45 – Влияние паблик-арта на развитие региона - экономические эффекты</w:t>
      </w:r>
    </w:p>
    <w:p w14:paraId="42D0C6A0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 - Богданова Л.В., организатор Форума “Креативные города”</w:t>
      </w:r>
    </w:p>
    <w:p w14:paraId="5E60BCF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11.45-12.00.  Туризм и креативные индустрии.</w:t>
      </w:r>
    </w:p>
    <w:p w14:paraId="403D5B1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Спикер - представитель Федерации креативных индустрий.</w:t>
      </w:r>
    </w:p>
    <w:p w14:paraId="0CDB7C23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12.00- 12.15 – перерыв</w:t>
      </w:r>
    </w:p>
    <w:p w14:paraId="5B35FFD6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12.15- 12.30 – представление региональных практик паблик или стрит-арта</w:t>
      </w:r>
    </w:p>
    <w:p w14:paraId="41A4ACA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Спикер  -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представитель Федерации креативных индустрий.</w:t>
      </w:r>
    </w:p>
    <w:p w14:paraId="657F67F0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12.30- 13.00 - Продвижение региональных компаний на </w:t>
      </w:r>
      <w:proofErr w:type="gramStart"/>
      <w:r>
        <w:rPr>
          <w:rFonts w:ascii="Roboto" w:eastAsia="Roboto" w:hAnsi="Roboto" w:cs="Roboto"/>
          <w:b/>
          <w:sz w:val="20"/>
          <w:szCs w:val="20"/>
        </w:rPr>
        <w:t xml:space="preserve">федеральный 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рынок</w:t>
      </w:r>
      <w:proofErr w:type="gramEnd"/>
      <w:r>
        <w:rPr>
          <w:rFonts w:ascii="Roboto" w:eastAsia="Roboto" w:hAnsi="Roboto" w:cs="Roboto"/>
          <w:b/>
          <w:sz w:val="20"/>
          <w:szCs w:val="20"/>
        </w:rPr>
        <w:t>.Google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 и Яндекс - роль цифровых платформ в продвижении Креативных индустрий </w:t>
      </w:r>
    </w:p>
    <w:p w14:paraId="63C35F04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Спикер  -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представитель Федерации креативных индустрий.</w:t>
      </w:r>
    </w:p>
    <w:p w14:paraId="59210DD2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13.00– 13.30 – Продвижение - опыт других регионов. Города как партнеры-региональные бренды. Экспортная экономика.</w:t>
      </w:r>
    </w:p>
    <w:p w14:paraId="641C044F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Спикер  -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представитель Федерации креативных индустрий.</w:t>
      </w:r>
    </w:p>
    <w:p w14:paraId="21DE2E6E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13.30-14.00 – События в своем регионе – годовая программа</w:t>
      </w:r>
    </w:p>
    <w:p w14:paraId="63A802BB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  <w:proofErr w:type="gramStart"/>
      <w:r>
        <w:rPr>
          <w:rFonts w:ascii="Roboto" w:eastAsia="Roboto" w:hAnsi="Roboto" w:cs="Roboto"/>
          <w:sz w:val="20"/>
          <w:szCs w:val="20"/>
        </w:rPr>
        <w:t>Спикер  -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представитель Федерации креативных индустрий.</w:t>
      </w:r>
    </w:p>
    <w:p w14:paraId="3F7DB8CB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Обед- 14.00-15.00</w:t>
      </w:r>
    </w:p>
    <w:p w14:paraId="55271D0F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15.00- 15.45 – Креативное образование как основа для развития креативных индустрий.</w:t>
      </w:r>
    </w:p>
    <w:p w14:paraId="5892B611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Модератор - Литвиненко В.С.</w:t>
      </w:r>
    </w:p>
    <w:p w14:paraId="0F5FA06A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15.45-16.15 - Опыт других регионов –– креативные индустрии</w:t>
      </w:r>
    </w:p>
    <w:p w14:paraId="6299CE1C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Спикер  -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представитель Федерации креативных индустрий.</w:t>
      </w:r>
    </w:p>
    <w:p w14:paraId="4184EC93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16.15-17.00 - кросс-инновационный спринт по решению локальной проблемы: как привлечь молодежь в город и на креативные индустрии: архитектура, гастрономия, медиа, паблик-арт, IT-резиденция</w:t>
      </w:r>
    </w:p>
    <w:p w14:paraId="2374AC87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proofErr w:type="gramStart"/>
      <w:r>
        <w:rPr>
          <w:rFonts w:ascii="Roboto" w:eastAsia="Roboto" w:hAnsi="Roboto" w:cs="Roboto"/>
          <w:sz w:val="20"/>
          <w:szCs w:val="20"/>
        </w:rPr>
        <w:t>Спикер  -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представитель Федерации креативных индустрий.</w:t>
      </w:r>
    </w:p>
    <w:p w14:paraId="4E0B8AD0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17.00-17.15 - закрытие Форума.</w:t>
      </w:r>
    </w:p>
    <w:p w14:paraId="2BD92A40" w14:textId="77777777" w:rsidR="007D45EC" w:rsidRDefault="00776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Спикер - Богданова Л.В., организатор Форума “Креативные города”</w:t>
      </w:r>
    </w:p>
    <w:p w14:paraId="4536A72D" w14:textId="77777777" w:rsidR="007D45EC" w:rsidRDefault="007D45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40" w:lineRule="auto"/>
        <w:rPr>
          <w:rFonts w:ascii="Roboto" w:eastAsia="Roboto" w:hAnsi="Roboto" w:cs="Roboto"/>
          <w:sz w:val="24"/>
          <w:szCs w:val="24"/>
        </w:rPr>
      </w:pPr>
    </w:p>
    <w:p w14:paraId="5CB83F97" w14:textId="77777777" w:rsidR="007D45EC" w:rsidRDefault="007D45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Roboto" w:eastAsia="Roboto" w:hAnsi="Roboto" w:cs="Roboto"/>
          <w:sz w:val="24"/>
          <w:szCs w:val="24"/>
        </w:rPr>
      </w:pPr>
    </w:p>
    <w:p w14:paraId="236C6052" w14:textId="77777777" w:rsidR="007D45EC" w:rsidRDefault="007D45EC">
      <w:pPr>
        <w:spacing w:after="0"/>
        <w:rPr>
          <w:rFonts w:ascii="Roboto" w:eastAsia="Roboto" w:hAnsi="Roboto" w:cs="Roboto"/>
          <w:sz w:val="14"/>
          <w:szCs w:val="14"/>
        </w:rPr>
      </w:pPr>
    </w:p>
    <w:sectPr w:rsidR="007D45EC">
      <w:headerReference w:type="default" r:id="rId10"/>
      <w:footerReference w:type="default" r:id="rId11"/>
      <w:pgSz w:w="11900" w:h="16840"/>
      <w:pgMar w:top="1803" w:right="985" w:bottom="0" w:left="1560" w:header="1701" w:footer="6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A6A8" w14:textId="77777777" w:rsidR="003E5F4E" w:rsidRDefault="003E5F4E">
      <w:pPr>
        <w:spacing w:after="0" w:line="240" w:lineRule="auto"/>
      </w:pPr>
      <w:r>
        <w:separator/>
      </w:r>
    </w:p>
  </w:endnote>
  <w:endnote w:type="continuationSeparator" w:id="0">
    <w:p w14:paraId="78FE4A74" w14:textId="77777777" w:rsidR="003E5F4E" w:rsidRDefault="003E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39CA" w14:textId="77777777" w:rsidR="007D45EC" w:rsidRDefault="007766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A5D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8513" w14:textId="77777777" w:rsidR="003E5F4E" w:rsidRDefault="003E5F4E">
      <w:pPr>
        <w:spacing w:after="0" w:line="240" w:lineRule="auto"/>
      </w:pPr>
      <w:r>
        <w:separator/>
      </w:r>
    </w:p>
  </w:footnote>
  <w:footnote w:type="continuationSeparator" w:id="0">
    <w:p w14:paraId="2283B9F1" w14:textId="77777777" w:rsidR="003E5F4E" w:rsidRDefault="003E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B93B" w14:textId="77777777" w:rsidR="007D45EC" w:rsidRDefault="007766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181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F4E346" wp14:editId="18BFD397">
          <wp:simplePos x="0" y="0"/>
          <wp:positionH relativeFrom="column">
            <wp:posOffset>-504816</wp:posOffset>
          </wp:positionH>
          <wp:positionV relativeFrom="paragraph">
            <wp:posOffset>-1066793</wp:posOffset>
          </wp:positionV>
          <wp:extent cx="6438900" cy="1763395"/>
          <wp:effectExtent l="0" t="0" r="0" b="0"/>
          <wp:wrapNone/>
          <wp:docPr id="1073741850" name="image2.png" descr="C:\Users\Dasha\AppData\Local\Microsoft\Windows\INetCache\Content.Word\колонтитул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asha\AppData\Local\Microsoft\Windows\INetCache\Content.Word\колонтитул.wm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0" cy="176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BADA0E" w14:textId="77777777" w:rsidR="007D45EC" w:rsidRDefault="007D45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181"/>
      </w:tabs>
      <w:spacing w:after="0" w:line="240" w:lineRule="auto"/>
    </w:pPr>
  </w:p>
  <w:p w14:paraId="274C522F" w14:textId="77777777" w:rsidR="007D45EC" w:rsidRDefault="007766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181"/>
      </w:tabs>
      <w:spacing w:after="0" w:line="240" w:lineRule="auto"/>
    </w:pPr>
    <w:r>
      <w:t xml:space="preserve"> </w:t>
    </w:r>
    <w:r>
      <w:tab/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225158F" wp14:editId="33B8D04A">
              <wp:simplePos x="0" y="0"/>
              <wp:positionH relativeFrom="column">
                <wp:posOffset>3416300</wp:posOffset>
              </wp:positionH>
              <wp:positionV relativeFrom="paragraph">
                <wp:posOffset>-114299</wp:posOffset>
              </wp:positionV>
              <wp:extent cx="2514600" cy="971550"/>
              <wp:effectExtent l="0" t="0" r="0" b="0"/>
              <wp:wrapNone/>
              <wp:docPr id="1073741849" name="Группа 10737418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4600" cy="971550"/>
                        <a:chOff x="4088700" y="3294225"/>
                        <a:chExt cx="2514600" cy="971550"/>
                      </a:xfrm>
                    </wpg:grpSpPr>
                    <wpg:grpSp>
                      <wpg:cNvPr id="1" name="Группа 1"/>
                      <wpg:cNvGrpSpPr/>
                      <wpg:grpSpPr>
                        <a:xfrm>
                          <a:off x="4088700" y="3294225"/>
                          <a:ext cx="2514600" cy="971550"/>
                          <a:chOff x="4088700" y="3294225"/>
                          <a:chExt cx="2514600" cy="97155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088700" y="3294225"/>
                            <a:ext cx="2514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1B6958" w14:textId="77777777" w:rsidR="007D45EC" w:rsidRDefault="007D45E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4088700" y="3294225"/>
                            <a:ext cx="2514600" cy="971550"/>
                            <a:chOff x="4088700" y="3294225"/>
                            <a:chExt cx="2514600" cy="971550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4088700" y="3294225"/>
                              <a:ext cx="25146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AB253D" w14:textId="77777777" w:rsidR="007D45EC" w:rsidRDefault="007D45E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4088700" y="3294225"/>
                              <a:ext cx="2514600" cy="971550"/>
                              <a:chOff x="4088700" y="3294225"/>
                              <a:chExt cx="2514600" cy="971550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4088700" y="3294225"/>
                                <a:ext cx="251460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2C599C" w14:textId="77777777" w:rsidR="007D45EC" w:rsidRDefault="007D45E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Группа 7"/>
                            <wpg:cNvGrpSpPr/>
                            <wpg:grpSpPr>
                              <a:xfrm>
                                <a:off x="4088700" y="3294225"/>
                                <a:ext cx="2514600" cy="971550"/>
                                <a:chOff x="4088700" y="3294225"/>
                                <a:chExt cx="2514600" cy="971550"/>
                              </a:xfrm>
                            </wpg:grpSpPr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4088700" y="3294225"/>
                                  <a:ext cx="25146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EBBA20" w14:textId="77777777" w:rsidR="007D45EC" w:rsidRDefault="007D45E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4088700" y="3294225"/>
                                  <a:ext cx="2514600" cy="971550"/>
                                  <a:chOff x="4088700" y="3294225"/>
                                  <a:chExt cx="2514600" cy="971550"/>
                                </a:xfrm>
                              </wpg:grpSpPr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4088700" y="3294225"/>
                                    <a:ext cx="251460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0BBFD9" w14:textId="77777777" w:rsidR="007D45EC" w:rsidRDefault="007D45EC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4088700" y="3294225"/>
                                    <a:ext cx="2514600" cy="971550"/>
                                    <a:chOff x="4088700" y="3294225"/>
                                    <a:chExt cx="2514600" cy="971550"/>
                                  </a:xfrm>
                                </wpg:grpSpPr>
                                <wps:wsp>
                                  <wps:cNvPr id="12" name="Прямоугольник 12"/>
                                  <wps:cNvSpPr/>
                                  <wps:spPr>
                                    <a:xfrm>
                                      <a:off x="4088700" y="3294225"/>
                                      <a:ext cx="25146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5E37F3" w14:textId="77777777" w:rsidR="007D45EC" w:rsidRDefault="007D45EC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4088700" y="3294225"/>
                                      <a:ext cx="2514600" cy="971550"/>
                                      <a:chOff x="4088700" y="3294225"/>
                                      <a:chExt cx="2514600" cy="971550"/>
                                    </a:xfrm>
                                  </wpg:grpSpPr>
                                  <wps:wsp>
                                    <wps:cNvPr id="14" name="Прямоугольник 14"/>
                                    <wps:cNvSpPr/>
                                    <wps:spPr>
                                      <a:xfrm>
                                        <a:off x="4088700" y="3294225"/>
                                        <a:ext cx="25146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7255C5" w14:textId="77777777" w:rsidR="007D45EC" w:rsidRDefault="007D45E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" name="Прямоугольник 15"/>
                                    <wps:cNvSpPr/>
                                    <wps:spPr>
                                      <a:xfrm>
                                        <a:off x="4088700" y="3294225"/>
                                        <a:ext cx="25146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0FAABE" w14:textId="77777777" w:rsidR="007D45EC" w:rsidRDefault="007D45EC">
                                          <w:pPr>
                                            <w:spacing w:after="0" w:line="240" w:lineRule="auto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6" name="Группа 16"/>
                                    <wpg:cNvGrpSpPr/>
                                    <wpg:grpSpPr>
                                      <a:xfrm>
                                        <a:off x="4088700" y="3294225"/>
                                        <a:ext cx="2514600" cy="971550"/>
                                        <a:chOff x="0" y="0"/>
                                        <a:chExt cx="2514600" cy="971550"/>
                                      </a:xfrm>
                                    </wpg:grpSpPr>
                                    <wps:wsp>
                                      <wps:cNvPr id="17" name="Прямоугольник 17"/>
                                      <wps:cNvSpPr/>
                                      <wps:spPr>
                                        <a:xfrm>
                                          <a:off x="0" y="0"/>
                                          <a:ext cx="25146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FEBF6CD" w14:textId="77777777" w:rsidR="007D45EC" w:rsidRDefault="007D45EC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s:wsp>
                                      <wps:cNvPr id="18" name="Прямоугольник 18"/>
                                      <wps:cNvSpPr/>
                                      <wps:spPr>
                                        <a:xfrm>
                                          <a:off x="0" y="0"/>
                                          <a:ext cx="251460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2806774" w14:textId="77777777" w:rsidR="007D45EC" w:rsidRDefault="007D45EC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-114299</wp:posOffset>
              </wp:positionV>
              <wp:extent cx="2514600" cy="971550"/>
              <wp:effectExtent b="0" l="0" r="0" t="0"/>
              <wp:wrapNone/>
              <wp:docPr id="107374184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0" cy="971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66A"/>
    <w:multiLevelType w:val="multilevel"/>
    <w:tmpl w:val="B7468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3E36A9"/>
    <w:multiLevelType w:val="multilevel"/>
    <w:tmpl w:val="70028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E0608E"/>
    <w:multiLevelType w:val="multilevel"/>
    <w:tmpl w:val="CE4E0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2C5D1C"/>
    <w:multiLevelType w:val="multilevel"/>
    <w:tmpl w:val="AEA2E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D32E0"/>
    <w:multiLevelType w:val="multilevel"/>
    <w:tmpl w:val="D6DA0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693920"/>
    <w:multiLevelType w:val="multilevel"/>
    <w:tmpl w:val="8DC68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B70292"/>
    <w:multiLevelType w:val="multilevel"/>
    <w:tmpl w:val="74903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144A74"/>
    <w:multiLevelType w:val="multilevel"/>
    <w:tmpl w:val="2FB48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825D53"/>
    <w:multiLevelType w:val="multilevel"/>
    <w:tmpl w:val="05F01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C"/>
    <w:rsid w:val="003E5F4E"/>
    <w:rsid w:val="00424DFC"/>
    <w:rsid w:val="00537EA9"/>
    <w:rsid w:val="007766F6"/>
    <w:rsid w:val="007D45EC"/>
    <w:rsid w:val="008F7F70"/>
    <w:rsid w:val="00AA5DCC"/>
    <w:rsid w:val="00D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A41E"/>
  <w15:docId w15:val="{E01B1010-343C-4F98-B683-6CBCE155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8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6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6"/>
    <w:rPr>
      <w:rFonts w:ascii="Cambria" w:eastAsia="Cambria" w:hAnsi="Cambria" w:cs="Cambria"/>
      <w:color w:val="0563C1"/>
      <w:sz w:val="20"/>
      <w:szCs w:val="20"/>
      <w:u w:val="single" w:color="0563C1"/>
      <w:lang w:val="en-US"/>
    </w:rPr>
  </w:style>
  <w:style w:type="paragraph" w:styleId="a7">
    <w:name w:val="footer"/>
    <w:pPr>
      <w:tabs>
        <w:tab w:val="center" w:pos="4677"/>
        <w:tab w:val="right" w:pos="9355"/>
      </w:tabs>
    </w:pPr>
    <w:rPr>
      <w:color w:val="000000"/>
      <w:u w:color="000000"/>
    </w:rPr>
  </w:style>
  <w:style w:type="paragraph" w:customStyle="1" w:styleId="a8">
    <w:name w:val="Текстовый блок"/>
    <w:rPr>
      <w:rFonts w:ascii="Helvetica" w:eastAsia="Helvetica" w:hAnsi="Helvetica" w:cs="Helvetica"/>
      <w:color w:val="000000"/>
    </w:rPr>
  </w:style>
  <w:style w:type="paragraph" w:styleId="a9">
    <w:name w:val="List Paragraph"/>
    <w:pPr>
      <w:ind w:left="720"/>
    </w:pPr>
    <w:rPr>
      <w:color w:val="000000"/>
      <w:u w:color="000000"/>
    </w:rPr>
  </w:style>
  <w:style w:type="numbering" w:customStyle="1" w:styleId="10">
    <w:name w:val="Импортированный стиль 1"/>
  </w:style>
  <w:style w:type="character" w:customStyle="1" w:styleId="Hyperlink1">
    <w:name w:val="Hyperlink.1"/>
    <w:basedOn w:val="a6"/>
    <w:rPr>
      <w:rFonts w:ascii="Cambria" w:eastAsia="Cambria" w:hAnsi="Cambria" w:cs="Cambria"/>
      <w:color w:val="0563C1"/>
      <w:u w:val="single" w:color="0563C1"/>
    </w:rPr>
  </w:style>
  <w:style w:type="character" w:customStyle="1" w:styleId="Hyperlink2">
    <w:name w:val="Hyperlink.2"/>
    <w:basedOn w:val="a6"/>
    <w:rPr>
      <w:rFonts w:ascii="Cambria" w:eastAsia="Cambria" w:hAnsi="Cambria" w:cs="Cambria"/>
      <w:color w:val="0563C1"/>
      <w:u w:val="single" w:color="0563C1"/>
      <w:lang w:val="ru-RU"/>
    </w:rPr>
  </w:style>
  <w:style w:type="numbering" w:customStyle="1" w:styleId="20">
    <w:name w:val="Импортированный стиль 2"/>
  </w:style>
  <w:style w:type="numbering" w:customStyle="1" w:styleId="30">
    <w:name w:val="Импортированный стиль 3"/>
  </w:style>
  <w:style w:type="character" w:customStyle="1" w:styleId="Hyperlink3">
    <w:name w:val="Hyperlink.3"/>
    <w:basedOn w:val="a6"/>
    <w:rPr>
      <w:rFonts w:ascii="Cambria" w:eastAsia="Cambria" w:hAnsi="Cambria" w:cs="Cambria"/>
      <w:color w:val="0563C1"/>
      <w:u w:val="single" w:color="0563C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8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8D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8"/>
    <w:tblPr>
      <w:tblStyleRowBandSize w:val="1"/>
      <w:tblStyleColBandSize w:val="1"/>
    </w:tblPr>
  </w:style>
  <w:style w:type="table" w:customStyle="1" w:styleId="ae">
    <w:basedOn w:val="TableNormal8"/>
    <w:tblPr>
      <w:tblStyleRowBandSize w:val="1"/>
      <w:tblStyleColBandSize w:val="1"/>
    </w:tblPr>
  </w:style>
  <w:style w:type="table" w:customStyle="1" w:styleId="af">
    <w:basedOn w:val="TableNormal6"/>
    <w:tblPr>
      <w:tblStyleRowBandSize w:val="1"/>
      <w:tblStyleColBandSize w:val="1"/>
    </w:tblPr>
  </w:style>
  <w:style w:type="table" w:customStyle="1" w:styleId="af0">
    <w:basedOn w:val="TableNormal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oCzWZnqN1fxZMMC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creativesk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cUzntW51b8fYZQPur2y0Qt31g==">AMUW2mXGgRum+XdRUrT0OrxqoQjRx8RygFJkN35sdH71yN02i58VDdurDkEyc3f7tLYb7RiX3P/bQ7WIre7ngZhUHLQZaBz+AtC4y/9wXS5W0glK/ceBp/4=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Ренессанс</cp:lastModifiedBy>
  <cp:revision>5</cp:revision>
  <dcterms:created xsi:type="dcterms:W3CDTF">2021-12-03T11:55:00Z</dcterms:created>
  <dcterms:modified xsi:type="dcterms:W3CDTF">2021-12-03T12:39:00Z</dcterms:modified>
</cp:coreProperties>
</file>