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E" w:rsidRPr="0090027F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027F">
        <w:rPr>
          <w:rFonts w:ascii="Times New Roman" w:hAnsi="Times New Roman" w:cs="Times New Roman"/>
          <w:sz w:val="28"/>
        </w:rPr>
        <w:t>ПОЯСНИТЕЛЬНАЯ ЗАПИСКА</w:t>
      </w:r>
    </w:p>
    <w:p w:rsidR="00FA09F5" w:rsidRDefault="0035605E" w:rsidP="000A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</w:rPr>
        <w:t xml:space="preserve">к проекту </w:t>
      </w:r>
      <w:r w:rsidR="000A138E" w:rsidRPr="00805511">
        <w:rPr>
          <w:rFonts w:ascii="Times New Roman" w:hAnsi="Times New Roman" w:cs="Times New Roman"/>
          <w:sz w:val="28"/>
          <w:szCs w:val="28"/>
        </w:rPr>
        <w:t>распоряжени</w:t>
      </w:r>
      <w:r w:rsidR="005D2786">
        <w:rPr>
          <w:rFonts w:ascii="Times New Roman" w:hAnsi="Times New Roman" w:cs="Times New Roman"/>
          <w:sz w:val="28"/>
          <w:szCs w:val="28"/>
        </w:rPr>
        <w:t>я</w:t>
      </w:r>
      <w:r w:rsidR="000A138E" w:rsidRPr="0080551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города Невинномысска Ставропольского края </w:t>
      </w:r>
      <w:r w:rsidR="000A138E" w:rsidRPr="00805511">
        <w:rPr>
          <w:rFonts w:ascii="Times New Roman" w:hAnsi="Times New Roman" w:cs="Times New Roman"/>
          <w:bCs/>
          <w:sz w:val="28"/>
          <w:szCs w:val="28"/>
        </w:rPr>
        <w:t>«</w:t>
      </w:r>
      <w:r w:rsidR="00FA09F5" w:rsidRPr="00FA09F5">
        <w:rPr>
          <w:rFonts w:ascii="Times New Roman" w:hAnsi="Times New Roman" w:cs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за 2022 год, при осуществлении муниципального земельного контроля на территории </w:t>
      </w:r>
    </w:p>
    <w:p w:rsidR="0082029A" w:rsidRPr="0090027F" w:rsidRDefault="00FA09F5" w:rsidP="000A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F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0A13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82029A" w:rsidRPr="0090027F" w:rsidRDefault="0082029A" w:rsidP="00DE6D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61" w:rsidRPr="0090027F" w:rsidRDefault="00DE6D61" w:rsidP="00DE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CB0" w:rsidRDefault="00E557B3" w:rsidP="00266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7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Проект </w:t>
      </w:r>
      <w:r w:rsidR="000A138E" w:rsidRPr="00805511">
        <w:rPr>
          <w:rFonts w:ascii="Times New Roman" w:hAnsi="Times New Roman" w:cs="Times New Roman"/>
          <w:sz w:val="28"/>
          <w:szCs w:val="28"/>
        </w:rPr>
        <w:t>распоряжени</w:t>
      </w:r>
      <w:r w:rsidR="005D2786">
        <w:rPr>
          <w:rFonts w:ascii="Times New Roman" w:hAnsi="Times New Roman" w:cs="Times New Roman"/>
          <w:sz w:val="28"/>
          <w:szCs w:val="28"/>
        </w:rPr>
        <w:t>я</w:t>
      </w:r>
      <w:r w:rsidR="000A138E" w:rsidRPr="0080551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города Невинномысска Ставропольского края </w:t>
      </w:r>
      <w:r w:rsidR="000A138E" w:rsidRPr="00805511">
        <w:rPr>
          <w:rFonts w:ascii="Times New Roman" w:hAnsi="Times New Roman" w:cs="Times New Roman"/>
          <w:bCs/>
          <w:sz w:val="28"/>
          <w:szCs w:val="28"/>
        </w:rPr>
        <w:t>«</w:t>
      </w:r>
      <w:r w:rsidR="00FA09F5" w:rsidRPr="00FA09F5">
        <w:rPr>
          <w:rFonts w:ascii="Times New Roman" w:hAnsi="Times New Roman" w:cs="Times New Roman"/>
          <w:sz w:val="28"/>
          <w:szCs w:val="28"/>
        </w:rPr>
        <w:t>Об утверждении доклада, содержащего результаты обобщения правоприменительной практики за 2022 год, при осуществлении муниципального земельного контроля на территории города Невинномысска</w:t>
      </w:r>
      <w:r w:rsidR="000A138E">
        <w:rPr>
          <w:rFonts w:ascii="Times New Roman" w:hAnsi="Times New Roman" w:cs="Times New Roman"/>
          <w:bCs/>
          <w:sz w:val="28"/>
          <w:szCs w:val="28"/>
        </w:rPr>
        <w:t>»</w:t>
      </w:r>
      <w:r w:rsidR="00FA0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27F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r w:rsidRPr="0090027F">
        <w:rPr>
          <w:rFonts w:ascii="Times New Roman" w:hAnsi="Times New Roman"/>
          <w:sz w:val="28"/>
        </w:rPr>
        <w:t>далее </w:t>
      </w:r>
      <w:r w:rsidR="00FA09F5">
        <w:rPr>
          <w:rFonts w:ascii="Times New Roman" w:hAnsi="Times New Roman"/>
          <w:sz w:val="28"/>
        </w:rPr>
        <w:t>- </w:t>
      </w:r>
      <w:r w:rsidRPr="0090027F">
        <w:rPr>
          <w:rFonts w:ascii="Times New Roman" w:hAnsi="Times New Roman"/>
          <w:sz w:val="28"/>
        </w:rPr>
        <w:t>проект</w:t>
      </w:r>
      <w:r w:rsidR="00FA09F5">
        <w:rPr>
          <w:rFonts w:ascii="Times New Roman" w:hAnsi="Times New Roman"/>
          <w:sz w:val="28"/>
        </w:rPr>
        <w:t> </w:t>
      </w:r>
      <w:r w:rsidR="000A138E">
        <w:rPr>
          <w:rFonts w:ascii="Times New Roman" w:hAnsi="Times New Roman"/>
          <w:sz w:val="28"/>
        </w:rPr>
        <w:t>распоряжения</w:t>
      </w:r>
      <w:r w:rsidRPr="0090027F">
        <w:rPr>
          <w:rFonts w:ascii="Times New Roman" w:hAnsi="Times New Roman"/>
          <w:sz w:val="28"/>
        </w:rPr>
        <w:t xml:space="preserve">) </w:t>
      </w:r>
      <w:r w:rsidRPr="0090027F">
        <w:rPr>
          <w:rFonts w:ascii="Times New Roman" w:hAnsi="Times New Roman"/>
          <w:color w:val="000000"/>
          <w:spacing w:val="2"/>
          <w:sz w:val="28"/>
          <w:szCs w:val="28"/>
        </w:rPr>
        <w:t>разработан</w:t>
      </w:r>
      <w:r w:rsidR="00FA09F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C339E">
        <w:rPr>
          <w:rFonts w:ascii="Times New Roman" w:hAnsi="Times New Roman" w:cs="Times New Roman"/>
          <w:sz w:val="28"/>
          <w:szCs w:val="28"/>
        </w:rPr>
        <w:t>в</w:t>
      </w:r>
      <w:r w:rsidR="00AC339E" w:rsidRPr="00AC339E">
        <w:rPr>
          <w:rFonts w:ascii="Times New Roman" w:hAnsi="Times New Roman" w:cs="Times New Roman"/>
          <w:sz w:val="28"/>
          <w:szCs w:val="28"/>
        </w:rPr>
        <w:t xml:space="preserve"> соответствии со статьей 47 Федерального закона от 31 июля 2020 г. № 248-ФЗ </w:t>
      </w:r>
      <w:r w:rsidR="00AC33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339E" w:rsidRPr="00AC339E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7842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339E" w:rsidRPr="00AC339E">
        <w:rPr>
          <w:rFonts w:ascii="Times New Roman" w:hAnsi="Times New Roman" w:cs="Times New Roman"/>
          <w:sz w:val="28"/>
          <w:szCs w:val="28"/>
        </w:rPr>
        <w:t>в Российской Федерации», Федеральным</w:t>
      </w:r>
      <w:proofErr w:type="gramEnd"/>
      <w:r w:rsidR="00AC339E" w:rsidRPr="00AC339E">
        <w:rPr>
          <w:rFonts w:ascii="Times New Roman" w:hAnsi="Times New Roman" w:cs="Times New Roman"/>
          <w:sz w:val="28"/>
          <w:szCs w:val="28"/>
        </w:rPr>
        <w:t xml:space="preserve"> законом от 06 октября 2003 г</w:t>
      </w:r>
      <w:r w:rsidR="0078421D">
        <w:rPr>
          <w:rFonts w:ascii="Times New Roman" w:hAnsi="Times New Roman" w:cs="Times New Roman"/>
          <w:sz w:val="28"/>
          <w:szCs w:val="28"/>
        </w:rPr>
        <w:t>.</w:t>
      </w:r>
      <w:r w:rsidR="00AC339E" w:rsidRPr="00AC339E">
        <w:rPr>
          <w:rFonts w:ascii="Times New Roman" w:hAnsi="Times New Roman" w:cs="Times New Roman"/>
          <w:sz w:val="28"/>
          <w:szCs w:val="28"/>
        </w:rPr>
        <w:t xml:space="preserve"> </w:t>
      </w:r>
      <w:r w:rsidR="007842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39E" w:rsidRPr="00AC339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C6FE5">
        <w:rPr>
          <w:rFonts w:ascii="Times New Roman" w:hAnsi="Times New Roman" w:cs="Times New Roman"/>
          <w:sz w:val="28"/>
          <w:szCs w:val="28"/>
        </w:rPr>
        <w:t xml:space="preserve"> </w:t>
      </w:r>
      <w:r w:rsidR="000A138E" w:rsidRPr="000A138E">
        <w:rPr>
          <w:rFonts w:ascii="Times New Roman" w:hAnsi="Times New Roman" w:cs="Times New Roman"/>
          <w:sz w:val="28"/>
          <w:szCs w:val="28"/>
        </w:rPr>
        <w:t>и пред</w:t>
      </w:r>
      <w:r w:rsidR="00266CB0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266CB0" w:rsidRPr="009C4BEA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контрольного органа</w:t>
      </w:r>
      <w:r w:rsidR="00266CB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города Невинномысска, </w:t>
      </w:r>
      <w:r w:rsidR="00266CB0" w:rsidRPr="009C4BEA">
        <w:rPr>
          <w:rFonts w:ascii="Times New Roman" w:hAnsi="Times New Roman" w:cs="Times New Roman"/>
          <w:sz w:val="28"/>
          <w:szCs w:val="28"/>
        </w:rPr>
        <w:t xml:space="preserve">анализ и обобщение правоприменительной практики при осуществлении </w:t>
      </w:r>
      <w:r w:rsidR="00266CB0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города Невинномысска.</w:t>
      </w:r>
    </w:p>
    <w:p w:rsidR="004D7281" w:rsidRPr="0090027F" w:rsidRDefault="004D7281" w:rsidP="004D72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027F">
        <w:rPr>
          <w:rFonts w:ascii="Times New Roman" w:hAnsi="Times New Roman"/>
          <w:sz w:val="28"/>
        </w:rPr>
        <w:t xml:space="preserve">Проект </w:t>
      </w:r>
      <w:r w:rsidR="00A001F7">
        <w:rPr>
          <w:rFonts w:ascii="Times New Roman" w:hAnsi="Times New Roman"/>
          <w:sz w:val="28"/>
        </w:rPr>
        <w:t xml:space="preserve">распоряжения </w:t>
      </w:r>
      <w:r w:rsidRPr="0090027F">
        <w:rPr>
          <w:rFonts w:ascii="Times New Roman" w:hAnsi="Times New Roman"/>
          <w:sz w:val="28"/>
        </w:rPr>
        <w:t>соответствует Конституции Российской Федерации, федеральным законам и Уставу города.</w:t>
      </w:r>
    </w:p>
    <w:p w:rsidR="004D7281" w:rsidRPr="0090027F" w:rsidRDefault="004D7281" w:rsidP="00F33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027F">
        <w:rPr>
          <w:rFonts w:ascii="Times New Roman" w:hAnsi="Times New Roman"/>
          <w:sz w:val="28"/>
        </w:rPr>
        <w:t xml:space="preserve">Реализация проекта </w:t>
      </w:r>
      <w:r w:rsidR="00A001F7">
        <w:rPr>
          <w:rFonts w:ascii="Times New Roman" w:hAnsi="Times New Roman"/>
          <w:sz w:val="28"/>
        </w:rPr>
        <w:t>распоряжения</w:t>
      </w:r>
      <w:r w:rsidRPr="0090027F">
        <w:rPr>
          <w:rFonts w:ascii="Times New Roman" w:hAnsi="Times New Roman"/>
          <w:sz w:val="28"/>
        </w:rPr>
        <w:t xml:space="preserve"> не потребует дополнительных расходов бюджета города</w:t>
      </w:r>
      <w:r w:rsidR="00A001F7">
        <w:rPr>
          <w:rFonts w:ascii="Times New Roman" w:hAnsi="Times New Roman"/>
          <w:sz w:val="28"/>
        </w:rPr>
        <w:t xml:space="preserve"> Невинномысска</w:t>
      </w:r>
      <w:r w:rsidR="0090027F" w:rsidRPr="0090027F">
        <w:rPr>
          <w:rFonts w:ascii="Times New Roman" w:hAnsi="Times New Roman"/>
          <w:sz w:val="28"/>
        </w:rPr>
        <w:t>.</w:t>
      </w:r>
    </w:p>
    <w:p w:rsidR="004D7281" w:rsidRPr="0090027F" w:rsidRDefault="004D7281" w:rsidP="00DE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Pr="0090027F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Pr="0090027F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6FE5" w:rsidRDefault="00A001F7" w:rsidP="00A001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5B20" w:rsidRPr="0090027F" w:rsidRDefault="008C6FE5" w:rsidP="00A001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01F7">
        <w:rPr>
          <w:rFonts w:ascii="Times New Roman" w:hAnsi="Times New Roman" w:cs="Times New Roman"/>
          <w:sz w:val="28"/>
          <w:szCs w:val="28"/>
        </w:rPr>
        <w:t xml:space="preserve">правлениюмуниципальным имуществом 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="00EB67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C02">
        <w:rPr>
          <w:rFonts w:ascii="Times New Roman" w:hAnsi="Times New Roman" w:cs="Times New Roman"/>
          <w:sz w:val="28"/>
          <w:szCs w:val="28"/>
        </w:rPr>
        <w:t xml:space="preserve"> </w:t>
      </w:r>
      <w:r w:rsidR="00A001F7">
        <w:rPr>
          <w:rFonts w:ascii="Times New Roman" w:hAnsi="Times New Roman" w:cs="Times New Roman"/>
          <w:sz w:val="28"/>
          <w:szCs w:val="28"/>
        </w:rPr>
        <w:t>Д.В. Кияшко</w:t>
      </w:r>
    </w:p>
    <w:p w:rsidR="00A360E7" w:rsidRDefault="00A360E7" w:rsidP="00385B20">
      <w:pPr>
        <w:spacing w:after="0" w:line="240" w:lineRule="auto"/>
        <w:ind w:firstLine="709"/>
        <w:jc w:val="both"/>
      </w:pPr>
    </w:p>
    <w:sectPr w:rsidR="00A360E7" w:rsidSect="009F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BC"/>
    <w:rsid w:val="00065BBD"/>
    <w:rsid w:val="000A138E"/>
    <w:rsid w:val="000E4F32"/>
    <w:rsid w:val="00177D4D"/>
    <w:rsid w:val="00266CB0"/>
    <w:rsid w:val="002F1D15"/>
    <w:rsid w:val="00301981"/>
    <w:rsid w:val="0033078A"/>
    <w:rsid w:val="003370E4"/>
    <w:rsid w:val="0035605E"/>
    <w:rsid w:val="00366A8E"/>
    <w:rsid w:val="00376D06"/>
    <w:rsid w:val="00385B20"/>
    <w:rsid w:val="0040185E"/>
    <w:rsid w:val="004306DE"/>
    <w:rsid w:val="00461FDB"/>
    <w:rsid w:val="004C3B13"/>
    <w:rsid w:val="004D7281"/>
    <w:rsid w:val="00582E85"/>
    <w:rsid w:val="005B352D"/>
    <w:rsid w:val="005C7067"/>
    <w:rsid w:val="005D2786"/>
    <w:rsid w:val="005F02BC"/>
    <w:rsid w:val="00661AA5"/>
    <w:rsid w:val="006A7B9C"/>
    <w:rsid w:val="00707C0A"/>
    <w:rsid w:val="0078421D"/>
    <w:rsid w:val="007D534E"/>
    <w:rsid w:val="007F2E2D"/>
    <w:rsid w:val="007F5ECB"/>
    <w:rsid w:val="0082029A"/>
    <w:rsid w:val="00823D79"/>
    <w:rsid w:val="008A36F1"/>
    <w:rsid w:val="008C6FE5"/>
    <w:rsid w:val="0090027F"/>
    <w:rsid w:val="00931E27"/>
    <w:rsid w:val="009360AA"/>
    <w:rsid w:val="009F7D30"/>
    <w:rsid w:val="00A001F7"/>
    <w:rsid w:val="00A360E7"/>
    <w:rsid w:val="00A5173F"/>
    <w:rsid w:val="00AB0C02"/>
    <w:rsid w:val="00AC339E"/>
    <w:rsid w:val="00AF657E"/>
    <w:rsid w:val="00BA3476"/>
    <w:rsid w:val="00BA6C54"/>
    <w:rsid w:val="00BE4016"/>
    <w:rsid w:val="00C14581"/>
    <w:rsid w:val="00C25D91"/>
    <w:rsid w:val="00C312FB"/>
    <w:rsid w:val="00C54A7A"/>
    <w:rsid w:val="00CB7858"/>
    <w:rsid w:val="00CD17B5"/>
    <w:rsid w:val="00D37917"/>
    <w:rsid w:val="00D7648C"/>
    <w:rsid w:val="00D77975"/>
    <w:rsid w:val="00D81F4C"/>
    <w:rsid w:val="00DA33E5"/>
    <w:rsid w:val="00DB32CC"/>
    <w:rsid w:val="00DC080F"/>
    <w:rsid w:val="00DE6D61"/>
    <w:rsid w:val="00E27798"/>
    <w:rsid w:val="00E557B3"/>
    <w:rsid w:val="00E84F34"/>
    <w:rsid w:val="00E93C7C"/>
    <w:rsid w:val="00EA24B3"/>
    <w:rsid w:val="00EB6762"/>
    <w:rsid w:val="00EE37E6"/>
    <w:rsid w:val="00EF45E9"/>
    <w:rsid w:val="00F0436F"/>
    <w:rsid w:val="00F332C3"/>
    <w:rsid w:val="00F9533A"/>
    <w:rsid w:val="00FA09F5"/>
    <w:rsid w:val="00FB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82029A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predsedatel</cp:lastModifiedBy>
  <cp:revision>8</cp:revision>
  <cp:lastPrinted>2023-01-09T13:24:00Z</cp:lastPrinted>
  <dcterms:created xsi:type="dcterms:W3CDTF">2021-09-21T12:39:00Z</dcterms:created>
  <dcterms:modified xsi:type="dcterms:W3CDTF">2023-01-18T13:25:00Z</dcterms:modified>
</cp:coreProperties>
</file>