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Pr="009545A4" w:rsidRDefault="00A92796" w:rsidP="00A92796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545A4">
        <w:rPr>
          <w:b w:val="0"/>
          <w:sz w:val="24"/>
          <w:szCs w:val="24"/>
        </w:rPr>
        <w:t>УТВЕРЖДАЮ:</w:t>
      </w:r>
    </w:p>
    <w:p w:rsidR="00A92796" w:rsidRPr="009545A4" w:rsidRDefault="00A92796" w:rsidP="00A92796">
      <w:pPr>
        <w:pStyle w:val="a3"/>
        <w:ind w:left="2832" w:firstLine="70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545A4">
        <w:rPr>
          <w:sz w:val="24"/>
          <w:szCs w:val="24"/>
        </w:rPr>
        <w:t xml:space="preserve"> </w:t>
      </w:r>
      <w:r w:rsidRPr="009545A4">
        <w:rPr>
          <w:b w:val="0"/>
          <w:sz w:val="24"/>
          <w:szCs w:val="24"/>
        </w:rPr>
        <w:t xml:space="preserve">председатель  комитета </w:t>
      </w:r>
    </w:p>
    <w:p w:rsidR="00A92796" w:rsidRPr="009545A4" w:rsidRDefault="00A92796" w:rsidP="00A92796">
      <w:pPr>
        <w:pStyle w:val="a3"/>
        <w:ind w:left="3540" w:firstLine="70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по проведению конкурентных </w:t>
      </w:r>
    </w:p>
    <w:p w:rsid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процедур  администрации </w:t>
      </w:r>
    </w:p>
    <w:p w:rsidR="00A92796" w:rsidRPr="009545A4" w:rsidRDefault="009545A4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A92796" w:rsidRPr="009545A4">
        <w:rPr>
          <w:b w:val="0"/>
          <w:sz w:val="24"/>
          <w:szCs w:val="24"/>
        </w:rPr>
        <w:t xml:space="preserve">города </w:t>
      </w:r>
      <w:r>
        <w:rPr>
          <w:b w:val="0"/>
          <w:sz w:val="24"/>
          <w:szCs w:val="24"/>
        </w:rPr>
        <w:t>Невинномысска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_______________ М.В. Лещенко</w:t>
      </w:r>
    </w:p>
    <w:p w:rsidR="00A92796" w:rsidRPr="009545A4" w:rsidRDefault="00A201AC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312120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5</w:t>
      </w:r>
      <w:r w:rsidR="009545A4">
        <w:rPr>
          <w:b w:val="0"/>
          <w:sz w:val="24"/>
          <w:szCs w:val="24"/>
        </w:rPr>
        <w:t xml:space="preserve"> </w:t>
      </w:r>
      <w:r w:rsidR="00312120">
        <w:rPr>
          <w:b w:val="0"/>
          <w:sz w:val="24"/>
          <w:szCs w:val="24"/>
        </w:rPr>
        <w:t>марта</w:t>
      </w:r>
      <w:r w:rsidR="00A92796" w:rsidRPr="009545A4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 xml:space="preserve">8 </w:t>
      </w:r>
      <w:r w:rsidR="00A92796" w:rsidRPr="009545A4">
        <w:rPr>
          <w:b w:val="0"/>
          <w:sz w:val="24"/>
          <w:szCs w:val="24"/>
        </w:rPr>
        <w:t xml:space="preserve">г. </w:t>
      </w:r>
    </w:p>
    <w:p w:rsidR="00A92796" w:rsidRDefault="00A92796" w:rsidP="00A92796">
      <w:pPr>
        <w:pStyle w:val="a3"/>
        <w:ind w:left="4248"/>
        <w:jc w:val="left"/>
        <w:rPr>
          <w:sz w:val="24"/>
          <w:szCs w:val="24"/>
        </w:rPr>
      </w:pPr>
    </w:p>
    <w:p w:rsidR="00A92796" w:rsidRPr="00A92796" w:rsidRDefault="00A92796" w:rsidP="00A92796">
      <w:pPr>
        <w:pStyle w:val="a3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312120">
        <w:rPr>
          <w:szCs w:val="24"/>
          <w:lang w:val="ru-RU"/>
        </w:rPr>
        <w:t>4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427427" w:rsidRPr="00062C40" w:rsidRDefault="00427427" w:rsidP="00427427">
      <w:pPr>
        <w:jc w:val="both"/>
        <w:rPr>
          <w:szCs w:val="24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>; 357100, Ставропольский край, г.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Невинномысск, ул.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Гагарина.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адрес электронной почты:   </w:t>
      </w:r>
      <w:hyperlink r:id="rId7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.ru</w:t>
        </w:r>
      </w:hyperlink>
      <w:r w:rsidRPr="00062C40">
        <w:rPr>
          <w:szCs w:val="24"/>
        </w:rPr>
        <w:t xml:space="preserve">.,  контактный телефон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A201AC">
        <w:rPr>
          <w:szCs w:val="24"/>
          <w:lang w:val="ru-RU"/>
        </w:rPr>
        <w:t>5 (доб.130)</w:t>
      </w:r>
      <w:r w:rsidRPr="00062C40">
        <w:rPr>
          <w:szCs w:val="24"/>
          <w:lang w:val="ru-RU"/>
        </w:rPr>
        <w:t>.</w:t>
      </w:r>
      <w:r w:rsidRPr="00062C40">
        <w:rPr>
          <w:szCs w:val="24"/>
        </w:rPr>
        <w:t xml:space="preserve"> 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A201AC">
        <w:rPr>
          <w:szCs w:val="24"/>
          <w:lang w:val="ru-RU"/>
        </w:rPr>
        <w:t>21.11.2017</w:t>
      </w:r>
      <w:r w:rsidR="00214BC8" w:rsidRPr="00436824">
        <w:rPr>
          <w:szCs w:val="24"/>
          <w:lang w:val="ru-RU"/>
        </w:rPr>
        <w:t xml:space="preserve"> № </w:t>
      </w:r>
      <w:r w:rsidR="00A201AC">
        <w:rPr>
          <w:szCs w:val="24"/>
          <w:lang w:val="ru-RU"/>
        </w:rPr>
        <w:t>2630</w:t>
      </w:r>
      <w:r w:rsidR="00214BC8">
        <w:rPr>
          <w:szCs w:val="24"/>
          <w:lang w:val="ru-RU"/>
        </w:rPr>
        <w:t xml:space="preserve"> «О проведении аукциона»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DF6633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634E7D">
        <w:rPr>
          <w:b/>
          <w:szCs w:val="24"/>
          <w:lang w:val="ru-RU"/>
        </w:rPr>
        <w:t>23</w:t>
      </w:r>
      <w:r w:rsidR="00A201AC">
        <w:rPr>
          <w:b/>
          <w:szCs w:val="24"/>
          <w:lang w:val="ru-RU"/>
        </w:rPr>
        <w:t>.0</w:t>
      </w:r>
      <w:r w:rsidR="00634E7D">
        <w:rPr>
          <w:b/>
          <w:szCs w:val="24"/>
          <w:lang w:val="ru-RU"/>
        </w:rPr>
        <w:t>4</w:t>
      </w:r>
      <w:r w:rsidR="00A201AC">
        <w:rPr>
          <w:b/>
          <w:szCs w:val="24"/>
          <w:lang w:val="ru-RU"/>
        </w:rPr>
        <w:t>.2018.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A201AC">
        <w:rPr>
          <w:b/>
          <w:szCs w:val="24"/>
          <w:lang w:val="ru-RU"/>
        </w:rPr>
        <w:t>0</w:t>
      </w:r>
      <w:r w:rsidR="00FE0124">
        <w:rPr>
          <w:b/>
          <w:szCs w:val="24"/>
          <w:lang w:val="ru-RU"/>
        </w:rPr>
        <w:t xml:space="preserve"> часов </w:t>
      </w:r>
      <w:r w:rsidR="005E69C0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открытый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Местоположение земельного участка: </w:t>
            </w:r>
            <w:r w:rsidRPr="00A201AC">
              <w:rPr>
                <w:szCs w:val="24"/>
              </w:rPr>
              <w:t>Российская Федерация, край Ставропольский, город Невинномысск, улица Фермерская, 2.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Площадь земельного участка: </w:t>
            </w:r>
            <w:r w:rsidRPr="00A201AC">
              <w:rPr>
                <w:szCs w:val="24"/>
              </w:rPr>
              <w:t>1141 кв.м.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Кадастровый номер земельного участка: </w:t>
            </w:r>
            <w:r w:rsidRPr="00A201AC">
              <w:rPr>
                <w:szCs w:val="24"/>
              </w:rPr>
              <w:t>26:16:011304:142.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Категория земель: </w:t>
            </w:r>
            <w:r w:rsidRPr="00A201AC">
              <w:rPr>
                <w:szCs w:val="24"/>
              </w:rPr>
              <w:t>земли населенных пунктов.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Разрешенное использование: </w:t>
            </w:r>
            <w:r w:rsidRPr="00A201AC">
              <w:rPr>
                <w:szCs w:val="24"/>
              </w:rPr>
              <w:t>для индивидуального жилищного строительства.</w:t>
            </w:r>
          </w:p>
          <w:p w:rsidR="003B3044" w:rsidRDefault="003B3044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Начальная цена предмета аукциона</w:t>
            </w:r>
            <w:r>
              <w:rPr>
                <w:szCs w:val="24"/>
                <w:lang w:val="ru-RU"/>
              </w:rPr>
              <w:t xml:space="preserve">: </w:t>
            </w:r>
            <w:r w:rsidR="00A201AC">
              <w:rPr>
                <w:szCs w:val="24"/>
                <w:lang w:val="ru-RU"/>
              </w:rPr>
              <w:t>822 740</w:t>
            </w:r>
            <w:r>
              <w:rPr>
                <w:szCs w:val="24"/>
                <w:lang w:val="ru-RU"/>
              </w:rPr>
              <w:t>,</w:t>
            </w:r>
            <w:r w:rsidR="00A201AC">
              <w:rPr>
                <w:szCs w:val="24"/>
                <w:lang w:val="ru-RU"/>
              </w:rPr>
              <w:t>87</w:t>
            </w:r>
            <w:r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3B3044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Сумма задатка</w:t>
            </w:r>
            <w:r w:rsidRPr="00A201AC">
              <w:rPr>
                <w:szCs w:val="24"/>
                <w:lang w:val="ru-RU"/>
              </w:rPr>
              <w:t>:</w:t>
            </w:r>
            <w:r w:rsidR="006C299B" w:rsidRPr="00A201AC">
              <w:rPr>
                <w:szCs w:val="24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A201AC" w:rsidRPr="00A201AC">
              <w:rPr>
                <w:szCs w:val="24"/>
                <w:lang w:val="ru-RU"/>
              </w:rPr>
              <w:t>164 548</w:t>
            </w:r>
            <w:r w:rsidR="00FB2B91" w:rsidRPr="00A201AC">
              <w:rPr>
                <w:szCs w:val="24"/>
                <w:lang w:val="ru-RU"/>
              </w:rPr>
              <w:t>,</w:t>
            </w:r>
            <w:r w:rsidR="00A201AC" w:rsidRPr="00A201AC">
              <w:rPr>
                <w:szCs w:val="24"/>
                <w:lang w:val="ru-RU"/>
              </w:rPr>
              <w:t>17</w:t>
            </w:r>
            <w:r w:rsidR="00FB2B91" w:rsidRPr="00A201AC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6C299B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Шаг аукциона: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A201AC" w:rsidRPr="00A201AC">
              <w:rPr>
                <w:szCs w:val="24"/>
                <w:lang w:val="ru-RU"/>
              </w:rPr>
              <w:t>24</w:t>
            </w:r>
            <w:r w:rsidRPr="00A201AC">
              <w:rPr>
                <w:szCs w:val="24"/>
                <w:lang w:val="ru-RU"/>
              </w:rPr>
              <w:t> </w:t>
            </w:r>
            <w:r w:rsidR="00A201AC" w:rsidRPr="00A201AC">
              <w:rPr>
                <w:szCs w:val="24"/>
                <w:lang w:val="ru-RU"/>
              </w:rPr>
              <w:t>682</w:t>
            </w:r>
            <w:r w:rsidRPr="00A201AC">
              <w:rPr>
                <w:szCs w:val="24"/>
                <w:lang w:val="ru-RU"/>
              </w:rPr>
              <w:t>,</w:t>
            </w:r>
            <w:r w:rsidR="00A201AC" w:rsidRPr="00A201AC">
              <w:rPr>
                <w:szCs w:val="24"/>
                <w:lang w:val="ru-RU"/>
              </w:rPr>
              <w:t>00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3B3044" w:rsidRPr="00A201AC">
              <w:rPr>
                <w:szCs w:val="24"/>
                <w:lang w:val="ru-RU"/>
              </w:rPr>
              <w:t>руб.</w:t>
            </w:r>
          </w:p>
          <w:p w:rsidR="00A201AC" w:rsidRPr="00A201AC" w:rsidRDefault="00A201AC" w:rsidP="00A201AC">
            <w:pPr>
              <w:jc w:val="both"/>
              <w:rPr>
                <w:b/>
                <w:szCs w:val="24"/>
              </w:rPr>
            </w:pPr>
            <w:r w:rsidRPr="00A201AC">
              <w:rPr>
                <w:b/>
                <w:szCs w:val="24"/>
              </w:rPr>
              <w:t xml:space="preserve">Обременения и ограничения использования земельного участка: 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szCs w:val="24"/>
              </w:rPr>
              <w:t>отсутствуют.</w:t>
            </w:r>
          </w:p>
          <w:p w:rsidR="00B679BF" w:rsidRPr="00A201AC" w:rsidRDefault="00A201AC" w:rsidP="00A201AC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</w:rPr>
              <w:t>Границы земельного участка:</w:t>
            </w:r>
            <w:r w:rsidRPr="00A201AC">
              <w:rPr>
                <w:szCs w:val="24"/>
              </w:rPr>
              <w:t xml:space="preserve"> установлены в соответствии с действующим законодательством Российской Федерации.</w:t>
            </w:r>
          </w:p>
          <w:p w:rsidR="00A201AC" w:rsidRPr="00A201AC" w:rsidRDefault="00A201AC" w:rsidP="000921EE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A201AC">
              <w:rPr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>параметры разрешенного с</w:t>
            </w:r>
            <w:r w:rsidR="000921EE">
              <w:rPr>
                <w:szCs w:val="24"/>
                <w:lang w:val="ru-RU"/>
              </w:rPr>
              <w:t>т</w:t>
            </w:r>
            <w:r w:rsidRPr="00A201AC">
              <w:rPr>
                <w:szCs w:val="24"/>
                <w:lang w:val="ru-RU"/>
              </w:rPr>
              <w:t>роительства</w:t>
            </w:r>
            <w:r>
              <w:rPr>
                <w:szCs w:val="24"/>
                <w:lang w:val="ru-RU"/>
              </w:rPr>
              <w:t xml:space="preserve"> зоны Ж-1 указаны в заключении, утвержденном начальником комитета по управлению муниц</w:t>
            </w:r>
            <w:r w:rsidR="00312120">
              <w:rPr>
                <w:szCs w:val="24"/>
                <w:lang w:val="ru-RU"/>
              </w:rPr>
              <w:t>и</w:t>
            </w:r>
            <w:r>
              <w:rPr>
                <w:szCs w:val="24"/>
                <w:lang w:val="ru-RU"/>
              </w:rPr>
              <w:t>пальным имуществом админист</w:t>
            </w:r>
            <w:r w:rsidR="000921EE">
              <w:rPr>
                <w:szCs w:val="24"/>
                <w:lang w:val="ru-RU"/>
              </w:rPr>
              <w:t>ра</w:t>
            </w:r>
            <w:r>
              <w:rPr>
                <w:szCs w:val="24"/>
                <w:lang w:val="ru-RU"/>
              </w:rPr>
              <w:t>ции города Невинномысска.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lastRenderedPageBreak/>
        <w:t xml:space="preserve">9. </w:t>
      </w:r>
      <w:r w:rsidRPr="000B7AB2">
        <w:rPr>
          <w:b/>
          <w:bCs/>
          <w:szCs w:val="24"/>
        </w:rPr>
        <w:t>Технические условия подключения объект</w:t>
      </w:r>
      <w:r w:rsidRPr="000B7AB2">
        <w:rPr>
          <w:b/>
          <w:bCs/>
          <w:szCs w:val="24"/>
          <w:lang w:val="ru-RU"/>
        </w:rPr>
        <w:t>ов</w:t>
      </w:r>
      <w:r w:rsidRPr="000B7AB2">
        <w:rPr>
          <w:b/>
          <w:bCs/>
          <w:szCs w:val="24"/>
        </w:rPr>
        <w:t xml:space="preserve"> к сетям инженерно-технического обеспечения: </w:t>
      </w:r>
    </w:p>
    <w:p w:rsidR="00C32A22" w:rsidRPr="000B7AB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0F1994" w:rsidRPr="000B7AB2" w:rsidRDefault="00416BE2" w:rsidP="00EF3210">
      <w:pPr>
        <w:jc w:val="both"/>
        <w:rPr>
          <w:b/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580226" w:rsidRPr="000B7AB2">
        <w:rPr>
          <w:b/>
          <w:bCs/>
          <w:szCs w:val="24"/>
          <w:lang w:val="ru-RU"/>
        </w:rPr>
        <w:t xml:space="preserve">.1.1. Водоснабжение. </w:t>
      </w:r>
    </w:p>
    <w:p w:rsidR="000B7AB2" w:rsidRPr="000B7AB2" w:rsidRDefault="00620AC0" w:rsidP="006C299B">
      <w:pPr>
        <w:ind w:firstLine="360"/>
        <w:jc w:val="both"/>
        <w:rPr>
          <w:bCs/>
          <w:szCs w:val="24"/>
          <w:lang w:val="ru-RU"/>
        </w:rPr>
      </w:pPr>
      <w:r w:rsidRPr="000B7AB2">
        <w:rPr>
          <w:bCs/>
          <w:szCs w:val="24"/>
          <w:lang w:val="ru-RU"/>
        </w:rPr>
        <w:t>Максимальная нагрузка по воде 1,0 м</w:t>
      </w:r>
      <w:r w:rsidR="006C299B">
        <w:rPr>
          <w:bCs/>
          <w:szCs w:val="24"/>
          <w:vertAlign w:val="superscript"/>
          <w:lang w:val="ru-RU"/>
        </w:rPr>
        <w:t>3</w:t>
      </w:r>
      <w:r w:rsidRPr="000B7AB2">
        <w:rPr>
          <w:bCs/>
          <w:szCs w:val="24"/>
          <w:lang w:val="ru-RU"/>
        </w:rPr>
        <w:t>/сут.</w:t>
      </w:r>
      <w:r w:rsidRPr="000B7AB2">
        <w:t xml:space="preserve"> </w:t>
      </w:r>
      <w:r w:rsidR="000B7AB2" w:rsidRPr="000B7AB2">
        <w:rPr>
          <w:bCs/>
          <w:szCs w:val="24"/>
          <w:lang w:val="ru-RU"/>
        </w:rPr>
        <w:t>Местонахождение точки подключения, материал и диаметр труб</w:t>
      </w:r>
      <w:r>
        <w:rPr>
          <w:bCs/>
          <w:szCs w:val="24"/>
          <w:lang w:val="ru-RU"/>
        </w:rPr>
        <w:t>:</w:t>
      </w:r>
      <w:r w:rsidR="006C299B">
        <w:rPr>
          <w:bCs/>
          <w:szCs w:val="24"/>
          <w:lang w:val="ru-RU"/>
        </w:rPr>
        <w:t xml:space="preserve"> </w:t>
      </w:r>
      <w:r w:rsidR="000B7AB2" w:rsidRPr="000B7AB2">
        <w:rPr>
          <w:bCs/>
          <w:szCs w:val="24"/>
          <w:lang w:val="ru-RU"/>
        </w:rPr>
        <w:t xml:space="preserve">Существующий </w:t>
      </w:r>
      <w:r w:rsidR="00A201AC">
        <w:rPr>
          <w:bCs/>
          <w:szCs w:val="24"/>
          <w:lang w:val="ru-RU"/>
        </w:rPr>
        <w:t xml:space="preserve">частный </w:t>
      </w:r>
      <w:r w:rsidR="000B7AB2" w:rsidRPr="000B7AB2">
        <w:rPr>
          <w:bCs/>
          <w:szCs w:val="24"/>
          <w:lang w:val="ru-RU"/>
        </w:rPr>
        <w:t xml:space="preserve">водопровод диаметром </w:t>
      </w:r>
      <w:r w:rsidR="006C299B">
        <w:rPr>
          <w:bCs/>
          <w:szCs w:val="24"/>
          <w:lang w:val="ru-RU"/>
        </w:rPr>
        <w:t>100</w:t>
      </w:r>
      <w:r w:rsidR="000B7AB2" w:rsidRPr="000B7AB2">
        <w:rPr>
          <w:bCs/>
          <w:szCs w:val="24"/>
          <w:lang w:val="ru-RU"/>
        </w:rPr>
        <w:t xml:space="preserve"> мм</w:t>
      </w:r>
      <w:r w:rsidR="006C299B">
        <w:rPr>
          <w:bCs/>
          <w:szCs w:val="24"/>
          <w:lang w:val="ru-RU"/>
        </w:rPr>
        <w:t>. ПЭ</w:t>
      </w:r>
      <w:r w:rsidR="000B7AB2" w:rsidRPr="000B7AB2">
        <w:rPr>
          <w:bCs/>
          <w:szCs w:val="24"/>
          <w:lang w:val="ru-RU"/>
        </w:rPr>
        <w:t xml:space="preserve"> </w:t>
      </w:r>
      <w:r w:rsidR="00A201AC">
        <w:rPr>
          <w:bCs/>
          <w:szCs w:val="24"/>
          <w:lang w:val="ru-RU"/>
        </w:rPr>
        <w:t>по ул. Правокубанская.</w:t>
      </w:r>
      <w:r w:rsidR="006C299B">
        <w:rPr>
          <w:bCs/>
          <w:szCs w:val="24"/>
          <w:lang w:val="ru-RU"/>
        </w:rPr>
        <w:t xml:space="preserve"> </w:t>
      </w:r>
      <w:r w:rsidR="000B7AB2" w:rsidRPr="000B7AB2">
        <w:rPr>
          <w:bCs/>
          <w:szCs w:val="24"/>
          <w:lang w:val="ru-RU"/>
        </w:rPr>
        <w:t>Подключиться трубой диаметром 20 мм. ПЭ с устройством колодца</w:t>
      </w:r>
      <w:r w:rsidR="006C299B">
        <w:rPr>
          <w:bCs/>
          <w:szCs w:val="24"/>
          <w:lang w:val="ru-RU"/>
        </w:rPr>
        <w:t xml:space="preserve">. В точке врезки </w:t>
      </w:r>
      <w:r w:rsidR="000B7AB2" w:rsidRPr="000B7AB2">
        <w:rPr>
          <w:bCs/>
          <w:szCs w:val="24"/>
          <w:lang w:val="ru-RU"/>
        </w:rPr>
        <w:t>установить запорную арматуру и прибор учета расхода воды.</w:t>
      </w:r>
      <w:r w:rsidR="006C299B">
        <w:rPr>
          <w:bCs/>
          <w:szCs w:val="24"/>
          <w:lang w:val="ru-RU"/>
        </w:rPr>
        <w:t xml:space="preserve"> </w:t>
      </w:r>
      <w:r w:rsidR="007847B1">
        <w:rPr>
          <w:bCs/>
          <w:szCs w:val="24"/>
          <w:lang w:val="ru-RU"/>
        </w:rPr>
        <w:t>Точку присоединения согласовать с собственником сетей. В</w:t>
      </w:r>
      <w:r w:rsidR="007847B1" w:rsidRPr="000B7AB2">
        <w:rPr>
          <w:bCs/>
          <w:szCs w:val="24"/>
          <w:lang w:val="ru-RU"/>
        </w:rPr>
        <w:t>резку в действующие сети выполняет АО «Водоканал» после предъявления исполнительной документации</w:t>
      </w:r>
      <w:r w:rsidR="007847B1">
        <w:rPr>
          <w:bCs/>
          <w:szCs w:val="24"/>
          <w:lang w:val="ru-RU"/>
        </w:rPr>
        <w:t xml:space="preserve">. </w:t>
      </w:r>
    </w:p>
    <w:p w:rsidR="003B176E" w:rsidRDefault="005B20F6" w:rsidP="003B176E">
      <w:pPr>
        <w:jc w:val="both"/>
        <w:rPr>
          <w:bCs/>
          <w:szCs w:val="24"/>
          <w:lang w:val="ru-RU"/>
        </w:rPr>
      </w:pPr>
      <w:r w:rsidRPr="006C299B">
        <w:rPr>
          <w:b/>
          <w:bCs/>
          <w:szCs w:val="24"/>
          <w:lang w:val="ru-RU"/>
        </w:rPr>
        <w:t>9</w:t>
      </w:r>
      <w:r w:rsidR="00D55418" w:rsidRPr="006C299B">
        <w:rPr>
          <w:b/>
          <w:bCs/>
          <w:szCs w:val="24"/>
          <w:lang w:val="ru-RU"/>
        </w:rPr>
        <w:t>.1.2.</w:t>
      </w:r>
      <w:r w:rsidR="00D55418" w:rsidRPr="000B7AB2">
        <w:rPr>
          <w:b/>
          <w:bCs/>
          <w:szCs w:val="24"/>
          <w:lang w:val="ru-RU"/>
        </w:rPr>
        <w:t xml:space="preserve"> Канализация</w:t>
      </w:r>
      <w:r w:rsidR="005E69C0" w:rsidRPr="000B7AB2">
        <w:rPr>
          <w:bCs/>
          <w:szCs w:val="24"/>
          <w:lang w:val="ru-RU"/>
        </w:rPr>
        <w:t xml:space="preserve">. </w:t>
      </w:r>
      <w:r w:rsidR="006C299B" w:rsidRPr="000B7AB2">
        <w:rPr>
          <w:bCs/>
          <w:szCs w:val="24"/>
          <w:lang w:val="ru-RU"/>
        </w:rPr>
        <w:t>Местонахождение точки подключения, материал и диаметр труб</w:t>
      </w:r>
      <w:r w:rsidR="006C299B">
        <w:rPr>
          <w:bCs/>
          <w:szCs w:val="24"/>
          <w:lang w:val="ru-RU"/>
        </w:rPr>
        <w:t xml:space="preserve">: </w:t>
      </w:r>
      <w:r w:rsidR="000B7AB2" w:rsidRPr="000B7AB2">
        <w:rPr>
          <w:bCs/>
          <w:szCs w:val="24"/>
          <w:lang w:val="ru-RU"/>
        </w:rPr>
        <w:t>Существующ</w:t>
      </w:r>
      <w:r w:rsidR="006C299B">
        <w:rPr>
          <w:bCs/>
          <w:szCs w:val="24"/>
          <w:lang w:val="ru-RU"/>
        </w:rPr>
        <w:t>ий</w:t>
      </w:r>
      <w:r w:rsidR="000B7AB2" w:rsidRPr="000B7AB2">
        <w:rPr>
          <w:bCs/>
          <w:szCs w:val="24"/>
          <w:lang w:val="ru-RU"/>
        </w:rPr>
        <w:t xml:space="preserve"> канализаци</w:t>
      </w:r>
      <w:r w:rsidR="006C299B">
        <w:rPr>
          <w:bCs/>
          <w:szCs w:val="24"/>
          <w:lang w:val="ru-RU"/>
        </w:rPr>
        <w:t>онный коллектор</w:t>
      </w:r>
      <w:r w:rsidR="000B7AB2" w:rsidRPr="000B7AB2">
        <w:rPr>
          <w:bCs/>
          <w:szCs w:val="24"/>
          <w:lang w:val="ru-RU"/>
        </w:rPr>
        <w:t xml:space="preserve"> </w:t>
      </w:r>
      <w:r w:rsidR="00A2655C">
        <w:rPr>
          <w:bCs/>
          <w:szCs w:val="24"/>
          <w:lang w:val="ru-RU"/>
        </w:rPr>
        <w:t xml:space="preserve">диаметром </w:t>
      </w:r>
      <w:r w:rsidR="003B176E">
        <w:rPr>
          <w:bCs/>
          <w:szCs w:val="24"/>
          <w:lang w:val="ru-RU"/>
        </w:rPr>
        <w:t>2</w:t>
      </w:r>
      <w:r w:rsidR="00A2655C">
        <w:rPr>
          <w:bCs/>
          <w:szCs w:val="24"/>
          <w:lang w:val="ru-RU"/>
        </w:rPr>
        <w:t xml:space="preserve">50 мм. </w:t>
      </w:r>
      <w:r w:rsidR="003B176E">
        <w:rPr>
          <w:bCs/>
          <w:szCs w:val="24"/>
          <w:lang w:val="ru-RU"/>
        </w:rPr>
        <w:t>по ул</w:t>
      </w:r>
      <w:r w:rsidR="00A2655C">
        <w:rPr>
          <w:bCs/>
          <w:szCs w:val="24"/>
          <w:lang w:val="ru-RU"/>
        </w:rPr>
        <w:t>.</w:t>
      </w:r>
      <w:r w:rsidR="003B176E">
        <w:rPr>
          <w:bCs/>
          <w:szCs w:val="24"/>
          <w:lang w:val="ru-RU"/>
        </w:rPr>
        <w:t>Докучаева, подключиться с устройством колодца</w:t>
      </w:r>
      <w:r w:rsidR="00A2655C">
        <w:rPr>
          <w:bCs/>
          <w:szCs w:val="24"/>
          <w:lang w:val="ru-RU"/>
        </w:rPr>
        <w:t xml:space="preserve">. </w:t>
      </w:r>
      <w:r w:rsidR="00620AC0" w:rsidRPr="000B7AB2">
        <w:rPr>
          <w:bCs/>
          <w:szCs w:val="24"/>
          <w:lang w:val="ru-RU"/>
        </w:rPr>
        <w:t>Выполнить исполнительную съемку построенных сетей и сдать один</w:t>
      </w:r>
      <w:r w:rsidR="00620AC0" w:rsidRPr="00620AC0">
        <w:rPr>
          <w:bCs/>
          <w:szCs w:val="24"/>
          <w:lang w:val="ru-RU"/>
        </w:rPr>
        <w:t xml:space="preserve"> </w:t>
      </w:r>
      <w:r w:rsidR="00620AC0" w:rsidRPr="000B7AB2">
        <w:rPr>
          <w:bCs/>
          <w:szCs w:val="24"/>
          <w:lang w:val="ru-RU"/>
        </w:rPr>
        <w:t>экземпляр в АО «Водоканал».</w:t>
      </w:r>
    </w:p>
    <w:p w:rsidR="00A2655C" w:rsidRDefault="000B7AB2" w:rsidP="003B176E">
      <w:pPr>
        <w:jc w:val="both"/>
        <w:rPr>
          <w:bCs/>
          <w:szCs w:val="24"/>
          <w:lang w:val="ru-RU"/>
        </w:rPr>
      </w:pPr>
      <w:r w:rsidRPr="000B7AB2">
        <w:rPr>
          <w:bCs/>
          <w:szCs w:val="24"/>
          <w:lang w:val="ru-RU"/>
        </w:rPr>
        <w:t xml:space="preserve">Срок действия технических условий - </w:t>
      </w:r>
      <w:r w:rsidR="00A2655C">
        <w:rPr>
          <w:bCs/>
          <w:szCs w:val="24"/>
          <w:lang w:val="ru-RU"/>
        </w:rPr>
        <w:t>2</w:t>
      </w:r>
      <w:r w:rsidRPr="000B7AB2">
        <w:rPr>
          <w:bCs/>
          <w:szCs w:val="24"/>
          <w:lang w:val="ru-RU"/>
        </w:rPr>
        <w:t xml:space="preserve"> года. Свободная мощность существующих сетей -1,0</w:t>
      </w:r>
      <w:r w:rsidR="00A2655C">
        <w:rPr>
          <w:bCs/>
          <w:szCs w:val="24"/>
          <w:lang w:val="ru-RU"/>
        </w:rPr>
        <w:t xml:space="preserve"> м</w:t>
      </w:r>
      <w:r w:rsidR="00A2655C">
        <w:rPr>
          <w:bCs/>
          <w:szCs w:val="24"/>
          <w:vertAlign w:val="superscript"/>
          <w:lang w:val="ru-RU"/>
        </w:rPr>
        <w:t>3</w:t>
      </w:r>
      <w:r w:rsidRPr="000B7AB2">
        <w:rPr>
          <w:bCs/>
          <w:szCs w:val="24"/>
          <w:lang w:val="ru-RU"/>
        </w:rPr>
        <w:t>/сут. Подключение объект</w:t>
      </w:r>
      <w:r w:rsidR="003A4C83" w:rsidRPr="000B7AB2">
        <w:rPr>
          <w:bCs/>
          <w:szCs w:val="24"/>
          <w:lang w:val="ru-RU"/>
        </w:rPr>
        <w:t>а (</w:t>
      </w:r>
      <w:r w:rsidRPr="000B7AB2">
        <w:rPr>
          <w:bCs/>
          <w:szCs w:val="24"/>
          <w:lang w:val="ru-RU"/>
        </w:rPr>
        <w:t>технологическое присоединение) один год с даты заключения договора на присоединение.</w:t>
      </w:r>
      <w:r w:rsidR="00A2655C" w:rsidRPr="00A2655C">
        <w:rPr>
          <w:bCs/>
          <w:szCs w:val="24"/>
          <w:lang w:val="ru-RU"/>
        </w:rPr>
        <w:t xml:space="preserve"> 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3316E6" w:rsidRDefault="00620AC0" w:rsidP="00620AC0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</w:t>
      </w:r>
      <w:r w:rsidR="00A2655C">
        <w:rPr>
          <w:bCs/>
          <w:szCs w:val="24"/>
          <w:lang w:val="ru-RU"/>
        </w:rPr>
        <w:t>Возможность подключения (технологического присоединения) объекта к сети гарораспределения не имеется,</w:t>
      </w:r>
      <w:r w:rsidRPr="00620AC0">
        <w:rPr>
          <w:bCs/>
          <w:szCs w:val="24"/>
          <w:lang w:val="ru-RU"/>
        </w:rPr>
        <w:t xml:space="preserve"> в виду отсутствия распределительного газопровода на балансовой принадлежности АО «Невинномысскгоргаз»</w:t>
      </w:r>
      <w:r w:rsidR="00A2655C">
        <w:rPr>
          <w:bCs/>
          <w:szCs w:val="24"/>
          <w:lang w:val="ru-RU"/>
        </w:rPr>
        <w:t>.</w:t>
      </w:r>
      <w:r w:rsidRPr="00620AC0">
        <w:rPr>
          <w:bCs/>
          <w:szCs w:val="24"/>
          <w:lang w:val="ru-RU"/>
        </w:rPr>
        <w:t xml:space="preserve"> </w:t>
      </w:r>
    </w:p>
    <w:p w:rsidR="00A2655C" w:rsidRDefault="005D6558" w:rsidP="005D6558">
      <w:pPr>
        <w:jc w:val="both"/>
        <w:rPr>
          <w:b/>
          <w:bCs/>
          <w:szCs w:val="24"/>
          <w:lang w:val="ru-RU"/>
        </w:rPr>
      </w:pPr>
      <w:r w:rsidRPr="005D6558">
        <w:rPr>
          <w:b/>
          <w:bCs/>
          <w:szCs w:val="24"/>
          <w:lang w:val="ru-RU"/>
        </w:rPr>
        <w:t>9.3. Технические условия подключения (технологического присоединения) объектов капитального строительства к сети газораспределения:</w:t>
      </w:r>
      <w:r>
        <w:rPr>
          <w:b/>
          <w:bCs/>
          <w:szCs w:val="24"/>
          <w:lang w:val="ru-RU"/>
        </w:rPr>
        <w:t xml:space="preserve"> </w:t>
      </w:r>
    </w:p>
    <w:p w:rsidR="005D6558" w:rsidRDefault="00A2655C" w:rsidP="00A2655C">
      <w:pPr>
        <w:ind w:firstLine="709"/>
        <w:jc w:val="both"/>
        <w:rPr>
          <w:bCs/>
          <w:szCs w:val="24"/>
          <w:lang w:val="ru-RU"/>
        </w:rPr>
      </w:pPr>
      <w:r w:rsidRPr="00A2655C">
        <w:rPr>
          <w:bCs/>
          <w:szCs w:val="24"/>
          <w:lang w:val="ru-RU"/>
        </w:rPr>
        <w:t>О</w:t>
      </w:r>
      <w:r w:rsidR="005D6558" w:rsidRPr="00B561B7">
        <w:rPr>
          <w:bCs/>
          <w:szCs w:val="24"/>
          <w:lang w:val="ru-RU"/>
        </w:rPr>
        <w:t>тсутствуют тепловые сети</w:t>
      </w:r>
      <w:r w:rsidR="005D6558">
        <w:rPr>
          <w:bCs/>
          <w:szCs w:val="24"/>
          <w:lang w:val="ru-RU"/>
        </w:rPr>
        <w:t xml:space="preserve"> в районе по указанному адресу. 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r w:rsidR="00B66E14" w:rsidRPr="00C26DE8">
        <w:rPr>
          <w:szCs w:val="24"/>
        </w:rPr>
        <w:t xml:space="preserve">Российской Федерации в сети </w:t>
      </w:r>
      <w:r w:rsidR="00B66E14" w:rsidRPr="00C26DE8">
        <w:rPr>
          <w:szCs w:val="24"/>
          <w:lang w:val="ru-RU"/>
        </w:rPr>
        <w:t>«</w:t>
      </w:r>
      <w:r w:rsidR="00106010" w:rsidRPr="00C26DE8">
        <w:rPr>
          <w:szCs w:val="24"/>
        </w:rPr>
        <w:t>Интернет</w:t>
      </w:r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8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r w:rsidR="001D1CD2" w:rsidRPr="00C26DE8">
        <w:rPr>
          <w:szCs w:val="24"/>
          <w:lang w:val="en-US"/>
        </w:rPr>
        <w:t>vadm</w:t>
      </w:r>
      <w:r w:rsidR="001D1CD2" w:rsidRPr="00C26DE8">
        <w:rPr>
          <w:szCs w:val="24"/>
          <w:lang w:val="ru-RU"/>
        </w:rPr>
        <w:t>.</w:t>
      </w:r>
      <w:r w:rsidR="001D1CD2" w:rsidRPr="00C26DE8">
        <w:rPr>
          <w:szCs w:val="24"/>
          <w:lang w:val="en-US"/>
        </w:rPr>
        <w:t>ru</w:t>
      </w:r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A63DA9">
        <w:rPr>
          <w:b/>
          <w:szCs w:val="24"/>
          <w:lang w:val="ru-RU"/>
        </w:rPr>
        <w:t>19</w:t>
      </w:r>
      <w:r w:rsidR="003B176E">
        <w:rPr>
          <w:b/>
          <w:szCs w:val="24"/>
          <w:lang w:val="ru-RU"/>
        </w:rPr>
        <w:t>.0</w:t>
      </w:r>
      <w:r w:rsidR="00312120">
        <w:rPr>
          <w:b/>
          <w:szCs w:val="24"/>
          <w:lang w:val="ru-RU"/>
        </w:rPr>
        <w:t>3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 xml:space="preserve">8 </w:t>
      </w:r>
      <w:r w:rsidR="00256A91" w:rsidRPr="00A2655C">
        <w:rPr>
          <w:b/>
          <w:szCs w:val="24"/>
          <w:lang w:val="ru-RU"/>
        </w:rPr>
        <w:t xml:space="preserve">по </w:t>
      </w:r>
      <w:r w:rsidR="00634E7D">
        <w:rPr>
          <w:b/>
          <w:szCs w:val="24"/>
          <w:lang w:val="ru-RU"/>
        </w:rPr>
        <w:t>17</w:t>
      </w:r>
      <w:r w:rsidR="003B176E">
        <w:rPr>
          <w:b/>
          <w:szCs w:val="24"/>
          <w:lang w:val="ru-RU"/>
        </w:rPr>
        <w:t>.0</w:t>
      </w:r>
      <w:r w:rsidR="00634E7D">
        <w:rPr>
          <w:b/>
          <w:szCs w:val="24"/>
          <w:lang w:val="ru-RU"/>
        </w:rPr>
        <w:t>4</w:t>
      </w:r>
      <w:r w:rsidR="003B176E">
        <w:rPr>
          <w:b/>
          <w:szCs w:val="24"/>
          <w:lang w:val="ru-RU"/>
        </w:rPr>
        <w:t>.2018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16 часов (перерыв на обед с 13-00 до 14-00) по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Заявка</w:t>
      </w:r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прилагаемые документы,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r w:rsidRPr="00297312">
        <w:rPr>
          <w:szCs w:val="24"/>
        </w:rPr>
        <w:t>должны быть прошиты, пронумерованы и на обороте последнего листа до</w:t>
      </w:r>
      <w:r w:rsidR="00FE306D" w:rsidRPr="00297312">
        <w:rPr>
          <w:szCs w:val="24"/>
        </w:rPr>
        <w:t xml:space="preserve">лжны быть подписаны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или лицом, уполномоченным таким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>, с указанием количества листов и скреплены печатью (в случае ее н</w:t>
      </w:r>
      <w:r w:rsidR="00FE306D" w:rsidRPr="00297312">
        <w:rPr>
          <w:szCs w:val="24"/>
        </w:rPr>
        <w:t xml:space="preserve">аличия). Соблюдение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указанных требований означает, что все документы и сведения, входящие в состав заявки на участие в аукци</w:t>
      </w:r>
      <w:r w:rsidR="00FE306D" w:rsidRPr="00297312">
        <w:rPr>
          <w:szCs w:val="24"/>
        </w:rPr>
        <w:t xml:space="preserve">оне, поданы от имени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>, а также подтверждает подлинность и достоверность представленных в составе а заявки на участие в аукционе документов и сведений.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</w:t>
      </w:r>
      <w:r w:rsidRPr="00297312">
        <w:rPr>
          <w:szCs w:val="24"/>
          <w:lang w:val="ru-RU"/>
        </w:rPr>
        <w:lastRenderedPageBreak/>
        <w:t>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 xml:space="preserve">в извещении о проведении аукциона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предоставляют платежные документы,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07724000001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634E7D">
        <w:rPr>
          <w:b/>
          <w:szCs w:val="24"/>
          <w:lang w:val="ru-RU"/>
        </w:rPr>
        <w:t>18</w:t>
      </w:r>
      <w:r w:rsidR="003B176E">
        <w:rPr>
          <w:b/>
          <w:szCs w:val="24"/>
          <w:lang w:val="ru-RU"/>
        </w:rPr>
        <w:t>.0</w:t>
      </w:r>
      <w:r w:rsidR="00634E7D">
        <w:rPr>
          <w:b/>
          <w:szCs w:val="24"/>
          <w:lang w:val="ru-RU"/>
        </w:rPr>
        <w:t>4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>8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 xml:space="preserve">.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312120" w:rsidRPr="00312120">
        <w:rPr>
          <w:b/>
          <w:szCs w:val="24"/>
          <w:lang w:val="ru-RU"/>
        </w:rPr>
        <w:t>1</w:t>
      </w:r>
      <w:r w:rsidR="00634E7D">
        <w:rPr>
          <w:b/>
          <w:szCs w:val="24"/>
          <w:lang w:val="ru-RU"/>
        </w:rPr>
        <w:t>8</w:t>
      </w:r>
      <w:r w:rsidR="003B176E" w:rsidRPr="00312120">
        <w:rPr>
          <w:b/>
          <w:szCs w:val="24"/>
          <w:lang w:val="ru-RU"/>
        </w:rPr>
        <w:t>.</w:t>
      </w:r>
      <w:r w:rsidR="003B176E" w:rsidRPr="003B176E">
        <w:rPr>
          <w:b/>
          <w:szCs w:val="24"/>
          <w:lang w:val="ru-RU"/>
        </w:rPr>
        <w:t>0</w:t>
      </w:r>
      <w:r w:rsidR="00634E7D">
        <w:rPr>
          <w:b/>
          <w:szCs w:val="24"/>
          <w:lang w:val="ru-RU"/>
        </w:rPr>
        <w:t>4</w:t>
      </w:r>
      <w:r w:rsidR="003B176E" w:rsidRPr="003B176E">
        <w:rPr>
          <w:b/>
          <w:szCs w:val="24"/>
          <w:lang w:val="ru-RU"/>
        </w:rPr>
        <w:t>.2018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DF6633">
        <w:rPr>
          <w:b/>
          <w:szCs w:val="24"/>
          <w:lang w:val="ru-RU"/>
        </w:rPr>
        <w:t>1</w:t>
      </w:r>
      <w:r w:rsidR="00634E7D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>.0</w:t>
      </w:r>
      <w:r w:rsidR="00634E7D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.2018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r w:rsidR="00427427" w:rsidRPr="00062C40">
        <w:rPr>
          <w:b/>
          <w:szCs w:val="24"/>
        </w:rPr>
        <w:t xml:space="preserve">Победителем аукциона </w:t>
      </w:r>
      <w:r w:rsidR="00427427" w:rsidRPr="00062C40">
        <w:rPr>
          <w:szCs w:val="24"/>
        </w:rPr>
        <w:t>признается участник</w:t>
      </w:r>
      <w:r w:rsidR="0032036A" w:rsidRPr="00062C40">
        <w:rPr>
          <w:szCs w:val="24"/>
        </w:rPr>
        <w:t xml:space="preserve"> аукциона, </w:t>
      </w:r>
      <w:r w:rsidR="00675EFA">
        <w:rPr>
          <w:szCs w:val="24"/>
          <w:lang w:val="ru-RU"/>
        </w:rPr>
        <w:t>номер карточки кторого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r w:rsidR="0032036A" w:rsidRPr="00062C40">
        <w:rPr>
          <w:szCs w:val="24"/>
        </w:rPr>
        <w:t>предложи</w:t>
      </w:r>
      <w:r w:rsidR="00675EFA">
        <w:rPr>
          <w:szCs w:val="24"/>
          <w:lang w:val="ru-RU"/>
        </w:rPr>
        <w:t xml:space="preserve">л </w:t>
      </w:r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 xml:space="preserve">ую цену за </w:t>
      </w:r>
      <w:r w:rsidR="0032036A" w:rsidRPr="00062C40">
        <w:rPr>
          <w:szCs w:val="24"/>
        </w:rPr>
        <w:t>земельный участок.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9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0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 xml:space="preserve">        </w:t>
      </w:r>
      <w:r w:rsidR="002D7949" w:rsidRPr="00062C40">
        <w:rPr>
          <w:szCs w:val="24"/>
          <w:lang w:val="ru-RU"/>
        </w:rPr>
        <w:t xml:space="preserve">   - оплатить </w:t>
      </w:r>
      <w:r w:rsidR="00C7011A">
        <w:rPr>
          <w:szCs w:val="24"/>
          <w:lang w:val="ru-RU"/>
        </w:rPr>
        <w:t xml:space="preserve">стоимость земельного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>стается у организатора аукциона, ретий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bookmarkStart w:id="0" w:name="_GoBack"/>
      <w:bookmarkEnd w:id="0"/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–продажи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427427" w:rsidRDefault="00427427" w:rsidP="00427427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A63DA9">
        <w:rPr>
          <w:b/>
          <w:szCs w:val="24"/>
          <w:lang w:val="ru-RU"/>
        </w:rPr>
        <w:t>19</w:t>
      </w:r>
      <w:r w:rsidR="00DF6633">
        <w:rPr>
          <w:b/>
          <w:szCs w:val="24"/>
          <w:lang w:val="ru-RU"/>
        </w:rPr>
        <w:t>.0</w:t>
      </w:r>
      <w:r w:rsidR="00312120">
        <w:rPr>
          <w:b/>
          <w:szCs w:val="24"/>
          <w:lang w:val="ru-RU"/>
        </w:rPr>
        <w:t>3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F6633">
        <w:rPr>
          <w:b/>
          <w:szCs w:val="24"/>
          <w:lang w:val="ru-RU"/>
        </w:rPr>
        <w:t xml:space="preserve">8 </w:t>
      </w:r>
      <w:r w:rsidR="00DF6633" w:rsidRPr="00A2655C">
        <w:rPr>
          <w:b/>
          <w:szCs w:val="24"/>
          <w:lang w:val="ru-RU"/>
        </w:rPr>
        <w:t xml:space="preserve">по </w:t>
      </w:r>
      <w:r w:rsidR="00634E7D">
        <w:rPr>
          <w:b/>
          <w:szCs w:val="24"/>
          <w:lang w:val="ru-RU"/>
        </w:rPr>
        <w:t>17</w:t>
      </w:r>
      <w:r w:rsidR="00DF6633">
        <w:rPr>
          <w:b/>
          <w:szCs w:val="24"/>
          <w:lang w:val="ru-RU"/>
        </w:rPr>
        <w:t>.0</w:t>
      </w:r>
      <w:r w:rsidR="00634E7D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.2018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включительно (с 9-00 до 16-00,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312120">
        <w:rPr>
          <w:szCs w:val="24"/>
          <w:lang w:val="ru-RU"/>
        </w:rPr>
        <w:t>2</w:t>
      </w:r>
      <w:r w:rsidR="00585277">
        <w:rPr>
          <w:szCs w:val="24"/>
          <w:lang w:val="ru-RU"/>
        </w:rPr>
        <w:t>-</w:t>
      </w:r>
      <w:r w:rsidR="00312120">
        <w:rPr>
          <w:szCs w:val="24"/>
          <w:lang w:val="ru-RU"/>
        </w:rPr>
        <w:t>88</w:t>
      </w:r>
      <w:r w:rsidR="00585277">
        <w:rPr>
          <w:szCs w:val="24"/>
          <w:lang w:val="ru-RU"/>
        </w:rPr>
        <w:t>-</w:t>
      </w:r>
      <w:r w:rsidR="00E20C8B">
        <w:rPr>
          <w:szCs w:val="24"/>
          <w:lang w:val="ru-RU"/>
        </w:rPr>
        <w:t>5</w:t>
      </w:r>
      <w:r w:rsidR="00312120">
        <w:rPr>
          <w:szCs w:val="24"/>
          <w:lang w:val="ru-RU"/>
        </w:rPr>
        <w:t>5 (доб.130)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r w:rsidR="00B43D1D" w:rsidRPr="00062C40">
        <w:rPr>
          <w:szCs w:val="24"/>
        </w:rPr>
        <w:t xml:space="preserve">Российской Федерации в сети </w:t>
      </w:r>
      <w:r w:rsidR="001D1CD2">
        <w:rPr>
          <w:szCs w:val="24"/>
          <w:lang w:val="ru-RU"/>
        </w:rPr>
        <w:t>«</w:t>
      </w:r>
      <w:r w:rsidR="00B43D1D" w:rsidRPr="00062C40">
        <w:rPr>
          <w:szCs w:val="24"/>
        </w:rPr>
        <w:t>Интернет</w:t>
      </w:r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1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2" w:history="1">
        <w:r w:rsidR="003A4C83" w:rsidRPr="000A7F02">
          <w:rPr>
            <w:rStyle w:val="a4"/>
            <w:szCs w:val="24"/>
            <w:lang w:val="ru-RU"/>
          </w:rPr>
          <w:t>www.ne</w:t>
        </w:r>
        <w:r w:rsidR="003A4C83" w:rsidRPr="000A7F02">
          <w:rPr>
            <w:rStyle w:val="a4"/>
            <w:szCs w:val="24"/>
            <w:lang w:val="en-US"/>
          </w:rPr>
          <w:t>vadm</w:t>
        </w:r>
        <w:r w:rsidR="003A4C83" w:rsidRPr="000A7F02">
          <w:rPr>
            <w:rStyle w:val="a4"/>
            <w:szCs w:val="24"/>
            <w:lang w:val="ru-RU"/>
          </w:rPr>
          <w:t>.</w:t>
        </w:r>
        <w:r w:rsidR="003A4C83" w:rsidRPr="000A7F02">
          <w:rPr>
            <w:rStyle w:val="a4"/>
            <w:szCs w:val="24"/>
            <w:lang w:val="en-US"/>
          </w:rPr>
          <w:t>ru</w:t>
        </w:r>
      </w:hyperlink>
      <w:r w:rsidR="00585277" w:rsidRPr="00585277">
        <w:rPr>
          <w:szCs w:val="24"/>
          <w:lang w:val="ru-RU"/>
        </w:rPr>
        <w:t>.</w:t>
      </w:r>
    </w:p>
    <w:p w:rsidR="003A4C83" w:rsidRPr="00062C40" w:rsidRDefault="003A4C83" w:rsidP="00427427">
      <w:pPr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3"/>
      <w:headerReference w:type="default" r:id="rId14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9C" w:rsidRDefault="005A139C">
      <w:r>
        <w:separator/>
      </w:r>
    </w:p>
  </w:endnote>
  <w:endnote w:type="continuationSeparator" w:id="0">
    <w:p w:rsidR="005A139C" w:rsidRDefault="005A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9C" w:rsidRDefault="005A139C">
      <w:r>
        <w:separator/>
      </w:r>
    </w:p>
  </w:footnote>
  <w:footnote w:type="continuationSeparator" w:id="0">
    <w:p w:rsidR="005A139C" w:rsidRDefault="005A1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550D48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550D48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DA9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60FBC"/>
    <w:rsid w:val="00062C40"/>
    <w:rsid w:val="00063472"/>
    <w:rsid w:val="00063489"/>
    <w:rsid w:val="00064AA7"/>
    <w:rsid w:val="000753EF"/>
    <w:rsid w:val="000808F4"/>
    <w:rsid w:val="00081F9B"/>
    <w:rsid w:val="000921EE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30338F"/>
    <w:rsid w:val="00306930"/>
    <w:rsid w:val="0030727D"/>
    <w:rsid w:val="00311A29"/>
    <w:rsid w:val="00312120"/>
    <w:rsid w:val="003122E5"/>
    <w:rsid w:val="00314685"/>
    <w:rsid w:val="0032036A"/>
    <w:rsid w:val="00322D05"/>
    <w:rsid w:val="003273D4"/>
    <w:rsid w:val="003316E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6FC1"/>
    <w:rsid w:val="0046754A"/>
    <w:rsid w:val="00471956"/>
    <w:rsid w:val="00480176"/>
    <w:rsid w:val="0048366F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2736"/>
    <w:rsid w:val="00544AF0"/>
    <w:rsid w:val="00545075"/>
    <w:rsid w:val="00550D48"/>
    <w:rsid w:val="00554782"/>
    <w:rsid w:val="00556FDB"/>
    <w:rsid w:val="00564D54"/>
    <w:rsid w:val="005712FA"/>
    <w:rsid w:val="00580226"/>
    <w:rsid w:val="00582769"/>
    <w:rsid w:val="00585277"/>
    <w:rsid w:val="0059114C"/>
    <w:rsid w:val="00592C87"/>
    <w:rsid w:val="005A0416"/>
    <w:rsid w:val="005A139C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AC0"/>
    <w:rsid w:val="00632228"/>
    <w:rsid w:val="006326F8"/>
    <w:rsid w:val="00634E7D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F2E54"/>
    <w:rsid w:val="006F5115"/>
    <w:rsid w:val="006F5436"/>
    <w:rsid w:val="006F5BC6"/>
    <w:rsid w:val="0070017B"/>
    <w:rsid w:val="007011C4"/>
    <w:rsid w:val="00701B18"/>
    <w:rsid w:val="00703995"/>
    <w:rsid w:val="00707C0A"/>
    <w:rsid w:val="007219BB"/>
    <w:rsid w:val="00724EBF"/>
    <w:rsid w:val="007275F8"/>
    <w:rsid w:val="00731E38"/>
    <w:rsid w:val="0073472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4484"/>
    <w:rsid w:val="007B5CFD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254A"/>
    <w:rsid w:val="00832DA2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63DA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81EDD"/>
    <w:rsid w:val="00B83353"/>
    <w:rsid w:val="00B86051"/>
    <w:rsid w:val="00B87ED4"/>
    <w:rsid w:val="00B92D27"/>
    <w:rsid w:val="00B9365D"/>
    <w:rsid w:val="00B94EB5"/>
    <w:rsid w:val="00B96F8A"/>
    <w:rsid w:val="00BA0B1D"/>
    <w:rsid w:val="00BB3D01"/>
    <w:rsid w:val="00BB7D64"/>
    <w:rsid w:val="00BB7E9E"/>
    <w:rsid w:val="00BB7EEB"/>
    <w:rsid w:val="00BC4678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C4782"/>
    <w:rsid w:val="00DF09DA"/>
    <w:rsid w:val="00DF3578"/>
    <w:rsid w:val="00DF65F7"/>
    <w:rsid w:val="00DF6633"/>
    <w:rsid w:val="00DF7A2B"/>
    <w:rsid w:val="00E20C8B"/>
    <w:rsid w:val="00E2257B"/>
    <w:rsid w:val="00E347A3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4C9C"/>
    <w:rsid w:val="00E96E68"/>
    <w:rsid w:val="00EA061A"/>
    <w:rsid w:val="00EA0FBE"/>
    <w:rsid w:val="00EA292C"/>
    <w:rsid w:val="00EA512B"/>
    <w:rsid w:val="00EB1AF4"/>
    <w:rsid w:val="00EC1429"/>
    <w:rsid w:val="00EC2FB1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131F"/>
    <w:rsid w:val="00FE306D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nda@nevadm.ru" TargetMode="External"/><Relationship Id="rId12" Type="http://schemas.openxmlformats.org/officeDocument/2006/relationships/hyperlink" Target="http://www.nevadm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14863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Наталья</cp:lastModifiedBy>
  <cp:revision>19</cp:revision>
  <cp:lastPrinted>2018-03-15T06:22:00Z</cp:lastPrinted>
  <dcterms:created xsi:type="dcterms:W3CDTF">2017-08-30T13:19:00Z</dcterms:created>
  <dcterms:modified xsi:type="dcterms:W3CDTF">2018-03-15T06:27:00Z</dcterms:modified>
</cp:coreProperties>
</file>