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5C0" w:rsidRPr="00754C3A" w:rsidRDefault="009715C0" w:rsidP="00754C3A">
      <w:pPr>
        <w:spacing w:after="0" w:line="240" w:lineRule="exact"/>
        <w:ind w:firstLine="708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2769870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4C3A" w:rsidRPr="00754C3A" w:rsidRDefault="00754C3A" w:rsidP="00754C3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ГОРОДА НЕВИННОМЫССКА</w:t>
      </w:r>
    </w:p>
    <w:p w:rsidR="00754C3A" w:rsidRPr="00754C3A" w:rsidRDefault="00754C3A" w:rsidP="00754C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СТАВРОПОЛЬСКОГО КРАЯ</w:t>
      </w:r>
    </w:p>
    <w:p w:rsidR="00754C3A" w:rsidRPr="00754C3A" w:rsidRDefault="00754C3A" w:rsidP="00754C3A">
      <w:pPr>
        <w:tabs>
          <w:tab w:val="left" w:pos="4005"/>
          <w:tab w:val="left" w:pos="4215"/>
        </w:tabs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ПОСТАНОВЛЕНИЕ</w:t>
      </w:r>
    </w:p>
    <w:p w:rsidR="00754C3A" w:rsidRPr="00754C3A" w:rsidRDefault="00754C3A" w:rsidP="00754C3A">
      <w:pPr>
        <w:tabs>
          <w:tab w:val="left" w:pos="4140"/>
        </w:tabs>
        <w:spacing w:after="0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/>
        <w:ind w:right="-2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/>
        <w:ind w:right="-5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54C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27.02.2019                                  г. Невинномысск             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№ 209</w:t>
      </w:r>
    </w:p>
    <w:p w:rsidR="00754C3A" w:rsidRPr="00754C3A" w:rsidRDefault="00754C3A" w:rsidP="00754C3A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54C3A" w:rsidRPr="00754C3A" w:rsidRDefault="00754C3A" w:rsidP="00754C3A">
      <w:pPr>
        <w:tabs>
          <w:tab w:val="left" w:pos="4140"/>
        </w:tabs>
        <w:spacing w:after="0" w:line="240" w:lineRule="exact"/>
        <w:ind w:right="-57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715C0" w:rsidRPr="00673850" w:rsidRDefault="009715C0" w:rsidP="00C638A6">
      <w:pPr>
        <w:spacing w:after="0" w:line="240" w:lineRule="exac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73850">
        <w:rPr>
          <w:rFonts w:ascii="Times New Roman" w:hAnsi="Times New Roman" w:cs="Times New Roman"/>
          <w:sz w:val="28"/>
          <w:szCs w:val="28"/>
        </w:rPr>
        <w:t>Об утверждении технического задания на разработку инвестиционной программы акционерного общества «</w:t>
      </w:r>
      <w:r>
        <w:rPr>
          <w:rFonts w:ascii="Times New Roman" w:hAnsi="Times New Roman" w:cs="Times New Roman"/>
          <w:sz w:val="28"/>
          <w:szCs w:val="28"/>
        </w:rPr>
        <w:t>Невинномысский Азот</w:t>
      </w:r>
      <w:r w:rsidRPr="00673850">
        <w:rPr>
          <w:rFonts w:ascii="Times New Roman" w:hAnsi="Times New Roman" w:cs="Times New Roman"/>
          <w:sz w:val="28"/>
          <w:szCs w:val="28"/>
        </w:rPr>
        <w:t xml:space="preserve">» по </w:t>
      </w:r>
      <w:r w:rsidRPr="005F5E41">
        <w:rPr>
          <w:rFonts w:ascii="Times New Roman" w:hAnsi="Times New Roman" w:cs="Times New Roman"/>
          <w:sz w:val="28"/>
          <w:szCs w:val="28"/>
        </w:rPr>
        <w:t xml:space="preserve">комплексу мероприятий по повышению эффективности работы цеха БХО и ТООП </w:t>
      </w:r>
      <w:r w:rsidR="00C01342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5E41">
        <w:rPr>
          <w:rFonts w:ascii="Times New Roman" w:hAnsi="Times New Roman" w:cs="Times New Roman"/>
          <w:sz w:val="28"/>
          <w:szCs w:val="28"/>
        </w:rPr>
        <w:t xml:space="preserve">этап </w:t>
      </w:r>
      <w:r w:rsidR="00C01342">
        <w:rPr>
          <w:rFonts w:ascii="Times New Roman" w:hAnsi="Times New Roman" w:cs="Times New Roman"/>
          <w:sz w:val="28"/>
          <w:szCs w:val="28"/>
        </w:rPr>
        <w:t>3</w:t>
      </w:r>
      <w:r w:rsidRPr="005F5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акционерного общества</w:t>
      </w:r>
      <w:r w:rsidRPr="005F5E41">
        <w:rPr>
          <w:rFonts w:ascii="Times New Roman" w:hAnsi="Times New Roman" w:cs="Times New Roman"/>
          <w:sz w:val="28"/>
          <w:szCs w:val="28"/>
        </w:rPr>
        <w:t xml:space="preserve"> «Невинномысский Азот»</w:t>
      </w:r>
      <w:r w:rsidRPr="0067385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Невинномысска Ст</w:t>
      </w:r>
      <w:r>
        <w:rPr>
          <w:rFonts w:ascii="Times New Roman" w:hAnsi="Times New Roman" w:cs="Times New Roman"/>
          <w:sz w:val="28"/>
          <w:szCs w:val="28"/>
        </w:rPr>
        <w:t>авропольского края на 2020-2022 годы</w:t>
      </w:r>
    </w:p>
    <w:p w:rsidR="009715C0" w:rsidRDefault="009715C0" w:rsidP="003B3106">
      <w:pPr>
        <w:spacing w:after="0" w:line="240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9715C0" w:rsidRDefault="009715C0" w:rsidP="003B3106">
      <w:pPr>
        <w:spacing w:after="0" w:line="240" w:lineRule="exact"/>
        <w:jc w:val="center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</w:rPr>
      </w:pPr>
    </w:p>
    <w:p w:rsidR="009715C0" w:rsidRDefault="009715C0" w:rsidP="007D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</w:pPr>
      <w:proofErr w:type="gramStart"/>
      <w:r w:rsidRPr="007D030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На основании </w:t>
      </w:r>
      <w:r w:rsidRPr="007D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Федерального закона от 07 декабря 2011 года № 416-ФЗ «О водоснабжении и водоотведении», постановления Правительства Российской Федерации от 29 июля 2013 г. № 641 «Об инвестиционных и производственных программах организаций, осуществляющих деятельность в сфере водоснабжения и водоотведения», приказа Министерства регионального развития Российской Федерации от 10.10.2007 № 100 «Об утверждении Методических рекомендаций по подготовке технических заданий по разработке инвестиционных программ организаций коммунального</w:t>
      </w:r>
      <w:proofErr w:type="gramEnd"/>
      <w:r w:rsidRPr="007D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комплекса», решения Думы города Невинномысска </w:t>
      </w:r>
      <w:r w:rsidRPr="007D0306">
        <w:rPr>
          <w:rFonts w:ascii="Times New Roman" w:hAnsi="Times New Roman" w:cs="Times New Roman"/>
          <w:sz w:val="28"/>
          <w:szCs w:val="28"/>
          <w:lang w:eastAsia="ru-RU"/>
        </w:rPr>
        <w:t xml:space="preserve">от </w:t>
      </w:r>
      <w:r w:rsidR="00C01342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  <w:r w:rsidRPr="007D0306">
        <w:rPr>
          <w:rFonts w:ascii="Times New Roman" w:hAnsi="Times New Roman" w:cs="Times New Roman"/>
          <w:sz w:val="28"/>
          <w:szCs w:val="28"/>
          <w:lang w:eastAsia="ru-RU"/>
        </w:rPr>
        <w:t>25 апреля 2018 г. № 251-29</w:t>
      </w:r>
      <w:r w:rsidRPr="007D03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</w:t>
      </w:r>
      <w:r w:rsidRPr="007D0306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порядке установления и (или) регулирования (согласования) надбавок, платы и цен (тарифов) органами местного самоуправления города Невинномысска», </w:t>
      </w:r>
      <w:r w:rsidRPr="007D0306">
        <w:rPr>
          <w:rFonts w:ascii="Times New Roman" w:hAnsi="Times New Roman" w:cs="Times New Roman"/>
          <w:color w:val="000000"/>
          <w:spacing w:val="20"/>
          <w:sz w:val="28"/>
          <w:szCs w:val="28"/>
          <w:shd w:val="clear" w:color="auto" w:fill="FFFFFF"/>
        </w:rPr>
        <w:t>постановляю:</w:t>
      </w:r>
    </w:p>
    <w:p w:rsidR="00F377B1" w:rsidRPr="007D0306" w:rsidRDefault="00F377B1" w:rsidP="007D03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20"/>
          <w:sz w:val="28"/>
          <w:szCs w:val="28"/>
        </w:rPr>
      </w:pPr>
    </w:p>
    <w:p w:rsidR="009715C0" w:rsidRPr="00673850" w:rsidRDefault="009715C0" w:rsidP="00C430FB">
      <w:pPr>
        <w:pStyle w:val="ac"/>
        <w:numPr>
          <w:ilvl w:val="0"/>
          <w:numId w:val="2"/>
        </w:numPr>
        <w:shd w:val="clear" w:color="auto" w:fill="FFFFFF"/>
        <w:tabs>
          <w:tab w:val="left" w:pos="0"/>
          <w:tab w:val="left" w:pos="993"/>
        </w:tabs>
        <w:spacing w:after="0" w:line="315" w:lineRule="atLeast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  <w:r w:rsidRPr="00673850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техническое</w:t>
      </w:r>
      <w:r w:rsidRPr="00673850">
        <w:rPr>
          <w:rFonts w:ascii="Times New Roman" w:hAnsi="Times New Roman" w:cs="Times New Roman"/>
          <w:sz w:val="28"/>
          <w:szCs w:val="28"/>
        </w:rPr>
        <w:t xml:space="preserve"> задани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73850">
        <w:rPr>
          <w:rFonts w:ascii="Times New Roman" w:hAnsi="Times New Roman" w:cs="Times New Roman"/>
          <w:sz w:val="28"/>
          <w:szCs w:val="28"/>
        </w:rPr>
        <w:t xml:space="preserve"> на разработку инвестиционной программы акционерного общества «</w:t>
      </w:r>
      <w:r w:rsidRPr="005F5E41">
        <w:rPr>
          <w:rFonts w:ascii="Times New Roman" w:hAnsi="Times New Roman" w:cs="Times New Roman"/>
          <w:sz w:val="28"/>
          <w:szCs w:val="28"/>
        </w:rPr>
        <w:t>Невинномысский Азот</w:t>
      </w:r>
      <w:r w:rsidRPr="00673850">
        <w:rPr>
          <w:rFonts w:ascii="Times New Roman" w:hAnsi="Times New Roman" w:cs="Times New Roman"/>
          <w:sz w:val="28"/>
          <w:szCs w:val="28"/>
        </w:rPr>
        <w:t xml:space="preserve">» по </w:t>
      </w:r>
      <w:r w:rsidRPr="005F5E41">
        <w:rPr>
          <w:rFonts w:ascii="Times New Roman" w:hAnsi="Times New Roman" w:cs="Times New Roman"/>
          <w:sz w:val="28"/>
          <w:szCs w:val="28"/>
        </w:rPr>
        <w:t xml:space="preserve">комплексу мероприятий по повышению эффективности работы цеха БХО и ТООП </w:t>
      </w:r>
      <w:r w:rsidR="00F377B1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5F5E41">
        <w:rPr>
          <w:rFonts w:ascii="Times New Roman" w:hAnsi="Times New Roman" w:cs="Times New Roman"/>
          <w:sz w:val="28"/>
          <w:szCs w:val="28"/>
        </w:rPr>
        <w:t xml:space="preserve">этап 3 </w:t>
      </w:r>
      <w:r w:rsidR="00F377B1" w:rsidRPr="00673850">
        <w:rPr>
          <w:rFonts w:ascii="Times New Roman" w:hAnsi="Times New Roman" w:cs="Times New Roman"/>
          <w:sz w:val="28"/>
          <w:szCs w:val="28"/>
        </w:rPr>
        <w:t xml:space="preserve">акционерного общества </w:t>
      </w:r>
      <w:r w:rsidRPr="005F5E41">
        <w:rPr>
          <w:rFonts w:ascii="Times New Roman" w:hAnsi="Times New Roman" w:cs="Times New Roman"/>
          <w:sz w:val="28"/>
          <w:szCs w:val="28"/>
        </w:rPr>
        <w:t>«Невинномысский Азот»</w:t>
      </w:r>
      <w:r w:rsidRPr="0067385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города Невинномысска Ставропольского края 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673850">
        <w:rPr>
          <w:rFonts w:ascii="Times New Roman" w:hAnsi="Times New Roman" w:cs="Times New Roman"/>
          <w:sz w:val="28"/>
          <w:szCs w:val="28"/>
        </w:rPr>
        <w:t>-20</w:t>
      </w:r>
      <w:r>
        <w:rPr>
          <w:rFonts w:ascii="Times New Roman" w:hAnsi="Times New Roman" w:cs="Times New Roman"/>
          <w:sz w:val="28"/>
          <w:szCs w:val="28"/>
        </w:rPr>
        <w:t>22 годы согласно приложению, к настоящему постановлению.</w:t>
      </w:r>
    </w:p>
    <w:p w:rsidR="009715C0" w:rsidRPr="00BA6631" w:rsidRDefault="009715C0" w:rsidP="00C430FB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настоящее постановление </w:t>
      </w:r>
      <w:r w:rsidRPr="00FE1536">
        <w:rPr>
          <w:rFonts w:ascii="Times New Roman" w:hAnsi="Times New Roman" w:cs="Times New Roman"/>
          <w:color w:val="000000"/>
          <w:spacing w:val="2"/>
          <w:sz w:val="28"/>
          <w:szCs w:val="28"/>
        </w:rPr>
        <w:t>на официальном сайте администрации города Невинномысска в информационно-телекоммуникационной сети «Интернет».</w:t>
      </w:r>
    </w:p>
    <w:p w:rsidR="009715C0" w:rsidRDefault="009715C0" w:rsidP="00BA6631">
      <w:pPr>
        <w:pStyle w:val="ac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715C0" w:rsidRDefault="009715C0" w:rsidP="00BA6631">
      <w:pPr>
        <w:pStyle w:val="ac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pacing w:val="2"/>
          <w:sz w:val="28"/>
          <w:szCs w:val="28"/>
        </w:rPr>
      </w:pPr>
    </w:p>
    <w:p w:rsidR="009715C0" w:rsidRPr="00FE1536" w:rsidRDefault="009715C0" w:rsidP="00BA6631">
      <w:pPr>
        <w:pStyle w:val="ac"/>
        <w:shd w:val="clear" w:color="auto" w:fill="FFFFFF"/>
        <w:tabs>
          <w:tab w:val="left" w:pos="993"/>
        </w:tabs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</w:p>
    <w:p w:rsidR="009715C0" w:rsidRDefault="009715C0" w:rsidP="00917D2A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  <w:sectPr w:rsidR="009715C0" w:rsidSect="00754C3A">
          <w:headerReference w:type="first" r:id="rId10"/>
          <w:pgSz w:w="11906" w:h="16838"/>
          <w:pgMar w:top="567" w:right="567" w:bottom="1134" w:left="1985" w:header="709" w:footer="709" w:gutter="0"/>
          <w:cols w:space="708"/>
          <w:docGrid w:linePitch="360"/>
        </w:sectPr>
      </w:pPr>
    </w:p>
    <w:p w:rsidR="009715C0" w:rsidRPr="00FE1536" w:rsidRDefault="009715C0" w:rsidP="00917D2A">
      <w:pPr>
        <w:pStyle w:val="ac"/>
        <w:numPr>
          <w:ilvl w:val="0"/>
          <w:numId w:val="2"/>
        </w:numPr>
        <w:shd w:val="clear" w:color="auto" w:fill="FFFFFF"/>
        <w:tabs>
          <w:tab w:val="left" w:pos="993"/>
        </w:tabs>
        <w:suppressAutoHyphens/>
        <w:spacing w:after="0" w:line="240" w:lineRule="auto"/>
        <w:ind w:left="0"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FE15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lastRenderedPageBreak/>
        <w:t>Контроль за</w:t>
      </w:r>
      <w:proofErr w:type="gramEnd"/>
      <w:r w:rsidRPr="00FE15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ис</w:t>
      </w:r>
      <w:r w:rsidRPr="00FE153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полнением настоящего постановления возложить на заместителя главы администрации города, руководителя управления жилищно-коммунального хозяйства администрации города Невинномысска </w:t>
      </w:r>
      <w:r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Полякова Р.Ю.</w:t>
      </w:r>
    </w:p>
    <w:p w:rsidR="009715C0" w:rsidRDefault="009715C0" w:rsidP="0038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C0" w:rsidRDefault="009715C0" w:rsidP="0038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C0" w:rsidRDefault="009715C0" w:rsidP="0038108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15C0" w:rsidRPr="00107829" w:rsidRDefault="009715C0" w:rsidP="001078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7829">
        <w:rPr>
          <w:rFonts w:ascii="Times New Roman" w:hAnsi="Times New Roman" w:cs="Times New Roman"/>
          <w:sz w:val="28"/>
          <w:szCs w:val="28"/>
        </w:rPr>
        <w:t>Глава города Невинномысска</w:t>
      </w:r>
    </w:p>
    <w:p w:rsidR="009715C0" w:rsidRDefault="009715C0" w:rsidP="001078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107829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07829">
        <w:rPr>
          <w:rFonts w:ascii="Times New Roman" w:hAnsi="Times New Roman" w:cs="Times New Roman"/>
          <w:sz w:val="28"/>
          <w:szCs w:val="28"/>
        </w:rPr>
        <w:tab/>
      </w:r>
      <w:r w:rsidRPr="00107829">
        <w:rPr>
          <w:rFonts w:ascii="Times New Roman" w:hAnsi="Times New Roman" w:cs="Times New Roman"/>
          <w:sz w:val="28"/>
          <w:szCs w:val="28"/>
        </w:rPr>
        <w:tab/>
      </w:r>
      <w:r w:rsidRPr="00107829">
        <w:rPr>
          <w:rFonts w:ascii="Times New Roman" w:hAnsi="Times New Roman" w:cs="Times New Roman"/>
          <w:sz w:val="28"/>
          <w:szCs w:val="28"/>
        </w:rPr>
        <w:tab/>
      </w:r>
      <w:r w:rsidRPr="00107829">
        <w:rPr>
          <w:rFonts w:ascii="Times New Roman" w:hAnsi="Times New Roman" w:cs="Times New Roman"/>
          <w:sz w:val="28"/>
          <w:szCs w:val="28"/>
        </w:rPr>
        <w:tab/>
      </w:r>
      <w:r w:rsidRPr="00107829">
        <w:rPr>
          <w:rFonts w:ascii="Times New Roman" w:hAnsi="Times New Roman" w:cs="Times New Roman"/>
          <w:sz w:val="28"/>
          <w:szCs w:val="28"/>
        </w:rPr>
        <w:tab/>
      </w:r>
      <w:r w:rsidRPr="0010782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07829">
        <w:rPr>
          <w:rFonts w:ascii="Times New Roman" w:hAnsi="Times New Roman" w:cs="Times New Roman"/>
          <w:sz w:val="28"/>
          <w:szCs w:val="28"/>
        </w:rPr>
        <w:t>М.А. Миненков</w:t>
      </w:r>
    </w:p>
    <w:p w:rsidR="009715C0" w:rsidRDefault="009715C0" w:rsidP="00107829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715C0" w:rsidRDefault="009715C0" w:rsidP="00BA6631">
      <w:pPr>
        <w:spacing w:line="240" w:lineRule="exact"/>
        <w:ind w:right="1075"/>
        <w:rPr>
          <w:sz w:val="28"/>
          <w:szCs w:val="28"/>
        </w:rPr>
        <w:sectPr w:rsidR="009715C0" w:rsidSect="00BA6631"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D05615" w:rsidRPr="005920D0" w:rsidRDefault="00D05615" w:rsidP="00D0561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D05615" w:rsidRPr="005920D0" w:rsidRDefault="00D05615" w:rsidP="00D0561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D05615" w:rsidRPr="005920D0" w:rsidRDefault="00D05615" w:rsidP="00D05615">
      <w:pPr>
        <w:suppressAutoHyphens/>
        <w:spacing w:after="0" w:line="240" w:lineRule="auto"/>
        <w:ind w:left="5245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города Невинномысска</w:t>
      </w:r>
    </w:p>
    <w:p w:rsidR="00D05615" w:rsidRPr="005920D0" w:rsidRDefault="00D05615" w:rsidP="00D05615">
      <w:pPr>
        <w:suppressAutoHyphens/>
        <w:spacing w:after="0" w:line="240" w:lineRule="auto"/>
        <w:ind w:left="6102" w:firstLine="18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27.02.2019 № 209</w:t>
      </w:r>
    </w:p>
    <w:p w:rsidR="00D05615" w:rsidRPr="005920D0" w:rsidRDefault="00D05615" w:rsidP="00D05615">
      <w:pPr>
        <w:suppressAutoHyphens/>
        <w:spacing w:after="0"/>
        <w:ind w:left="5579"/>
        <w:jc w:val="center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uppressAutoHyphens/>
        <w:spacing w:after="0"/>
        <w:ind w:left="5579"/>
        <w:jc w:val="center"/>
        <w:rPr>
          <w:rFonts w:ascii="Times New Roman" w:hAnsi="Times New Roman"/>
          <w:sz w:val="28"/>
          <w:szCs w:val="28"/>
        </w:rPr>
      </w:pPr>
    </w:p>
    <w:p w:rsidR="00D05615" w:rsidRPr="00D05615" w:rsidRDefault="00D05615" w:rsidP="00D05615">
      <w:pPr>
        <w:pStyle w:val="14"/>
        <w:tabs>
          <w:tab w:val="left" w:pos="709"/>
        </w:tabs>
        <w:spacing w:before="0"/>
        <w:rPr>
          <w:rFonts w:ascii="Times New Roman" w:hAnsi="Times New Roman" w:cs="Calibri"/>
          <w:color w:val="auto"/>
        </w:rPr>
      </w:pPr>
      <w:r w:rsidRPr="00D05615">
        <w:rPr>
          <w:rFonts w:ascii="Times New Roman" w:hAnsi="Times New Roman" w:cs="Calibri"/>
          <w:color w:val="auto"/>
        </w:rPr>
        <w:t>ТЕХНИЧЕСКОЕ ЗАДАНИЕ</w:t>
      </w:r>
    </w:p>
    <w:p w:rsidR="00D05615" w:rsidRPr="00D05615" w:rsidRDefault="00D05615" w:rsidP="00D05615">
      <w:pPr>
        <w:pStyle w:val="14"/>
        <w:tabs>
          <w:tab w:val="left" w:pos="709"/>
        </w:tabs>
        <w:spacing w:before="0"/>
        <w:rPr>
          <w:rFonts w:ascii="Times New Roman" w:hAnsi="Times New Roman" w:cs="Calibri"/>
          <w:color w:val="auto"/>
        </w:rPr>
      </w:pPr>
      <w:r w:rsidRPr="00D05615">
        <w:rPr>
          <w:rFonts w:ascii="Times New Roman" w:hAnsi="Times New Roman" w:cs="Calibri"/>
          <w:color w:val="auto"/>
        </w:rPr>
        <w:t xml:space="preserve">на разработку инвестиционной программы акционерного общества «Невинномысский Азот» по комплексу мероприятий по повышению эффективности работы цеха БХО и ТООП этап 3 акционерного общества «Невинномысский Азот» на территории муниципального образования города Невинномысска Ставропольского края на 2020- 2022 годы </w:t>
      </w:r>
    </w:p>
    <w:p w:rsidR="00D05615" w:rsidRPr="00D05615" w:rsidRDefault="00D05615" w:rsidP="00D05615">
      <w:pPr>
        <w:pStyle w:val="14"/>
        <w:tabs>
          <w:tab w:val="left" w:pos="709"/>
        </w:tabs>
        <w:spacing w:before="0"/>
        <w:rPr>
          <w:rFonts w:ascii="Times New Roman" w:hAnsi="Times New Roman" w:cs="Calibri"/>
          <w:color w:val="auto"/>
        </w:rPr>
      </w:pPr>
    </w:p>
    <w:p w:rsidR="00D05615" w:rsidRPr="00D05615" w:rsidRDefault="00D05615" w:rsidP="00D05615">
      <w:pPr>
        <w:pStyle w:val="14"/>
        <w:tabs>
          <w:tab w:val="left" w:pos="709"/>
        </w:tabs>
        <w:spacing w:before="0"/>
        <w:rPr>
          <w:rFonts w:ascii="Times New Roman" w:hAnsi="Times New Roman" w:cs="Calibri"/>
          <w:color w:val="auto"/>
        </w:rPr>
      </w:pPr>
      <w:r w:rsidRPr="00D05615">
        <w:rPr>
          <w:rFonts w:ascii="Times New Roman" w:hAnsi="Times New Roman" w:cs="Calibri"/>
          <w:color w:val="auto"/>
        </w:rPr>
        <w:t>I. Общие положения</w:t>
      </w:r>
    </w:p>
    <w:p w:rsidR="00D05615" w:rsidRPr="005920D0" w:rsidRDefault="00D05615" w:rsidP="00D0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5920D0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>т</w:t>
      </w:r>
      <w:r w:rsidRPr="005920D0">
        <w:rPr>
          <w:rFonts w:ascii="Times New Roman" w:hAnsi="Times New Roman"/>
          <w:sz w:val="28"/>
          <w:szCs w:val="28"/>
        </w:rPr>
        <w:t>ехническое задание является основанием для разработки инвестиционной программы акционерного общества «</w:t>
      </w:r>
      <w:r>
        <w:rPr>
          <w:rFonts w:ascii="Times New Roman" w:hAnsi="Times New Roman"/>
          <w:sz w:val="28"/>
          <w:szCs w:val="28"/>
        </w:rPr>
        <w:t>Невинномысский Азот»</w:t>
      </w:r>
      <w:r w:rsidRPr="005920D0">
        <w:rPr>
          <w:rFonts w:ascii="Times New Roman" w:hAnsi="Times New Roman"/>
          <w:sz w:val="28"/>
          <w:szCs w:val="28"/>
        </w:rPr>
        <w:t xml:space="preserve"> (далее - АО «</w:t>
      </w:r>
      <w:r>
        <w:rPr>
          <w:rFonts w:ascii="Times New Roman" w:hAnsi="Times New Roman"/>
          <w:sz w:val="28"/>
          <w:szCs w:val="28"/>
        </w:rPr>
        <w:t>Невинномысский Азот»</w:t>
      </w:r>
      <w:r w:rsidRPr="005920D0">
        <w:rPr>
          <w:rFonts w:ascii="Times New Roman" w:hAnsi="Times New Roman"/>
          <w:sz w:val="28"/>
          <w:szCs w:val="28"/>
        </w:rPr>
        <w:t xml:space="preserve">) по </w:t>
      </w:r>
      <w:r w:rsidRPr="00787DF3">
        <w:rPr>
          <w:rFonts w:ascii="Times New Roman" w:hAnsi="Times New Roman"/>
          <w:sz w:val="28"/>
          <w:szCs w:val="28"/>
        </w:rPr>
        <w:t xml:space="preserve">комплексу мероприятий по повышению эффективности работы цеха БХО и ТООП </w:t>
      </w:r>
      <w:r>
        <w:rPr>
          <w:rFonts w:ascii="Times New Roman" w:hAnsi="Times New Roman"/>
          <w:sz w:val="28"/>
          <w:szCs w:val="28"/>
        </w:rPr>
        <w:t xml:space="preserve">этап 3 </w:t>
      </w:r>
      <w:r w:rsidRPr="00787DF3">
        <w:rPr>
          <w:rFonts w:ascii="Times New Roman" w:hAnsi="Times New Roman"/>
          <w:sz w:val="28"/>
          <w:szCs w:val="28"/>
        </w:rPr>
        <w:t>АО «Невинномысский Азот»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0D0">
        <w:rPr>
          <w:rFonts w:ascii="Times New Roman" w:hAnsi="Times New Roman"/>
          <w:sz w:val="28"/>
          <w:szCs w:val="28"/>
        </w:rPr>
        <w:t>на территории муниципального образования города Невинномысска Ставропольского края на 20</w:t>
      </w:r>
      <w:r>
        <w:rPr>
          <w:rFonts w:ascii="Times New Roman" w:hAnsi="Times New Roman"/>
          <w:sz w:val="28"/>
          <w:szCs w:val="28"/>
        </w:rPr>
        <w:t>20</w:t>
      </w:r>
      <w:r w:rsidRPr="005920D0">
        <w:rPr>
          <w:rFonts w:ascii="Times New Roman" w:hAnsi="Times New Roman"/>
          <w:sz w:val="28"/>
          <w:szCs w:val="28"/>
        </w:rPr>
        <w:t xml:space="preserve"> - 202</w:t>
      </w:r>
      <w:r>
        <w:rPr>
          <w:rFonts w:ascii="Times New Roman" w:hAnsi="Times New Roman"/>
          <w:sz w:val="28"/>
          <w:szCs w:val="28"/>
        </w:rPr>
        <w:t>2</w:t>
      </w:r>
      <w:r w:rsidRPr="005920D0">
        <w:rPr>
          <w:rFonts w:ascii="Times New Roman" w:hAnsi="Times New Roman"/>
          <w:sz w:val="28"/>
          <w:szCs w:val="28"/>
        </w:rPr>
        <w:t xml:space="preserve"> годы (далее</w:t>
      </w:r>
      <w:r>
        <w:rPr>
          <w:rFonts w:ascii="Times New Roman" w:hAnsi="Times New Roman"/>
          <w:sz w:val="28"/>
          <w:szCs w:val="28"/>
        </w:rPr>
        <w:t xml:space="preserve"> соответственно</w:t>
      </w:r>
      <w:r w:rsidRPr="005920D0">
        <w:rPr>
          <w:rFonts w:ascii="Times New Roman" w:hAnsi="Times New Roman"/>
          <w:sz w:val="28"/>
          <w:szCs w:val="28"/>
        </w:rPr>
        <w:t xml:space="preserve"> – Инвестиционная программа</w:t>
      </w:r>
      <w:r>
        <w:rPr>
          <w:rFonts w:ascii="Times New Roman" w:hAnsi="Times New Roman"/>
          <w:sz w:val="28"/>
          <w:szCs w:val="28"/>
        </w:rPr>
        <w:t>, техническое задание</w:t>
      </w:r>
      <w:r w:rsidRPr="005920D0">
        <w:rPr>
          <w:rFonts w:ascii="Times New Roman" w:hAnsi="Times New Roman"/>
          <w:sz w:val="28"/>
          <w:szCs w:val="28"/>
        </w:rPr>
        <w:t>).</w:t>
      </w:r>
      <w:proofErr w:type="gramEnd"/>
    </w:p>
    <w:p w:rsidR="00D05615" w:rsidRPr="005920D0" w:rsidRDefault="00D05615" w:rsidP="00D0561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2. Разработчик </w:t>
      </w:r>
      <w:r>
        <w:rPr>
          <w:rFonts w:ascii="Times New Roman" w:hAnsi="Times New Roman"/>
          <w:sz w:val="28"/>
          <w:szCs w:val="28"/>
        </w:rPr>
        <w:t>т</w:t>
      </w:r>
      <w:r w:rsidRPr="005920D0">
        <w:rPr>
          <w:rFonts w:ascii="Times New Roman" w:hAnsi="Times New Roman"/>
          <w:sz w:val="28"/>
          <w:szCs w:val="28"/>
        </w:rPr>
        <w:t>ехнического задания: управлени</w:t>
      </w:r>
      <w:r>
        <w:rPr>
          <w:rFonts w:ascii="Times New Roman" w:hAnsi="Times New Roman"/>
          <w:sz w:val="28"/>
          <w:szCs w:val="28"/>
        </w:rPr>
        <w:t>е</w:t>
      </w:r>
      <w:r w:rsidRPr="005920D0">
        <w:rPr>
          <w:rFonts w:ascii="Times New Roman" w:hAnsi="Times New Roman"/>
          <w:sz w:val="28"/>
          <w:szCs w:val="28"/>
        </w:rPr>
        <w:t xml:space="preserve"> жилищно-коммунального хозяйства администрации города Невинномысска.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3. Разработчик Инвестиционной программы: АО «</w:t>
      </w:r>
      <w:r w:rsidRPr="00787DF3">
        <w:rPr>
          <w:rFonts w:ascii="Times New Roman" w:hAnsi="Times New Roman"/>
          <w:sz w:val="28"/>
          <w:szCs w:val="28"/>
        </w:rPr>
        <w:t>Невинномысский Азот</w:t>
      </w:r>
      <w:r w:rsidRPr="005920D0">
        <w:rPr>
          <w:rFonts w:ascii="Times New Roman" w:hAnsi="Times New Roman"/>
          <w:sz w:val="28"/>
          <w:szCs w:val="28"/>
        </w:rPr>
        <w:t>».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4. Настоящее </w:t>
      </w:r>
      <w:r>
        <w:rPr>
          <w:rFonts w:ascii="Times New Roman" w:hAnsi="Times New Roman"/>
          <w:sz w:val="28"/>
          <w:szCs w:val="28"/>
        </w:rPr>
        <w:t>т</w:t>
      </w:r>
      <w:r w:rsidRPr="005920D0">
        <w:rPr>
          <w:rFonts w:ascii="Times New Roman" w:hAnsi="Times New Roman"/>
          <w:sz w:val="28"/>
          <w:szCs w:val="28"/>
        </w:rPr>
        <w:t xml:space="preserve">ехническое задание разработано в соответствии </w:t>
      </w:r>
      <w:proofErr w:type="gramStart"/>
      <w:r w:rsidRPr="005920D0">
        <w:rPr>
          <w:rFonts w:ascii="Times New Roman" w:hAnsi="Times New Roman"/>
          <w:sz w:val="28"/>
          <w:szCs w:val="28"/>
        </w:rPr>
        <w:t>с</w:t>
      </w:r>
      <w:proofErr w:type="gramEnd"/>
      <w:r w:rsidRPr="005920D0">
        <w:rPr>
          <w:rFonts w:ascii="Times New Roman" w:hAnsi="Times New Roman"/>
          <w:sz w:val="28"/>
          <w:szCs w:val="28"/>
        </w:rPr>
        <w:t>:</w:t>
      </w: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Федеральным законом от 11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920D0">
        <w:rPr>
          <w:rFonts w:ascii="Times New Roman" w:hAnsi="Times New Roman"/>
          <w:sz w:val="28"/>
          <w:szCs w:val="28"/>
        </w:rPr>
        <w:t>2011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5920D0">
        <w:rPr>
          <w:rFonts w:ascii="Times New Roman" w:hAnsi="Times New Roman"/>
          <w:sz w:val="28"/>
          <w:szCs w:val="28"/>
        </w:rPr>
        <w:t xml:space="preserve"> № 416-ФЗ «О водоснабжении и водоотведении»;</w:t>
      </w: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Правилами разработки, согласования, утверждения и корректировки инвестиционных программ организаций, осуществляющих горячее водоснабжение, холодное водоснабжение</w:t>
      </w:r>
      <w:r>
        <w:rPr>
          <w:rFonts w:ascii="Times New Roman" w:hAnsi="Times New Roman"/>
          <w:sz w:val="28"/>
          <w:szCs w:val="28"/>
        </w:rPr>
        <w:t xml:space="preserve"> и (или) водоотведение, утвержде</w:t>
      </w:r>
      <w:r w:rsidRPr="005920D0">
        <w:rPr>
          <w:rFonts w:ascii="Times New Roman" w:hAnsi="Times New Roman"/>
          <w:sz w:val="28"/>
          <w:szCs w:val="28"/>
        </w:rPr>
        <w:t xml:space="preserve">нными </w:t>
      </w:r>
      <w:r>
        <w:rPr>
          <w:rFonts w:ascii="Times New Roman" w:hAnsi="Times New Roman"/>
          <w:sz w:val="28"/>
          <w:szCs w:val="28"/>
        </w:rPr>
        <w:t>п</w:t>
      </w:r>
      <w:r w:rsidRPr="005920D0">
        <w:rPr>
          <w:rFonts w:ascii="Times New Roman" w:hAnsi="Times New Roman"/>
          <w:sz w:val="28"/>
          <w:szCs w:val="28"/>
        </w:rPr>
        <w:t>остановлением Правитель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 29 июля </w:t>
      </w:r>
      <w:r w:rsidRPr="005920D0">
        <w:rPr>
          <w:rFonts w:ascii="Times New Roman" w:hAnsi="Times New Roman"/>
          <w:sz w:val="28"/>
          <w:szCs w:val="28"/>
        </w:rPr>
        <w:t xml:space="preserve">2013 </w:t>
      </w:r>
      <w:r>
        <w:rPr>
          <w:rFonts w:ascii="Times New Roman" w:hAnsi="Times New Roman"/>
          <w:sz w:val="28"/>
          <w:szCs w:val="28"/>
        </w:rPr>
        <w:t xml:space="preserve">г. </w:t>
      </w:r>
      <w:r w:rsidRPr="005920D0">
        <w:rPr>
          <w:rFonts w:ascii="Times New Roman" w:hAnsi="Times New Roman"/>
          <w:sz w:val="28"/>
          <w:szCs w:val="28"/>
        </w:rPr>
        <w:t>№ 641 «Об инвестиционных и производственных программах организаций, осуществляющих горячее водоснабжение, холодное водоснабжение и (или) водоотведение»;</w:t>
      </w: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</w:t>
      </w:r>
      <w:r w:rsidRPr="005920D0">
        <w:rPr>
          <w:rFonts w:ascii="Times New Roman" w:hAnsi="Times New Roman"/>
          <w:sz w:val="28"/>
          <w:szCs w:val="28"/>
        </w:rPr>
        <w:t>хемой водоснабжения и водоотведени</w:t>
      </w:r>
      <w:r>
        <w:rPr>
          <w:rFonts w:ascii="Times New Roman" w:hAnsi="Times New Roman"/>
          <w:sz w:val="28"/>
          <w:szCs w:val="28"/>
        </w:rPr>
        <w:t>я города Невинномысска, утвержде</w:t>
      </w:r>
      <w:r w:rsidRPr="005920D0">
        <w:rPr>
          <w:rFonts w:ascii="Times New Roman" w:hAnsi="Times New Roman"/>
          <w:sz w:val="28"/>
          <w:szCs w:val="28"/>
        </w:rPr>
        <w:t xml:space="preserve">нной постановлением администрации города Невинномысска от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5920D0">
        <w:rPr>
          <w:rFonts w:ascii="Times New Roman" w:hAnsi="Times New Roman"/>
          <w:sz w:val="28"/>
          <w:szCs w:val="28"/>
        </w:rPr>
        <w:t>16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5920D0">
        <w:rPr>
          <w:rFonts w:ascii="Times New Roman" w:hAnsi="Times New Roman"/>
          <w:sz w:val="28"/>
          <w:szCs w:val="28"/>
        </w:rPr>
        <w:t>2016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920D0">
        <w:rPr>
          <w:rFonts w:ascii="Times New Roman" w:hAnsi="Times New Roman"/>
          <w:sz w:val="28"/>
          <w:szCs w:val="28"/>
        </w:rPr>
        <w:t xml:space="preserve"> № 2527</w:t>
      </w:r>
      <w:r w:rsidRPr="005920D0">
        <w:rPr>
          <w:rFonts w:ascii="Times New Roman" w:hAnsi="Times New Roman"/>
        </w:rPr>
        <w:t>;</w:t>
      </w: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Генеральным планом муниципальног</w:t>
      </w:r>
      <w:r>
        <w:rPr>
          <w:rFonts w:ascii="Times New Roman" w:hAnsi="Times New Roman"/>
          <w:sz w:val="28"/>
          <w:szCs w:val="28"/>
        </w:rPr>
        <w:t>о образования городского округа </w:t>
      </w:r>
      <w:r w:rsidRPr="005920D0">
        <w:rPr>
          <w:rFonts w:ascii="Times New Roman" w:hAnsi="Times New Roman"/>
          <w:sz w:val="28"/>
          <w:szCs w:val="28"/>
        </w:rPr>
        <w:t>– гор</w:t>
      </w:r>
      <w:r>
        <w:rPr>
          <w:rFonts w:ascii="Times New Roman" w:hAnsi="Times New Roman"/>
          <w:sz w:val="28"/>
          <w:szCs w:val="28"/>
        </w:rPr>
        <w:t>ода Невинномысска, утвержденным</w:t>
      </w:r>
      <w:r w:rsidRPr="005920D0">
        <w:rPr>
          <w:rFonts w:ascii="Times New Roman" w:hAnsi="Times New Roman"/>
          <w:sz w:val="28"/>
          <w:szCs w:val="28"/>
        </w:rPr>
        <w:t xml:space="preserve"> решением Думы города Невинномысска от 25</w:t>
      </w:r>
      <w:r>
        <w:rPr>
          <w:rFonts w:ascii="Times New Roman" w:hAnsi="Times New Roman"/>
          <w:sz w:val="28"/>
          <w:szCs w:val="28"/>
        </w:rPr>
        <w:t xml:space="preserve"> декабря </w:t>
      </w:r>
      <w:r w:rsidRPr="005920D0">
        <w:rPr>
          <w:rFonts w:ascii="Times New Roman" w:hAnsi="Times New Roman"/>
          <w:sz w:val="28"/>
          <w:szCs w:val="28"/>
        </w:rPr>
        <w:t>2012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920D0">
        <w:rPr>
          <w:rFonts w:ascii="Times New Roman" w:hAnsi="Times New Roman"/>
          <w:sz w:val="28"/>
          <w:szCs w:val="28"/>
        </w:rPr>
        <w:t xml:space="preserve"> № 335-31</w:t>
      </w:r>
      <w:r>
        <w:rPr>
          <w:rFonts w:ascii="Times New Roman" w:hAnsi="Times New Roman"/>
          <w:sz w:val="28"/>
          <w:szCs w:val="28"/>
        </w:rPr>
        <w:t>.</w:t>
      </w:r>
    </w:p>
    <w:p w:rsidR="00D05615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5615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pStyle w:val="10"/>
        <w:tabs>
          <w:tab w:val="left" w:pos="709"/>
        </w:tabs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lastRenderedPageBreak/>
        <w:t>II. Цель разработки Инвестиционной программы</w:t>
      </w:r>
    </w:p>
    <w:p w:rsidR="00D05615" w:rsidRPr="005920D0" w:rsidRDefault="00D05615" w:rsidP="00D056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15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20D0">
        <w:rPr>
          <w:rFonts w:ascii="Times New Roman" w:hAnsi="Times New Roman"/>
          <w:sz w:val="28"/>
          <w:szCs w:val="28"/>
        </w:rPr>
        <w:t>Основными целями реализации Инвестиционной програм</w:t>
      </w:r>
      <w:r>
        <w:rPr>
          <w:rFonts w:ascii="Times New Roman" w:hAnsi="Times New Roman"/>
          <w:sz w:val="28"/>
          <w:szCs w:val="28"/>
        </w:rPr>
        <w:t>мы являются:</w:t>
      </w:r>
    </w:p>
    <w:p w:rsidR="00D05615" w:rsidRDefault="00D05615" w:rsidP="00D05615">
      <w:pPr>
        <w:pStyle w:val="10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о</w:t>
      </w:r>
      <w:r w:rsidRPr="00996CD3">
        <w:rPr>
          <w:rFonts w:ascii="Times New Roman" w:hAnsi="Times New Roman"/>
          <w:sz w:val="28"/>
          <w:szCs w:val="28"/>
        </w:rPr>
        <w:t xml:space="preserve">беспечение водоотведения с соблюдением требований по степени их очистки до допустимой концентрации водоема </w:t>
      </w:r>
      <w:proofErr w:type="spellStart"/>
      <w:r w:rsidRPr="00996CD3">
        <w:rPr>
          <w:rFonts w:ascii="Times New Roman" w:hAnsi="Times New Roman"/>
          <w:sz w:val="28"/>
          <w:szCs w:val="28"/>
        </w:rPr>
        <w:t>рыбохозяйственного</w:t>
      </w:r>
      <w:proofErr w:type="spellEnd"/>
      <w:r w:rsidRPr="00996CD3">
        <w:rPr>
          <w:rFonts w:ascii="Times New Roman" w:hAnsi="Times New Roman"/>
          <w:sz w:val="28"/>
          <w:szCs w:val="28"/>
        </w:rPr>
        <w:t xml:space="preserve"> значения и обеспечением обеззараживания очищенных сточных вод</w:t>
      </w:r>
      <w:r>
        <w:rPr>
          <w:rFonts w:ascii="Times New Roman" w:hAnsi="Times New Roman"/>
          <w:sz w:val="28"/>
          <w:szCs w:val="28"/>
        </w:rPr>
        <w:t>;</w:t>
      </w:r>
    </w:p>
    <w:p w:rsidR="00D05615" w:rsidRDefault="00D05615" w:rsidP="00D05615">
      <w:pPr>
        <w:pStyle w:val="1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</w:t>
      </w:r>
      <w:r w:rsidRPr="00996CD3">
        <w:rPr>
          <w:rFonts w:ascii="Times New Roman" w:hAnsi="Times New Roman"/>
          <w:sz w:val="28"/>
          <w:szCs w:val="28"/>
        </w:rPr>
        <w:t>нженерно – техническая оптимизация системы водоотведения</w:t>
      </w:r>
      <w:r>
        <w:rPr>
          <w:rFonts w:ascii="Times New Roman" w:hAnsi="Times New Roman"/>
          <w:sz w:val="28"/>
          <w:szCs w:val="28"/>
        </w:rPr>
        <w:t>;</w:t>
      </w:r>
    </w:p>
    <w:p w:rsidR="00D05615" w:rsidRPr="00996CD3" w:rsidRDefault="00D05615" w:rsidP="00D05615">
      <w:pPr>
        <w:pStyle w:val="10"/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</w:t>
      </w:r>
      <w:r w:rsidRPr="00996CD3">
        <w:rPr>
          <w:rFonts w:ascii="Times New Roman" w:hAnsi="Times New Roman"/>
          <w:sz w:val="28"/>
          <w:szCs w:val="28"/>
        </w:rPr>
        <w:t>овышение надежности системы водоотведения</w:t>
      </w:r>
      <w:r>
        <w:rPr>
          <w:rFonts w:ascii="Times New Roman" w:hAnsi="Times New Roman"/>
          <w:sz w:val="28"/>
          <w:szCs w:val="28"/>
        </w:rPr>
        <w:t>.</w:t>
      </w:r>
    </w:p>
    <w:p w:rsidR="00D05615" w:rsidRPr="005920D0" w:rsidRDefault="00D05615" w:rsidP="00D0561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355363">
        <w:rPr>
          <w:rFonts w:ascii="Times New Roman" w:hAnsi="Times New Roman"/>
          <w:sz w:val="28"/>
          <w:szCs w:val="28"/>
        </w:rPr>
        <w:t>III. Перечень объектов капитального строительства для повышения эффективности работы цеха БХО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6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5363">
        <w:rPr>
          <w:rFonts w:ascii="Times New Roman" w:hAnsi="Times New Roman"/>
          <w:sz w:val="28"/>
          <w:szCs w:val="28"/>
        </w:rPr>
        <w:t>ТООП</w:t>
      </w:r>
    </w:p>
    <w:p w:rsidR="00D05615" w:rsidRPr="005920D0" w:rsidRDefault="00D05615" w:rsidP="00D05615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6. </w:t>
      </w:r>
      <w:r w:rsidRPr="005920D0">
        <w:rPr>
          <w:rFonts w:ascii="Times New Roman" w:hAnsi="Times New Roman"/>
          <w:sz w:val="28"/>
          <w:szCs w:val="28"/>
        </w:rPr>
        <w:t xml:space="preserve">Технические параметры </w:t>
      </w:r>
      <w:r>
        <w:rPr>
          <w:rFonts w:ascii="Times New Roman" w:hAnsi="Times New Roman"/>
          <w:sz w:val="28"/>
          <w:szCs w:val="28"/>
        </w:rPr>
        <w:t>очистных сооружений (протяже</w:t>
      </w:r>
      <w:r w:rsidRPr="005920D0">
        <w:rPr>
          <w:rFonts w:ascii="Times New Roman" w:hAnsi="Times New Roman"/>
          <w:sz w:val="28"/>
          <w:szCs w:val="28"/>
        </w:rPr>
        <w:t xml:space="preserve">нность, диаметры и др.), которые необходимо построить (реконструировать) для </w:t>
      </w:r>
      <w:r>
        <w:rPr>
          <w:rFonts w:ascii="Times New Roman" w:hAnsi="Times New Roman"/>
          <w:sz w:val="28"/>
          <w:szCs w:val="28"/>
        </w:rPr>
        <w:t>повышения эффективности работы цеха БХО и ТООП</w:t>
      </w:r>
      <w:r w:rsidRPr="005920D0">
        <w:rPr>
          <w:rFonts w:ascii="Times New Roman" w:hAnsi="Times New Roman"/>
          <w:sz w:val="28"/>
          <w:szCs w:val="28"/>
        </w:rPr>
        <w:t>, определяются после уточнения расположения указанных объектов на стадии разработки, согласования и реализации Инвестиционной программы.</w:t>
      </w:r>
    </w:p>
    <w:p w:rsidR="00D05615" w:rsidRPr="005920D0" w:rsidRDefault="00D05615" w:rsidP="00D05615">
      <w:pPr>
        <w:tabs>
          <w:tab w:val="num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tabs>
          <w:tab w:val="num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IV. </w:t>
      </w:r>
      <w:r w:rsidRPr="005F5E41">
        <w:rPr>
          <w:rFonts w:ascii="Times New Roman" w:hAnsi="Times New Roman"/>
          <w:sz w:val="28"/>
          <w:szCs w:val="28"/>
        </w:rPr>
        <w:t>Плановые значения показателей надежности, качества и энергетической эффективности объектов водоотведения</w:t>
      </w:r>
    </w:p>
    <w:p w:rsidR="00D05615" w:rsidRPr="005920D0" w:rsidRDefault="00D05615" w:rsidP="00D05615">
      <w:pPr>
        <w:tabs>
          <w:tab w:val="num" w:pos="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Таблица </w:t>
      </w:r>
      <w:r w:rsidRPr="005920D0">
        <w:rPr>
          <w:rFonts w:ascii="Times New Roman" w:hAnsi="Times New Roman"/>
          <w:sz w:val="28"/>
          <w:szCs w:val="28"/>
        </w:rPr>
        <w:fldChar w:fldCharType="begin"/>
      </w:r>
      <w:r w:rsidRPr="005920D0">
        <w:rPr>
          <w:rFonts w:ascii="Times New Roman" w:hAnsi="Times New Roman"/>
          <w:sz w:val="28"/>
          <w:szCs w:val="28"/>
        </w:rPr>
        <w:instrText xml:space="preserve"> SEQ Таблица \* ARABIC </w:instrText>
      </w:r>
      <w:r w:rsidRPr="005920D0">
        <w:rPr>
          <w:rFonts w:ascii="Times New Roman" w:hAnsi="Times New Roman"/>
          <w:sz w:val="28"/>
          <w:szCs w:val="28"/>
        </w:rPr>
        <w:fldChar w:fldCharType="separate"/>
      </w:r>
      <w:r>
        <w:rPr>
          <w:rFonts w:ascii="Times New Roman" w:hAnsi="Times New Roman"/>
          <w:noProof/>
          <w:sz w:val="28"/>
          <w:szCs w:val="28"/>
        </w:rPr>
        <w:t>1</w:t>
      </w:r>
      <w:r w:rsidRPr="005920D0">
        <w:rPr>
          <w:rFonts w:ascii="Times New Roman" w:hAnsi="Times New Roman"/>
          <w:sz w:val="28"/>
          <w:szCs w:val="28"/>
        </w:rPr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4421"/>
        <w:gridCol w:w="826"/>
        <w:gridCol w:w="1231"/>
        <w:gridCol w:w="1240"/>
        <w:gridCol w:w="1244"/>
      </w:tblGrid>
      <w:tr w:rsidR="00D05615" w:rsidRPr="005920D0" w:rsidTr="006608A2">
        <w:trPr>
          <w:trHeight w:val="655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5920D0">
              <w:rPr>
                <w:b w:val="0"/>
                <w:bCs w:val="0"/>
                <w:sz w:val="18"/>
                <w:szCs w:val="18"/>
              </w:rPr>
              <w:t xml:space="preserve">№ </w:t>
            </w:r>
            <w:proofErr w:type="gramStart"/>
            <w:r w:rsidRPr="005920D0">
              <w:rPr>
                <w:b w:val="0"/>
                <w:bCs w:val="0"/>
                <w:sz w:val="18"/>
                <w:szCs w:val="18"/>
              </w:rPr>
              <w:t>п</w:t>
            </w:r>
            <w:proofErr w:type="gramEnd"/>
            <w:r w:rsidRPr="005920D0">
              <w:rPr>
                <w:b w:val="0"/>
                <w:bCs w:val="0"/>
                <w:sz w:val="18"/>
                <w:szCs w:val="18"/>
              </w:rPr>
              <w:t>/п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5920D0">
              <w:rPr>
                <w:b w:val="0"/>
                <w:bCs w:val="0"/>
                <w:sz w:val="18"/>
                <w:szCs w:val="18"/>
              </w:rPr>
              <w:t>Наименование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5920D0">
              <w:rPr>
                <w:b w:val="0"/>
                <w:bCs w:val="0"/>
                <w:sz w:val="18"/>
                <w:szCs w:val="18"/>
              </w:rPr>
              <w:t>Ед. изм.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41095D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41095D">
              <w:rPr>
                <w:b w:val="0"/>
                <w:bCs w:val="0"/>
                <w:sz w:val="18"/>
                <w:szCs w:val="18"/>
              </w:rPr>
              <w:t>2020 год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41095D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41095D">
              <w:rPr>
                <w:b w:val="0"/>
                <w:bCs w:val="0"/>
                <w:sz w:val="18"/>
                <w:szCs w:val="18"/>
              </w:rPr>
              <w:t>2021 год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41095D" w:rsidRDefault="00D05615" w:rsidP="006608A2">
            <w:pPr>
              <w:pStyle w:val="af2"/>
              <w:spacing w:after="0"/>
              <w:rPr>
                <w:b w:val="0"/>
                <w:bCs w:val="0"/>
                <w:sz w:val="18"/>
                <w:szCs w:val="18"/>
              </w:rPr>
            </w:pPr>
            <w:r w:rsidRPr="0041095D">
              <w:rPr>
                <w:b w:val="0"/>
                <w:bCs w:val="0"/>
                <w:sz w:val="18"/>
                <w:szCs w:val="18"/>
              </w:rPr>
              <w:t>2022 год</w:t>
            </w:r>
          </w:p>
        </w:tc>
      </w:tr>
      <w:tr w:rsidR="00D05615" w:rsidRPr="005920D0" w:rsidTr="006608A2">
        <w:trPr>
          <w:trHeight w:val="57"/>
          <w:tblHeader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1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2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3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5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7E3C75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7E3C75">
              <w:rPr>
                <w:b w:val="0"/>
                <w:sz w:val="18"/>
                <w:szCs w:val="18"/>
                <w:u w:val="none"/>
              </w:rPr>
              <w:t>6</w:t>
            </w:r>
          </w:p>
        </w:tc>
      </w:tr>
    </w:tbl>
    <w:p w:rsidR="00D05615" w:rsidRPr="005920D0" w:rsidRDefault="00D05615" w:rsidP="00D05615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5"/>
        <w:gridCol w:w="4420"/>
        <w:gridCol w:w="826"/>
        <w:gridCol w:w="1231"/>
        <w:gridCol w:w="8"/>
        <w:gridCol w:w="1233"/>
        <w:gridCol w:w="6"/>
        <w:gridCol w:w="1238"/>
      </w:tblGrid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5920D0">
              <w:rPr>
                <w:b w:val="0"/>
                <w:sz w:val="18"/>
                <w:szCs w:val="18"/>
                <w:u w:val="none"/>
              </w:rPr>
              <w:t>1.</w:t>
            </w:r>
          </w:p>
        </w:tc>
        <w:tc>
          <w:tcPr>
            <w:tcW w:w="4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Показатели качества очистки сточных вод</w:t>
            </w:r>
          </w:p>
        </w:tc>
      </w:tr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jc w:val="center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1.1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20D0">
              <w:rPr>
                <w:sz w:val="18"/>
                <w:szCs w:val="18"/>
              </w:rPr>
              <w:t>оля сточных вод, не подвергающихся очистке, в общем объеме сточных вод, сбрасываемых в централизованные общесплавные или бытовые системы водоотведения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-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-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-</w:t>
            </w:r>
          </w:p>
        </w:tc>
      </w:tr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1.2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920D0">
              <w:rPr>
                <w:sz w:val="18"/>
                <w:szCs w:val="18"/>
              </w:rPr>
              <w:t>оля контролируемых показателей в пробах сточных вод, не соответствующих установленным нормативам допустимых сбросов, лимитам на сбросы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%</w:t>
            </w:r>
          </w:p>
        </w:tc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5920D0">
              <w:rPr>
                <w:b w:val="0"/>
                <w:sz w:val="18"/>
                <w:szCs w:val="18"/>
                <w:u w:val="none"/>
              </w:rPr>
              <w:t>2.</w:t>
            </w:r>
          </w:p>
        </w:tc>
        <w:tc>
          <w:tcPr>
            <w:tcW w:w="4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Показатели надежности и бесперебойности водоотведения</w:t>
            </w:r>
          </w:p>
        </w:tc>
      </w:tr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2.1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920D0">
              <w:rPr>
                <w:sz w:val="18"/>
                <w:szCs w:val="18"/>
              </w:rPr>
              <w:t>дельное количество аварий и засоров в расчете на протяженность сетей водоотведения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ед./</w:t>
            </w:r>
            <w:proofErr w:type="gramStart"/>
            <w:r w:rsidRPr="005920D0">
              <w:rPr>
                <w:sz w:val="18"/>
                <w:szCs w:val="18"/>
              </w:rPr>
              <w:t>км</w:t>
            </w:r>
            <w:proofErr w:type="gramEnd"/>
            <w:r w:rsidRPr="005920D0">
              <w:rPr>
                <w:sz w:val="18"/>
                <w:szCs w:val="18"/>
              </w:rPr>
              <w:t xml:space="preserve"> в год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65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7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</w:tr>
      <w:tr w:rsidR="00D05615" w:rsidRPr="005920D0" w:rsidTr="006608A2">
        <w:trPr>
          <w:trHeight w:val="20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1"/>
              <w:spacing w:before="0" w:after="0"/>
              <w:jc w:val="center"/>
              <w:rPr>
                <w:b w:val="0"/>
                <w:sz w:val="18"/>
                <w:szCs w:val="18"/>
                <w:u w:val="none"/>
              </w:rPr>
            </w:pPr>
            <w:r w:rsidRPr="005920D0">
              <w:rPr>
                <w:b w:val="0"/>
                <w:sz w:val="18"/>
                <w:szCs w:val="18"/>
                <w:u w:val="none"/>
              </w:rPr>
              <w:t>3.</w:t>
            </w:r>
          </w:p>
        </w:tc>
        <w:tc>
          <w:tcPr>
            <w:tcW w:w="4733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0D0">
              <w:rPr>
                <w:rFonts w:ascii="Times New Roman" w:hAnsi="Times New Roman"/>
                <w:sz w:val="18"/>
                <w:szCs w:val="18"/>
              </w:rPr>
              <w:t>Показатели энергетической эффективности</w:t>
            </w:r>
          </w:p>
        </w:tc>
      </w:tr>
      <w:tr w:rsidR="00D05615" w:rsidRPr="005920D0" w:rsidTr="006608A2">
        <w:trPr>
          <w:trHeight w:val="73"/>
        </w:trPr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3.1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Pr="005920D0">
              <w:rPr>
                <w:sz w:val="18"/>
                <w:szCs w:val="18"/>
              </w:rPr>
              <w:t>дельный расход электрической энергии, потребляемой в технологическом процессе очистки сточных вод, на единицу объема очищаемых сточных вод</w:t>
            </w: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 w:rsidRPr="005920D0">
              <w:rPr>
                <w:sz w:val="18"/>
                <w:szCs w:val="18"/>
              </w:rPr>
              <w:t>кВт*</w:t>
            </w:r>
            <w:proofErr w:type="gramStart"/>
            <w:r w:rsidRPr="005920D0">
              <w:rPr>
                <w:sz w:val="18"/>
                <w:szCs w:val="18"/>
              </w:rPr>
              <w:t>ч</w:t>
            </w:r>
            <w:proofErr w:type="gramEnd"/>
            <w:r w:rsidRPr="005920D0">
              <w:rPr>
                <w:sz w:val="18"/>
                <w:szCs w:val="18"/>
              </w:rPr>
              <w:t>/куб. м</w:t>
            </w: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</w:t>
            </w:r>
            <w:proofErr w:type="spellStart"/>
            <w:r>
              <w:rPr>
                <w:sz w:val="18"/>
                <w:szCs w:val="18"/>
              </w:rPr>
              <w:t>хозбытовых</w:t>
            </w:r>
            <w:proofErr w:type="spellEnd"/>
            <w:r>
              <w:rPr>
                <w:sz w:val="18"/>
                <w:szCs w:val="18"/>
              </w:rPr>
              <w:t xml:space="preserve"> сточных вод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1,010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1,009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промышленных сточных вод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1,450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1,449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водоотведение </w:t>
            </w:r>
            <w:proofErr w:type="spellStart"/>
            <w:r>
              <w:rPr>
                <w:sz w:val="18"/>
                <w:szCs w:val="18"/>
              </w:rPr>
              <w:t>промливневых</w:t>
            </w:r>
            <w:proofErr w:type="spellEnd"/>
            <w:r>
              <w:rPr>
                <w:sz w:val="18"/>
                <w:szCs w:val="18"/>
              </w:rPr>
              <w:t xml:space="preserve"> сточных вод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0,18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0,179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196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водоотведение промышленных органических сточных вод</w:t>
            </w:r>
          </w:p>
        </w:tc>
      </w:tr>
      <w:tr w:rsidR="00D05615" w:rsidRPr="005920D0" w:rsidTr="006608A2">
        <w:trPr>
          <w:trHeight w:val="71"/>
        </w:trPr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23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af0"/>
              <w:rPr>
                <w:sz w:val="18"/>
                <w:szCs w:val="18"/>
              </w:rPr>
            </w:pPr>
          </w:p>
        </w:tc>
        <w:tc>
          <w:tcPr>
            <w:tcW w:w="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pStyle w:val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1,969</w:t>
            </w:r>
          </w:p>
        </w:tc>
      </w:tr>
    </w:tbl>
    <w:p w:rsidR="00D05615" w:rsidRDefault="00D05615" w:rsidP="00D05615">
      <w:pPr>
        <w:pStyle w:val="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b w:val="0"/>
          <w:bCs w:val="0"/>
          <w:sz w:val="28"/>
          <w:szCs w:val="28"/>
        </w:rPr>
        <w:sectPr w:rsidR="00D05615" w:rsidSect="002F6396">
          <w:headerReference w:type="even" r:id="rId11"/>
          <w:headerReference w:type="default" r:id="rId12"/>
          <w:headerReference w:type="first" r:id="rId13"/>
          <w:pgSz w:w="11906" w:h="16838" w:code="9"/>
          <w:pgMar w:top="1134" w:right="567" w:bottom="993" w:left="1985" w:header="567" w:footer="0" w:gutter="0"/>
          <w:pgNumType w:start="1"/>
          <w:cols w:space="708"/>
          <w:titlePg/>
          <w:docGrid w:linePitch="360"/>
        </w:sectPr>
      </w:pPr>
    </w:p>
    <w:p w:rsidR="00D05615" w:rsidRPr="005920D0" w:rsidRDefault="00D05615" w:rsidP="00D05615">
      <w:pPr>
        <w:pStyle w:val="1"/>
        <w:numPr>
          <w:ilvl w:val="0"/>
          <w:numId w:val="0"/>
        </w:numPr>
        <w:spacing w:before="0" w:after="0" w:line="240" w:lineRule="auto"/>
        <w:ind w:left="567" w:hanging="567"/>
        <w:jc w:val="center"/>
        <w:rPr>
          <w:b w:val="0"/>
          <w:bCs w:val="0"/>
          <w:sz w:val="28"/>
          <w:szCs w:val="28"/>
        </w:rPr>
      </w:pPr>
      <w:r w:rsidRPr="005920D0">
        <w:rPr>
          <w:b w:val="0"/>
          <w:bCs w:val="0"/>
          <w:sz w:val="28"/>
          <w:szCs w:val="28"/>
        </w:rPr>
        <w:lastRenderedPageBreak/>
        <w:t xml:space="preserve">V. Перечень мероприятий по строительству, модернизации и (или) реконструкции объектов </w:t>
      </w:r>
      <w:r>
        <w:rPr>
          <w:b w:val="0"/>
          <w:bCs w:val="0"/>
          <w:sz w:val="28"/>
          <w:szCs w:val="28"/>
        </w:rPr>
        <w:t>цеха БХО и ТООП</w:t>
      </w:r>
    </w:p>
    <w:p w:rsidR="00D05615" w:rsidRPr="0094118C" w:rsidRDefault="00D05615" w:rsidP="00D05615">
      <w:pPr>
        <w:pStyle w:val="ae"/>
        <w:spacing w:before="0" w:after="0"/>
        <w:jc w:val="right"/>
        <w:rPr>
          <w:b w:val="0"/>
          <w:sz w:val="28"/>
          <w:szCs w:val="28"/>
        </w:rPr>
      </w:pPr>
      <w:r w:rsidRPr="0094118C">
        <w:rPr>
          <w:b w:val="0"/>
          <w:sz w:val="28"/>
          <w:szCs w:val="28"/>
        </w:rPr>
        <w:t xml:space="preserve">Таблица </w:t>
      </w:r>
      <w:r w:rsidRPr="0094118C">
        <w:rPr>
          <w:b w:val="0"/>
          <w:sz w:val="28"/>
          <w:szCs w:val="28"/>
        </w:rPr>
        <w:fldChar w:fldCharType="begin"/>
      </w:r>
      <w:r w:rsidRPr="0094118C">
        <w:rPr>
          <w:b w:val="0"/>
          <w:sz w:val="28"/>
          <w:szCs w:val="28"/>
        </w:rPr>
        <w:instrText xml:space="preserve"> SEQ Таблица \* ARABIC </w:instrText>
      </w:r>
      <w:r w:rsidRPr="0094118C">
        <w:rPr>
          <w:b w:val="0"/>
          <w:sz w:val="28"/>
          <w:szCs w:val="28"/>
        </w:rPr>
        <w:fldChar w:fldCharType="separate"/>
      </w:r>
      <w:r>
        <w:rPr>
          <w:b w:val="0"/>
          <w:noProof/>
          <w:sz w:val="28"/>
          <w:szCs w:val="28"/>
        </w:rPr>
        <w:t>2</w:t>
      </w:r>
      <w:r w:rsidRPr="0094118C">
        <w:rPr>
          <w:b w:val="0"/>
          <w:sz w:val="28"/>
          <w:szCs w:val="28"/>
        </w:rPr>
        <w:fldChar w:fldCharType="end"/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5298"/>
        <w:gridCol w:w="3166"/>
      </w:tblGrid>
      <w:tr w:rsidR="00D05615" w:rsidRPr="005920D0" w:rsidTr="006608A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0D0">
              <w:rPr>
                <w:rFonts w:ascii="Times New Roman" w:hAnsi="Times New Roman"/>
                <w:sz w:val="18"/>
                <w:szCs w:val="18"/>
              </w:rPr>
              <w:t xml:space="preserve">№ </w:t>
            </w:r>
            <w:proofErr w:type="gramStart"/>
            <w:r w:rsidRPr="005920D0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5920D0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0D0">
              <w:rPr>
                <w:rFonts w:ascii="Times New Roman" w:hAnsi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920D0">
              <w:rPr>
                <w:rFonts w:ascii="Times New Roman" w:hAnsi="Times New Roman"/>
                <w:sz w:val="18"/>
                <w:szCs w:val="18"/>
              </w:rPr>
              <w:t>Плановые значения показателей над</w:t>
            </w:r>
            <w:r>
              <w:rPr>
                <w:rFonts w:ascii="Times New Roman" w:hAnsi="Times New Roman"/>
                <w:sz w:val="18"/>
                <w:szCs w:val="18"/>
              </w:rPr>
              <w:t>е</w:t>
            </w:r>
            <w:r w:rsidRPr="005920D0">
              <w:rPr>
                <w:rFonts w:ascii="Times New Roman" w:hAnsi="Times New Roman"/>
                <w:sz w:val="18"/>
                <w:szCs w:val="18"/>
              </w:rPr>
              <w:t>жности, качества и энергетической эффективности</w:t>
            </w:r>
          </w:p>
        </w:tc>
      </w:tr>
      <w:tr w:rsidR="00D05615" w:rsidRPr="005920D0" w:rsidTr="006608A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D05615" w:rsidRPr="005920D0" w:rsidRDefault="00D05615" w:rsidP="00D05615">
      <w:pPr>
        <w:spacing w:after="0" w:line="14" w:lineRule="exact"/>
        <w:rPr>
          <w:rFonts w:ascii="Times New Roman" w:hAnsi="Times New Roman"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"/>
        <w:gridCol w:w="5298"/>
        <w:gridCol w:w="3166"/>
      </w:tblGrid>
      <w:tr w:rsidR="00D05615" w:rsidRPr="005920D0" w:rsidTr="006608A2">
        <w:trPr>
          <w:trHeight w:val="303"/>
        </w:trPr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Реконструкция песколовок</w:t>
            </w:r>
          </w:p>
        </w:tc>
        <w:tc>
          <w:tcPr>
            <w:tcW w:w="16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Default="00D05615" w:rsidP="006608A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</w:t>
            </w:r>
            <w:r w:rsidRPr="004A7734">
              <w:rPr>
                <w:rFonts w:ascii="Times New Roman" w:hAnsi="Times New Roman"/>
                <w:sz w:val="18"/>
                <w:szCs w:val="18"/>
              </w:rPr>
              <w:t xml:space="preserve">еспечение водоотведения с соблюдением требований по степени их очистки до допустимой концентрации водоема </w:t>
            </w:r>
            <w:proofErr w:type="spellStart"/>
            <w:r w:rsidRPr="004A7734">
              <w:rPr>
                <w:rFonts w:ascii="Times New Roman" w:hAnsi="Times New Roman"/>
                <w:sz w:val="18"/>
                <w:szCs w:val="18"/>
              </w:rPr>
              <w:t>рыбохозяйственного</w:t>
            </w:r>
            <w:proofErr w:type="spellEnd"/>
            <w:r w:rsidRPr="004A7734">
              <w:rPr>
                <w:rFonts w:ascii="Times New Roman" w:hAnsi="Times New Roman"/>
                <w:sz w:val="18"/>
                <w:szCs w:val="18"/>
              </w:rPr>
              <w:t xml:space="preserve"> значения и обеспечением обеззараживания очищенных сточных вод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D05615" w:rsidRPr="005920D0" w:rsidRDefault="00D05615" w:rsidP="006608A2">
            <w:pPr>
              <w:tabs>
                <w:tab w:val="num" w:pos="0"/>
              </w:tabs>
              <w:spacing w:after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4A7734">
              <w:rPr>
                <w:rFonts w:ascii="Times New Roman" w:hAnsi="Times New Roman"/>
                <w:sz w:val="18"/>
                <w:szCs w:val="18"/>
              </w:rPr>
              <w:t>овышение надежности системы водоотведения</w:t>
            </w:r>
          </w:p>
        </w:tc>
      </w:tr>
      <w:tr w:rsidR="00D05615" w:rsidRPr="005920D0" w:rsidTr="006608A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Реконструкция первичных отстойников</w:t>
            </w: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15" w:rsidRPr="005920D0" w:rsidTr="006608A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Реконструкция микрофильтров</w:t>
            </w:r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05615" w:rsidRPr="005920D0" w:rsidTr="006608A2"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tabs>
                <w:tab w:val="num" w:pos="0"/>
              </w:tabs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15" w:rsidRPr="00667F72" w:rsidRDefault="00D05615" w:rsidP="006608A2">
            <w:pPr>
              <w:rPr>
                <w:rFonts w:ascii="Times New Roman" w:hAnsi="Times New Roman"/>
                <w:sz w:val="18"/>
                <w:szCs w:val="18"/>
              </w:rPr>
            </w:pPr>
            <w:r w:rsidRPr="00667F72">
              <w:rPr>
                <w:rFonts w:ascii="Times New Roman" w:hAnsi="Times New Roman"/>
                <w:sz w:val="18"/>
                <w:szCs w:val="18"/>
              </w:rPr>
              <w:t xml:space="preserve">Реконструкция </w:t>
            </w:r>
            <w:proofErr w:type="spellStart"/>
            <w:r w:rsidRPr="00667F72">
              <w:rPr>
                <w:rFonts w:ascii="Times New Roman" w:hAnsi="Times New Roman"/>
                <w:sz w:val="18"/>
                <w:szCs w:val="18"/>
              </w:rPr>
              <w:t>аэротенков</w:t>
            </w:r>
            <w:proofErr w:type="spellEnd"/>
            <w:r w:rsidRPr="00667F72">
              <w:rPr>
                <w:rFonts w:ascii="Times New Roman" w:hAnsi="Times New Roman"/>
                <w:sz w:val="18"/>
                <w:szCs w:val="18"/>
              </w:rPr>
              <w:t xml:space="preserve"> - </w:t>
            </w:r>
            <w:proofErr w:type="spellStart"/>
            <w:r w:rsidRPr="00667F72">
              <w:rPr>
                <w:rFonts w:ascii="Times New Roman" w:hAnsi="Times New Roman"/>
                <w:sz w:val="18"/>
                <w:szCs w:val="18"/>
              </w:rPr>
              <w:t>денитрификаторов</w:t>
            </w:r>
            <w:proofErr w:type="spellEnd"/>
          </w:p>
        </w:tc>
        <w:tc>
          <w:tcPr>
            <w:tcW w:w="16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5615" w:rsidRPr="005920D0" w:rsidRDefault="00D05615" w:rsidP="006608A2">
            <w:pPr>
              <w:tabs>
                <w:tab w:val="num" w:pos="0"/>
              </w:tabs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05615" w:rsidRPr="005920D0" w:rsidRDefault="00D05615" w:rsidP="00D05615">
      <w:pPr>
        <w:tabs>
          <w:tab w:val="num" w:pos="0"/>
        </w:tabs>
        <w:spacing w:after="0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pStyle w:val="1"/>
        <w:numPr>
          <w:ilvl w:val="0"/>
          <w:numId w:val="8"/>
        </w:numPr>
        <w:spacing w:before="0" w:after="0" w:line="240" w:lineRule="auto"/>
        <w:jc w:val="center"/>
        <w:rPr>
          <w:b w:val="0"/>
          <w:bCs w:val="0"/>
          <w:sz w:val="28"/>
          <w:szCs w:val="28"/>
        </w:rPr>
      </w:pPr>
      <w:r w:rsidRPr="005920D0">
        <w:rPr>
          <w:b w:val="0"/>
          <w:bCs w:val="0"/>
          <w:sz w:val="28"/>
          <w:szCs w:val="28"/>
        </w:rPr>
        <w:t>Требования к определению источников финансирования мероприятий Инвестиционной программы</w:t>
      </w:r>
    </w:p>
    <w:p w:rsidR="00D05615" w:rsidRPr="005920D0" w:rsidRDefault="00D05615" w:rsidP="00D056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5920D0">
        <w:rPr>
          <w:rFonts w:ascii="Times New Roman" w:hAnsi="Times New Roman"/>
          <w:sz w:val="28"/>
          <w:szCs w:val="28"/>
        </w:rPr>
        <w:t xml:space="preserve">. При разработке мероприятий по строительству (реконструкции) объектов </w:t>
      </w:r>
      <w:r>
        <w:rPr>
          <w:rFonts w:ascii="Times New Roman" w:hAnsi="Times New Roman"/>
          <w:sz w:val="28"/>
          <w:szCs w:val="28"/>
        </w:rPr>
        <w:t>цеха БХО и ТООП</w:t>
      </w:r>
      <w:r w:rsidRPr="005920D0">
        <w:rPr>
          <w:rFonts w:ascii="Times New Roman" w:hAnsi="Times New Roman"/>
          <w:sz w:val="28"/>
          <w:szCs w:val="28"/>
        </w:rPr>
        <w:t xml:space="preserve"> необходимо указать источники финансирования каждого мероприятия (группы мероприятий).</w:t>
      </w:r>
    </w:p>
    <w:p w:rsidR="00D05615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5920D0">
        <w:rPr>
          <w:rFonts w:ascii="Times New Roman" w:hAnsi="Times New Roman"/>
          <w:sz w:val="28"/>
          <w:szCs w:val="28"/>
        </w:rPr>
        <w:t>. Инвестиционная программа не должна содержать мероприятия, не обеспеченные источниками финансирования.</w:t>
      </w:r>
    </w:p>
    <w:p w:rsidR="00D05615" w:rsidRPr="005920D0" w:rsidRDefault="00D05615" w:rsidP="00D05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5C06">
        <w:rPr>
          <w:rFonts w:ascii="Times New Roman" w:hAnsi="Times New Roman"/>
          <w:sz w:val="28"/>
          <w:szCs w:val="28"/>
        </w:rPr>
        <w:t>В качестве возможных источников финансирования инвестиционной программы могут выступать: средства, полученные за счет тарифов на водоотведение</w:t>
      </w:r>
      <w:r>
        <w:rPr>
          <w:rFonts w:ascii="Times New Roman" w:hAnsi="Times New Roman"/>
          <w:sz w:val="28"/>
          <w:szCs w:val="28"/>
        </w:rPr>
        <w:t>.</w:t>
      </w:r>
    </w:p>
    <w:p w:rsidR="00D05615" w:rsidRPr="005920D0" w:rsidRDefault="00D05615" w:rsidP="00D05615">
      <w:pPr>
        <w:spacing w:after="0" w:line="240" w:lineRule="auto"/>
        <w:ind w:left="1996"/>
        <w:jc w:val="center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VII. Требования к содержанию Инвестиционной программы</w:t>
      </w:r>
    </w:p>
    <w:p w:rsidR="00D05615" w:rsidRPr="005920D0" w:rsidRDefault="00D05615" w:rsidP="00D05615">
      <w:pPr>
        <w:tabs>
          <w:tab w:val="num" w:pos="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5920D0">
        <w:rPr>
          <w:rFonts w:ascii="Times New Roman" w:hAnsi="Times New Roman"/>
          <w:sz w:val="28"/>
          <w:szCs w:val="28"/>
        </w:rPr>
        <w:t>. Инвестиционная программа должна удовлетворять требованиям, предусмотренным действующим законодательством, с уч</w:t>
      </w:r>
      <w:r>
        <w:rPr>
          <w:rFonts w:ascii="Times New Roman" w:hAnsi="Times New Roman"/>
          <w:sz w:val="28"/>
          <w:szCs w:val="28"/>
        </w:rPr>
        <w:t>е</w:t>
      </w:r>
      <w:r w:rsidRPr="005920D0">
        <w:rPr>
          <w:rFonts w:ascii="Times New Roman" w:hAnsi="Times New Roman"/>
          <w:sz w:val="28"/>
          <w:szCs w:val="28"/>
        </w:rPr>
        <w:t xml:space="preserve">том установленных настоящим </w:t>
      </w:r>
      <w:r>
        <w:rPr>
          <w:rFonts w:ascii="Times New Roman" w:hAnsi="Times New Roman"/>
          <w:sz w:val="28"/>
          <w:szCs w:val="28"/>
        </w:rPr>
        <w:t>т</w:t>
      </w:r>
      <w:r w:rsidRPr="005920D0">
        <w:rPr>
          <w:rFonts w:ascii="Times New Roman" w:hAnsi="Times New Roman"/>
          <w:sz w:val="28"/>
          <w:szCs w:val="28"/>
        </w:rPr>
        <w:t>ехническим заданием целевых показателей и мероприятий по их достижению, а также с уч</w:t>
      </w:r>
      <w:r>
        <w:rPr>
          <w:rFonts w:ascii="Times New Roman" w:hAnsi="Times New Roman"/>
          <w:sz w:val="28"/>
          <w:szCs w:val="28"/>
        </w:rPr>
        <w:t>е</w:t>
      </w:r>
      <w:r w:rsidRPr="005920D0">
        <w:rPr>
          <w:rFonts w:ascii="Times New Roman" w:hAnsi="Times New Roman"/>
          <w:sz w:val="28"/>
          <w:szCs w:val="28"/>
        </w:rPr>
        <w:t>том необходимости обеспечения подключаемых объектов и нагрузок, указанных в настоящем техническом задании.</w:t>
      </w:r>
    </w:p>
    <w:p w:rsidR="00D05615" w:rsidRPr="005920D0" w:rsidRDefault="00D05615" w:rsidP="00D05615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VIII</w:t>
      </w:r>
      <w:r w:rsidRPr="0041095D">
        <w:rPr>
          <w:rFonts w:ascii="Times New Roman" w:hAnsi="Times New Roman"/>
          <w:sz w:val="28"/>
          <w:szCs w:val="28"/>
        </w:rPr>
        <w:t xml:space="preserve">. </w:t>
      </w:r>
      <w:r w:rsidRPr="005920D0">
        <w:rPr>
          <w:rFonts w:ascii="Times New Roman" w:hAnsi="Times New Roman"/>
          <w:sz w:val="28"/>
          <w:szCs w:val="28"/>
        </w:rPr>
        <w:t>Срок действия Инвестиционной программы</w:t>
      </w:r>
    </w:p>
    <w:p w:rsidR="00D05615" w:rsidRPr="005920D0" w:rsidRDefault="00D05615" w:rsidP="00D05615">
      <w:pPr>
        <w:spacing w:after="0" w:line="240" w:lineRule="auto"/>
        <w:ind w:left="1287" w:firstLine="709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5920D0">
        <w:rPr>
          <w:rFonts w:ascii="Times New Roman" w:hAnsi="Times New Roman"/>
          <w:sz w:val="28"/>
          <w:szCs w:val="28"/>
        </w:rPr>
        <w:t>. Срок действия инвестиционной программы: с 01.01.20</w:t>
      </w:r>
      <w:r>
        <w:rPr>
          <w:rFonts w:ascii="Times New Roman" w:hAnsi="Times New Roman"/>
          <w:sz w:val="28"/>
          <w:szCs w:val="28"/>
        </w:rPr>
        <w:t>20</w:t>
      </w:r>
      <w:r w:rsidRPr="005920D0">
        <w:rPr>
          <w:rFonts w:ascii="Times New Roman" w:hAnsi="Times New Roman"/>
          <w:sz w:val="28"/>
          <w:szCs w:val="28"/>
        </w:rPr>
        <w:t xml:space="preserve"> по 31.12.202</w:t>
      </w:r>
      <w:r>
        <w:rPr>
          <w:rFonts w:ascii="Times New Roman" w:hAnsi="Times New Roman"/>
          <w:sz w:val="28"/>
          <w:szCs w:val="28"/>
        </w:rPr>
        <w:t>2</w:t>
      </w:r>
      <w:r w:rsidRPr="005920D0">
        <w:rPr>
          <w:rFonts w:ascii="Times New Roman" w:hAnsi="Times New Roman"/>
          <w:sz w:val="28"/>
          <w:szCs w:val="28"/>
        </w:rPr>
        <w:t xml:space="preserve"> включительно.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lef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IX</w:t>
      </w:r>
      <w:r w:rsidRPr="0041095D">
        <w:rPr>
          <w:rFonts w:ascii="Times New Roman" w:hAnsi="Times New Roman"/>
          <w:sz w:val="28"/>
          <w:szCs w:val="28"/>
        </w:rPr>
        <w:t xml:space="preserve">. </w:t>
      </w:r>
      <w:r w:rsidRPr="005920D0">
        <w:rPr>
          <w:rFonts w:ascii="Times New Roman" w:hAnsi="Times New Roman"/>
          <w:sz w:val="28"/>
          <w:szCs w:val="28"/>
        </w:rPr>
        <w:t>Сроки предоставления проекта Инвестиционной программы на согласование в администрацию города Невинномысска и на утверждение в уполномоченный орган исполнительной власти Ставропольского края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11. </w:t>
      </w:r>
      <w:r w:rsidRPr="00DA7CFD">
        <w:rPr>
          <w:rFonts w:ascii="Times New Roman" w:hAnsi="Times New Roman"/>
          <w:sz w:val="28"/>
          <w:szCs w:val="28"/>
        </w:rPr>
        <w:t>После получения утве</w:t>
      </w:r>
      <w:r>
        <w:rPr>
          <w:rFonts w:ascii="Times New Roman" w:hAnsi="Times New Roman"/>
          <w:sz w:val="28"/>
          <w:szCs w:val="28"/>
        </w:rPr>
        <w:t>ржденного технического задания И</w:t>
      </w:r>
      <w:r w:rsidRPr="00DA7CFD">
        <w:rPr>
          <w:rFonts w:ascii="Times New Roman" w:hAnsi="Times New Roman"/>
          <w:sz w:val="28"/>
          <w:szCs w:val="28"/>
        </w:rPr>
        <w:t xml:space="preserve">нвестиционная программа разрабатывается </w:t>
      </w:r>
      <w:r w:rsidRPr="005920D0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Невинномысский Азот» и представляется на согласо</w:t>
      </w:r>
      <w:r w:rsidRPr="00DA7CFD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ние и</w:t>
      </w:r>
      <w:r w:rsidRPr="00DA7CFD">
        <w:rPr>
          <w:rFonts w:ascii="Times New Roman" w:hAnsi="Times New Roman"/>
          <w:sz w:val="28"/>
          <w:szCs w:val="28"/>
        </w:rPr>
        <w:t xml:space="preserve"> утвержд</w:t>
      </w:r>
      <w:r>
        <w:rPr>
          <w:rFonts w:ascii="Times New Roman" w:hAnsi="Times New Roman"/>
          <w:sz w:val="28"/>
          <w:szCs w:val="28"/>
        </w:rPr>
        <w:t>ение</w:t>
      </w:r>
      <w:r w:rsidRPr="00DA7CFD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DA7CFD">
        <w:rPr>
          <w:rFonts w:ascii="Times New Roman" w:hAnsi="Times New Roman"/>
          <w:sz w:val="28"/>
          <w:szCs w:val="28"/>
        </w:rPr>
        <w:t>порядке</w:t>
      </w:r>
      <w:proofErr w:type="gramEnd"/>
      <w:r w:rsidRPr="00DA7CFD">
        <w:rPr>
          <w:rFonts w:ascii="Times New Roman" w:hAnsi="Times New Roman"/>
          <w:sz w:val="28"/>
          <w:szCs w:val="28"/>
        </w:rPr>
        <w:t xml:space="preserve"> и сроки, определенные действующим законодательством</w:t>
      </w:r>
      <w:r>
        <w:t xml:space="preserve">. 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5920D0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920D0">
        <w:rPr>
          <w:rFonts w:ascii="Times New Roman" w:hAnsi="Times New Roman"/>
          <w:sz w:val="28"/>
          <w:szCs w:val="28"/>
        </w:rPr>
        <w:t>Согласованный администрацией города Невинномысска проект Инвестиционной программы или проект Инвестиционной программы с протоколом разногласий, оформленным в соответствии с пунктом 14 Правил разработки, согласования и корректировки инвестиционных программ организаций, осуществляющих горячее водоснабжение, холодное водоснабжение и (или) водоотведение, утвержденных постановлением Правитель</w:t>
      </w:r>
      <w:r>
        <w:rPr>
          <w:rFonts w:ascii="Times New Roman" w:hAnsi="Times New Roman"/>
          <w:sz w:val="28"/>
          <w:szCs w:val="28"/>
        </w:rPr>
        <w:t xml:space="preserve">ства Российской Федерации от 29 июля </w:t>
      </w:r>
      <w:r w:rsidRPr="005920D0">
        <w:rPr>
          <w:rFonts w:ascii="Times New Roman" w:hAnsi="Times New Roman"/>
          <w:sz w:val="28"/>
          <w:szCs w:val="28"/>
        </w:rPr>
        <w:t>2013</w:t>
      </w:r>
      <w:r>
        <w:rPr>
          <w:rFonts w:ascii="Times New Roman" w:hAnsi="Times New Roman"/>
          <w:sz w:val="28"/>
          <w:szCs w:val="28"/>
        </w:rPr>
        <w:t xml:space="preserve"> г.</w:t>
      </w:r>
      <w:r w:rsidRPr="005920D0">
        <w:rPr>
          <w:rFonts w:ascii="Times New Roman" w:hAnsi="Times New Roman"/>
          <w:sz w:val="28"/>
          <w:szCs w:val="28"/>
        </w:rPr>
        <w:t xml:space="preserve"> № 641 «Об инвестиционных и производственных программах организаций, осуществляющих горячее водоснабжение, холодное водоснабжение и (или</w:t>
      </w:r>
      <w:proofErr w:type="gramEnd"/>
      <w:r w:rsidRPr="005920D0">
        <w:rPr>
          <w:rFonts w:ascii="Times New Roman" w:hAnsi="Times New Roman"/>
          <w:sz w:val="28"/>
          <w:szCs w:val="28"/>
        </w:rPr>
        <w:t>) водоотведение», АО «</w:t>
      </w:r>
      <w:r>
        <w:rPr>
          <w:rFonts w:ascii="Times New Roman" w:hAnsi="Times New Roman"/>
          <w:sz w:val="28"/>
          <w:szCs w:val="28"/>
        </w:rPr>
        <w:t>Невинномысский Азот</w:t>
      </w:r>
      <w:r w:rsidRPr="005920D0">
        <w:rPr>
          <w:rFonts w:ascii="Times New Roman" w:hAnsi="Times New Roman"/>
          <w:sz w:val="28"/>
          <w:szCs w:val="28"/>
        </w:rPr>
        <w:t>» направляет на утверждение в уполномоченный орган исполнительной власти Ставропольского края.</w:t>
      </w:r>
    </w:p>
    <w:p w:rsidR="00D05615" w:rsidRPr="005920D0" w:rsidRDefault="00D05615" w:rsidP="00D056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5920D0">
        <w:rPr>
          <w:rFonts w:ascii="Times New Roman" w:hAnsi="Times New Roman"/>
          <w:sz w:val="28"/>
          <w:szCs w:val="28"/>
        </w:rPr>
        <w:t xml:space="preserve">. Допускается привлечение к разработке Инвестиционной программы юридических лиц и других организаций по договору (контракту) с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5920D0">
        <w:rPr>
          <w:rFonts w:ascii="Times New Roman" w:hAnsi="Times New Roman"/>
          <w:sz w:val="28"/>
          <w:szCs w:val="28"/>
        </w:rPr>
        <w:t>АО «</w:t>
      </w:r>
      <w:r>
        <w:rPr>
          <w:rFonts w:ascii="Times New Roman" w:hAnsi="Times New Roman"/>
          <w:sz w:val="28"/>
          <w:szCs w:val="28"/>
        </w:rPr>
        <w:t>Невинномысский Азот</w:t>
      </w:r>
      <w:r w:rsidRPr="005920D0">
        <w:rPr>
          <w:rFonts w:ascii="Times New Roman" w:hAnsi="Times New Roman"/>
          <w:sz w:val="28"/>
          <w:szCs w:val="28"/>
        </w:rPr>
        <w:t>» в рамках действующего законодательства.</w:t>
      </w:r>
    </w:p>
    <w:p w:rsidR="00D05615" w:rsidRPr="005920D0" w:rsidRDefault="00D05615" w:rsidP="00D056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left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X</w:t>
      </w:r>
      <w:r w:rsidRPr="0041095D">
        <w:rPr>
          <w:rFonts w:ascii="Times New Roman" w:hAnsi="Times New Roman"/>
          <w:sz w:val="28"/>
          <w:szCs w:val="28"/>
        </w:rPr>
        <w:t xml:space="preserve">. </w:t>
      </w:r>
      <w:r w:rsidRPr="005920D0">
        <w:rPr>
          <w:rFonts w:ascii="Times New Roman" w:hAnsi="Times New Roman"/>
          <w:sz w:val="28"/>
          <w:szCs w:val="28"/>
        </w:rPr>
        <w:t>Форма представления Инвестиционной программы</w:t>
      </w:r>
    </w:p>
    <w:p w:rsidR="00D05615" w:rsidRPr="005920D0" w:rsidRDefault="00D05615" w:rsidP="00D056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D05615" w:rsidRPr="005920D0" w:rsidRDefault="00D05615" w:rsidP="00D05615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5920D0">
        <w:rPr>
          <w:rFonts w:ascii="Times New Roman" w:hAnsi="Times New Roman"/>
          <w:sz w:val="28"/>
          <w:szCs w:val="28"/>
        </w:rPr>
        <w:t>. Проект Инвестиционной программы представляется на бумажном и электронном носителях.</w:t>
      </w:r>
    </w:p>
    <w:p w:rsidR="00D05615" w:rsidRPr="005920D0" w:rsidRDefault="00D05615" w:rsidP="00D05615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05615" w:rsidRPr="005920D0" w:rsidRDefault="00D05615" w:rsidP="00D05615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05615" w:rsidRPr="005920D0" w:rsidRDefault="00D05615" w:rsidP="00D05615">
      <w:pPr>
        <w:pStyle w:val="ad"/>
        <w:spacing w:before="0" w:beforeAutospacing="0" w:after="0" w:afterAutospacing="0"/>
        <w:jc w:val="both"/>
        <w:rPr>
          <w:sz w:val="28"/>
          <w:szCs w:val="28"/>
          <w:lang w:eastAsia="en-US"/>
        </w:rPr>
      </w:pPr>
    </w:p>
    <w:p w:rsidR="00D05615" w:rsidRPr="005920D0" w:rsidRDefault="00D05615" w:rsidP="00D0561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 xml:space="preserve">Первый заместитель главы </w:t>
      </w:r>
    </w:p>
    <w:p w:rsidR="00D05615" w:rsidRDefault="00D05615" w:rsidP="00D05615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5920D0">
        <w:rPr>
          <w:rFonts w:ascii="Times New Roman" w:hAnsi="Times New Roman"/>
          <w:sz w:val="28"/>
          <w:szCs w:val="28"/>
        </w:rPr>
        <w:t>администрации города Невинномысска</w:t>
      </w:r>
      <w:r w:rsidRPr="005920D0">
        <w:rPr>
          <w:rFonts w:ascii="Times New Roman" w:hAnsi="Times New Roman"/>
          <w:sz w:val="28"/>
          <w:szCs w:val="28"/>
        </w:rPr>
        <w:tab/>
      </w:r>
      <w:r w:rsidRPr="005920D0">
        <w:rPr>
          <w:rFonts w:ascii="Times New Roman" w:hAnsi="Times New Roman"/>
          <w:sz w:val="28"/>
          <w:szCs w:val="28"/>
        </w:rPr>
        <w:tab/>
      </w:r>
      <w:r w:rsidRPr="005920D0">
        <w:rPr>
          <w:rFonts w:ascii="Times New Roman" w:hAnsi="Times New Roman"/>
          <w:sz w:val="28"/>
          <w:szCs w:val="28"/>
        </w:rPr>
        <w:tab/>
      </w:r>
      <w:r w:rsidRPr="005920D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5920D0">
        <w:rPr>
          <w:rFonts w:ascii="Times New Roman" w:hAnsi="Times New Roman"/>
          <w:sz w:val="28"/>
          <w:szCs w:val="28"/>
        </w:rPr>
        <w:t>В.Э. Соколюк</w:t>
      </w:r>
      <w:bookmarkStart w:id="0" w:name="_GoBack"/>
      <w:bookmarkEnd w:id="0"/>
    </w:p>
    <w:sectPr w:rsidR="00D05615" w:rsidSect="008104CE">
      <w:pgSz w:w="11906" w:h="16838" w:code="9"/>
      <w:pgMar w:top="1134" w:right="567" w:bottom="993" w:left="1985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537B" w:rsidRDefault="00BE537B" w:rsidP="00922A55">
      <w:pPr>
        <w:spacing w:after="0" w:line="240" w:lineRule="auto"/>
      </w:pPr>
      <w:r>
        <w:separator/>
      </w:r>
    </w:p>
  </w:endnote>
  <w:endnote w:type="continuationSeparator" w:id="0">
    <w:p w:rsidR="00BE537B" w:rsidRDefault="00BE537B" w:rsidP="0092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537B" w:rsidRDefault="00BE537B" w:rsidP="00922A55">
      <w:pPr>
        <w:spacing w:after="0" w:line="240" w:lineRule="auto"/>
      </w:pPr>
      <w:r>
        <w:separator/>
      </w:r>
    </w:p>
  </w:footnote>
  <w:footnote w:type="continuationSeparator" w:id="0">
    <w:p w:rsidR="00BE537B" w:rsidRDefault="00BE537B" w:rsidP="0092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869" w:rsidRDefault="00392A46">
    <w:pPr>
      <w:pStyle w:val="a3"/>
      <w:jc w:val="center"/>
    </w:pPr>
    <w:r>
      <w:t>2</w:t>
    </w:r>
  </w:p>
  <w:p w:rsidR="001B226C" w:rsidRDefault="001B226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15" w:rsidRDefault="00D05615" w:rsidP="006638EB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05615" w:rsidRDefault="00D05615" w:rsidP="006638EB">
    <w:pPr>
      <w:pStyle w:val="a3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15" w:rsidRDefault="00D0561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E40D2F">
      <w:rPr>
        <w:noProof/>
      </w:rPr>
      <w:t>2</w:t>
    </w:r>
    <w:r>
      <w:fldChar w:fldCharType="end"/>
    </w:r>
  </w:p>
  <w:p w:rsidR="00D05615" w:rsidRDefault="00D05615" w:rsidP="006638EB">
    <w:pPr>
      <w:pStyle w:val="a3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615" w:rsidRDefault="00D05615">
    <w:pPr>
      <w:pStyle w:val="a3"/>
      <w:jc w:val="center"/>
    </w:pPr>
  </w:p>
  <w:p w:rsidR="00D05615" w:rsidRDefault="00D0561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A7196"/>
    <w:multiLevelType w:val="hybridMultilevel"/>
    <w:tmpl w:val="854AF1F4"/>
    <w:lvl w:ilvl="0" w:tplc="E578C170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EE51DB"/>
    <w:multiLevelType w:val="hybridMultilevel"/>
    <w:tmpl w:val="671298FE"/>
    <w:lvl w:ilvl="0" w:tplc="CFA68B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F74FBA"/>
    <w:multiLevelType w:val="hybridMultilevel"/>
    <w:tmpl w:val="DC6CCD9C"/>
    <w:lvl w:ilvl="0" w:tplc="D8886812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A5640B"/>
    <w:multiLevelType w:val="hybridMultilevel"/>
    <w:tmpl w:val="429CE030"/>
    <w:lvl w:ilvl="0" w:tplc="3AB2309A">
      <w:start w:val="6"/>
      <w:numFmt w:val="upperRoman"/>
      <w:lvlText w:val="%1."/>
      <w:lvlJc w:val="left"/>
      <w:pPr>
        <w:ind w:left="1287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66005E"/>
    <w:multiLevelType w:val="multilevel"/>
    <w:tmpl w:val="A7BC6734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  <w:b w:val="0"/>
        <w:bCs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Restart w:val="0"/>
      <w:lvlText w:val="%1.%2.%4."/>
      <w:lvlJc w:val="left"/>
      <w:pPr>
        <w:tabs>
          <w:tab w:val="num" w:pos="851"/>
        </w:tabs>
      </w:pPr>
      <w:rPr>
        <w:rFonts w:hint="default"/>
        <w:color w:val="auto"/>
      </w:rPr>
    </w:lvl>
    <w:lvl w:ilvl="4">
      <w:start w:val="1"/>
      <w:numFmt w:val="russianUpper"/>
      <w:lvlText w:val="%5."/>
      <w:lvlJc w:val="left"/>
      <w:pPr>
        <w:tabs>
          <w:tab w:val="num" w:pos="851"/>
        </w:tabs>
        <w:ind w:left="851" w:hanging="426"/>
      </w:pPr>
      <w:rPr>
        <w:rFonts w:hint="default"/>
        <w:color w:val="auto"/>
      </w:rPr>
    </w:lvl>
    <w:lvl w:ilvl="5">
      <w:start w:val="1"/>
      <w:numFmt w:val="decimal"/>
      <w:lvlText w:val="%6)"/>
      <w:lvlJc w:val="right"/>
      <w:pPr>
        <w:ind w:left="567" w:hanging="142"/>
      </w:pPr>
      <w:rPr>
        <w:rFonts w:hint="default"/>
      </w:rPr>
    </w:lvl>
    <w:lvl w:ilvl="6">
      <w:start w:val="1"/>
      <w:numFmt w:val="russianLower"/>
      <w:lvlText w:val="%7)"/>
      <w:lvlJc w:val="left"/>
      <w:pPr>
        <w:ind w:left="851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‒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</w:abstractNum>
  <w:abstractNum w:abstractNumId="5">
    <w:nsid w:val="514806B8"/>
    <w:multiLevelType w:val="multilevel"/>
    <w:tmpl w:val="CC0097D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6C9C6DB1"/>
    <w:multiLevelType w:val="multilevel"/>
    <w:tmpl w:val="0B9CB316"/>
    <w:lvl w:ilvl="0">
      <w:start w:val="1"/>
      <w:numFmt w:val="none"/>
      <w:suff w:val="nothing"/>
      <w:lvlText w:val=""/>
      <w:lvlJc w:val="left"/>
      <w:rPr>
        <w:rFonts w:hint="default"/>
      </w:rPr>
    </w:lvl>
    <w:lvl w:ilvl="1">
      <w:start w:val="1"/>
      <w:numFmt w:val="decimal"/>
      <w:lvlText w:val="%2)"/>
      <w:lvlJc w:val="right"/>
      <w:pPr>
        <w:tabs>
          <w:tab w:val="num" w:pos="567"/>
        </w:tabs>
        <w:ind w:left="567" w:hanging="142"/>
      </w:pPr>
      <w:rPr>
        <w:rFonts w:hint="default"/>
        <w:b w:val="0"/>
        <w:bCs w:val="0"/>
        <w:i w:val="0"/>
        <w:iCs w:val="0"/>
      </w:rPr>
    </w:lvl>
    <w:lvl w:ilvl="2">
      <w:start w:val="1"/>
      <w:numFmt w:val="russianLow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bullet"/>
      <w:lvlText w:val="•"/>
      <w:lvlJc w:val="left"/>
      <w:pPr>
        <w:tabs>
          <w:tab w:val="num" w:pos="1134"/>
        </w:tabs>
        <w:ind w:left="851" w:hanging="284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‒"/>
      <w:lvlJc w:val="left"/>
      <w:pPr>
        <w:tabs>
          <w:tab w:val="num" w:pos="1418"/>
        </w:tabs>
        <w:ind w:left="1134" w:hanging="283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88B4955"/>
    <w:multiLevelType w:val="hybridMultilevel"/>
    <w:tmpl w:val="1424E678"/>
    <w:lvl w:ilvl="0" w:tplc="04190011">
      <w:start w:val="1"/>
      <w:numFmt w:val="decimal"/>
      <w:lvlText w:val="%1)"/>
      <w:lvlJc w:val="left"/>
      <w:pPr>
        <w:ind w:left="1496" w:hanging="360"/>
      </w:pPr>
    </w:lvl>
    <w:lvl w:ilvl="1" w:tplc="04190019">
      <w:start w:val="1"/>
      <w:numFmt w:val="lowerLetter"/>
      <w:lvlText w:val="%2."/>
      <w:lvlJc w:val="left"/>
      <w:pPr>
        <w:ind w:left="2216" w:hanging="360"/>
      </w:pPr>
    </w:lvl>
    <w:lvl w:ilvl="2" w:tplc="0419001B">
      <w:start w:val="1"/>
      <w:numFmt w:val="lowerRoman"/>
      <w:lvlText w:val="%3."/>
      <w:lvlJc w:val="right"/>
      <w:pPr>
        <w:ind w:left="2936" w:hanging="180"/>
      </w:pPr>
    </w:lvl>
    <w:lvl w:ilvl="3" w:tplc="0419000F">
      <w:start w:val="1"/>
      <w:numFmt w:val="decimal"/>
      <w:lvlText w:val="%4."/>
      <w:lvlJc w:val="left"/>
      <w:pPr>
        <w:ind w:left="3656" w:hanging="360"/>
      </w:pPr>
    </w:lvl>
    <w:lvl w:ilvl="4" w:tplc="04190019">
      <w:start w:val="1"/>
      <w:numFmt w:val="lowerLetter"/>
      <w:lvlText w:val="%5."/>
      <w:lvlJc w:val="left"/>
      <w:pPr>
        <w:ind w:left="4376" w:hanging="360"/>
      </w:pPr>
    </w:lvl>
    <w:lvl w:ilvl="5" w:tplc="0419001B">
      <w:start w:val="1"/>
      <w:numFmt w:val="lowerRoman"/>
      <w:lvlText w:val="%6."/>
      <w:lvlJc w:val="right"/>
      <w:pPr>
        <w:ind w:left="5096" w:hanging="180"/>
      </w:pPr>
    </w:lvl>
    <w:lvl w:ilvl="6" w:tplc="0419000F">
      <w:start w:val="1"/>
      <w:numFmt w:val="decimal"/>
      <w:lvlText w:val="%7."/>
      <w:lvlJc w:val="left"/>
      <w:pPr>
        <w:ind w:left="5816" w:hanging="360"/>
      </w:pPr>
    </w:lvl>
    <w:lvl w:ilvl="7" w:tplc="04190019">
      <w:start w:val="1"/>
      <w:numFmt w:val="lowerLetter"/>
      <w:lvlText w:val="%8."/>
      <w:lvlJc w:val="left"/>
      <w:pPr>
        <w:ind w:left="6536" w:hanging="360"/>
      </w:pPr>
    </w:lvl>
    <w:lvl w:ilvl="8" w:tplc="0419001B">
      <w:start w:val="1"/>
      <w:numFmt w:val="lowerRoman"/>
      <w:lvlText w:val="%9."/>
      <w:lvlJc w:val="right"/>
      <w:pPr>
        <w:ind w:left="7256" w:hanging="180"/>
      </w:pPr>
    </w:lvl>
  </w:abstractNum>
  <w:abstractNum w:abstractNumId="8">
    <w:nsid w:val="7C6C0230"/>
    <w:multiLevelType w:val="multilevel"/>
    <w:tmpl w:val="51AC9A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DA3"/>
    <w:rsid w:val="00001649"/>
    <w:rsid w:val="00024A06"/>
    <w:rsid w:val="000348A0"/>
    <w:rsid w:val="0004045E"/>
    <w:rsid w:val="00060B95"/>
    <w:rsid w:val="00063059"/>
    <w:rsid w:val="00075FB1"/>
    <w:rsid w:val="00085AAC"/>
    <w:rsid w:val="00096996"/>
    <w:rsid w:val="000B1C89"/>
    <w:rsid w:val="000C2D4E"/>
    <w:rsid w:val="000F4487"/>
    <w:rsid w:val="001025CE"/>
    <w:rsid w:val="00104D83"/>
    <w:rsid w:val="00107829"/>
    <w:rsid w:val="001119E3"/>
    <w:rsid w:val="001135DD"/>
    <w:rsid w:val="00125FA2"/>
    <w:rsid w:val="0012618E"/>
    <w:rsid w:val="00131EE8"/>
    <w:rsid w:val="00151B01"/>
    <w:rsid w:val="0015584F"/>
    <w:rsid w:val="001632FC"/>
    <w:rsid w:val="001671F6"/>
    <w:rsid w:val="0018702B"/>
    <w:rsid w:val="001A2C37"/>
    <w:rsid w:val="001A7BED"/>
    <w:rsid w:val="001B226C"/>
    <w:rsid w:val="001C14FA"/>
    <w:rsid w:val="001C18C6"/>
    <w:rsid w:val="001C1EE8"/>
    <w:rsid w:val="001C20FD"/>
    <w:rsid w:val="001C39CE"/>
    <w:rsid w:val="001D0BFF"/>
    <w:rsid w:val="001D20D9"/>
    <w:rsid w:val="001D4289"/>
    <w:rsid w:val="001E1368"/>
    <w:rsid w:val="001E513B"/>
    <w:rsid w:val="002100ED"/>
    <w:rsid w:val="00217496"/>
    <w:rsid w:val="00234F10"/>
    <w:rsid w:val="00241326"/>
    <w:rsid w:val="002420FD"/>
    <w:rsid w:val="00260825"/>
    <w:rsid w:val="00260881"/>
    <w:rsid w:val="002617E0"/>
    <w:rsid w:val="00261895"/>
    <w:rsid w:val="002654D5"/>
    <w:rsid w:val="00265959"/>
    <w:rsid w:val="002667A6"/>
    <w:rsid w:val="002670A9"/>
    <w:rsid w:val="00276C3D"/>
    <w:rsid w:val="00283D9D"/>
    <w:rsid w:val="00286AA4"/>
    <w:rsid w:val="002900C0"/>
    <w:rsid w:val="00290D23"/>
    <w:rsid w:val="00295AF3"/>
    <w:rsid w:val="00295E2A"/>
    <w:rsid w:val="002B54E9"/>
    <w:rsid w:val="002C1AA1"/>
    <w:rsid w:val="002C1DF8"/>
    <w:rsid w:val="002D08EE"/>
    <w:rsid w:val="002D6CDC"/>
    <w:rsid w:val="002F6396"/>
    <w:rsid w:val="002F64BE"/>
    <w:rsid w:val="00310093"/>
    <w:rsid w:val="0031771A"/>
    <w:rsid w:val="00317F74"/>
    <w:rsid w:val="00333FD8"/>
    <w:rsid w:val="00340C63"/>
    <w:rsid w:val="00352F2D"/>
    <w:rsid w:val="003538EE"/>
    <w:rsid w:val="00354907"/>
    <w:rsid w:val="00355363"/>
    <w:rsid w:val="00366255"/>
    <w:rsid w:val="00366C7E"/>
    <w:rsid w:val="003805A4"/>
    <w:rsid w:val="00381089"/>
    <w:rsid w:val="0038355F"/>
    <w:rsid w:val="0039131B"/>
    <w:rsid w:val="00392A46"/>
    <w:rsid w:val="003A6326"/>
    <w:rsid w:val="003A7054"/>
    <w:rsid w:val="003B0274"/>
    <w:rsid w:val="003B3106"/>
    <w:rsid w:val="003B4B73"/>
    <w:rsid w:val="003B59B6"/>
    <w:rsid w:val="003C74C1"/>
    <w:rsid w:val="003C7D00"/>
    <w:rsid w:val="003D0DD5"/>
    <w:rsid w:val="003D481F"/>
    <w:rsid w:val="003D4C7F"/>
    <w:rsid w:val="003E2F5F"/>
    <w:rsid w:val="003E31F0"/>
    <w:rsid w:val="003E3370"/>
    <w:rsid w:val="003E5FE2"/>
    <w:rsid w:val="003F5F74"/>
    <w:rsid w:val="003F737E"/>
    <w:rsid w:val="00402974"/>
    <w:rsid w:val="00402A4B"/>
    <w:rsid w:val="00405778"/>
    <w:rsid w:val="004210D5"/>
    <w:rsid w:val="00421115"/>
    <w:rsid w:val="00426F4A"/>
    <w:rsid w:val="004375FE"/>
    <w:rsid w:val="0044006E"/>
    <w:rsid w:val="004405DD"/>
    <w:rsid w:val="00442A06"/>
    <w:rsid w:val="00443553"/>
    <w:rsid w:val="00443F1A"/>
    <w:rsid w:val="00444E65"/>
    <w:rsid w:val="00484126"/>
    <w:rsid w:val="00485FEA"/>
    <w:rsid w:val="004A050B"/>
    <w:rsid w:val="004A7734"/>
    <w:rsid w:val="004A778E"/>
    <w:rsid w:val="004C692B"/>
    <w:rsid w:val="004D3CDE"/>
    <w:rsid w:val="004D6A59"/>
    <w:rsid w:val="004F2C45"/>
    <w:rsid w:val="004F74B8"/>
    <w:rsid w:val="00520850"/>
    <w:rsid w:val="00537869"/>
    <w:rsid w:val="00541CFD"/>
    <w:rsid w:val="00542375"/>
    <w:rsid w:val="00546D93"/>
    <w:rsid w:val="005530B3"/>
    <w:rsid w:val="0055403F"/>
    <w:rsid w:val="00556EB8"/>
    <w:rsid w:val="00562C7B"/>
    <w:rsid w:val="00566336"/>
    <w:rsid w:val="00570041"/>
    <w:rsid w:val="005843DB"/>
    <w:rsid w:val="005874CD"/>
    <w:rsid w:val="005920D0"/>
    <w:rsid w:val="005952EC"/>
    <w:rsid w:val="005A199F"/>
    <w:rsid w:val="005A285F"/>
    <w:rsid w:val="005C424A"/>
    <w:rsid w:val="005D3642"/>
    <w:rsid w:val="005E35AE"/>
    <w:rsid w:val="005E6B16"/>
    <w:rsid w:val="005F0ED8"/>
    <w:rsid w:val="005F5E41"/>
    <w:rsid w:val="00603486"/>
    <w:rsid w:val="00630AE8"/>
    <w:rsid w:val="00643BE3"/>
    <w:rsid w:val="00652846"/>
    <w:rsid w:val="0065323C"/>
    <w:rsid w:val="00656147"/>
    <w:rsid w:val="006567F0"/>
    <w:rsid w:val="0066524A"/>
    <w:rsid w:val="006723D1"/>
    <w:rsid w:val="00673850"/>
    <w:rsid w:val="006761F8"/>
    <w:rsid w:val="00685B89"/>
    <w:rsid w:val="00686474"/>
    <w:rsid w:val="00693AC4"/>
    <w:rsid w:val="006969A3"/>
    <w:rsid w:val="00696B92"/>
    <w:rsid w:val="006B07D2"/>
    <w:rsid w:val="006B0E1B"/>
    <w:rsid w:val="006C3462"/>
    <w:rsid w:val="006D2F8A"/>
    <w:rsid w:val="006E303F"/>
    <w:rsid w:val="006F2E22"/>
    <w:rsid w:val="006F2E6C"/>
    <w:rsid w:val="0070386A"/>
    <w:rsid w:val="00712430"/>
    <w:rsid w:val="00730E5D"/>
    <w:rsid w:val="00744C03"/>
    <w:rsid w:val="00751A90"/>
    <w:rsid w:val="00754C3A"/>
    <w:rsid w:val="0077101C"/>
    <w:rsid w:val="00772C45"/>
    <w:rsid w:val="00772DA5"/>
    <w:rsid w:val="00774652"/>
    <w:rsid w:val="00776A4C"/>
    <w:rsid w:val="007856DD"/>
    <w:rsid w:val="00786A03"/>
    <w:rsid w:val="00787DF3"/>
    <w:rsid w:val="00791448"/>
    <w:rsid w:val="0079280A"/>
    <w:rsid w:val="007A01E2"/>
    <w:rsid w:val="007A3940"/>
    <w:rsid w:val="007A719C"/>
    <w:rsid w:val="007C4628"/>
    <w:rsid w:val="007D0306"/>
    <w:rsid w:val="007E6313"/>
    <w:rsid w:val="00820420"/>
    <w:rsid w:val="00835964"/>
    <w:rsid w:val="00841119"/>
    <w:rsid w:val="00847C54"/>
    <w:rsid w:val="00854433"/>
    <w:rsid w:val="00854827"/>
    <w:rsid w:val="0086322B"/>
    <w:rsid w:val="0086520A"/>
    <w:rsid w:val="008665CC"/>
    <w:rsid w:val="008A1132"/>
    <w:rsid w:val="008C0BB1"/>
    <w:rsid w:val="008C248B"/>
    <w:rsid w:val="008C67A7"/>
    <w:rsid w:val="008C78E8"/>
    <w:rsid w:val="008D3D28"/>
    <w:rsid w:val="008D7DAD"/>
    <w:rsid w:val="008E1294"/>
    <w:rsid w:val="008E373C"/>
    <w:rsid w:val="008F161D"/>
    <w:rsid w:val="008F488B"/>
    <w:rsid w:val="008F77B6"/>
    <w:rsid w:val="009079C3"/>
    <w:rsid w:val="00912DD1"/>
    <w:rsid w:val="009134AC"/>
    <w:rsid w:val="00917D2A"/>
    <w:rsid w:val="0092059E"/>
    <w:rsid w:val="00922A55"/>
    <w:rsid w:val="0092791D"/>
    <w:rsid w:val="00930734"/>
    <w:rsid w:val="00933E4C"/>
    <w:rsid w:val="0094118C"/>
    <w:rsid w:val="009503C5"/>
    <w:rsid w:val="00960B87"/>
    <w:rsid w:val="00962E46"/>
    <w:rsid w:val="009715C0"/>
    <w:rsid w:val="00986B1A"/>
    <w:rsid w:val="00993E6F"/>
    <w:rsid w:val="00996CD3"/>
    <w:rsid w:val="009A61C8"/>
    <w:rsid w:val="009C62E2"/>
    <w:rsid w:val="009D4408"/>
    <w:rsid w:val="009D497E"/>
    <w:rsid w:val="009E142D"/>
    <w:rsid w:val="009E2DA3"/>
    <w:rsid w:val="009E494B"/>
    <w:rsid w:val="009F2AA2"/>
    <w:rsid w:val="009F3815"/>
    <w:rsid w:val="00A02EB1"/>
    <w:rsid w:val="00A11A0B"/>
    <w:rsid w:val="00A11DB0"/>
    <w:rsid w:val="00A14F2C"/>
    <w:rsid w:val="00A16020"/>
    <w:rsid w:val="00A17721"/>
    <w:rsid w:val="00A21557"/>
    <w:rsid w:val="00A23CF9"/>
    <w:rsid w:val="00A2480C"/>
    <w:rsid w:val="00A27DDB"/>
    <w:rsid w:val="00A313A0"/>
    <w:rsid w:val="00A3457E"/>
    <w:rsid w:val="00A433A1"/>
    <w:rsid w:val="00A56D38"/>
    <w:rsid w:val="00A7462D"/>
    <w:rsid w:val="00A75832"/>
    <w:rsid w:val="00A776AE"/>
    <w:rsid w:val="00AA1BB4"/>
    <w:rsid w:val="00AA3E79"/>
    <w:rsid w:val="00AB19BD"/>
    <w:rsid w:val="00AD4E00"/>
    <w:rsid w:val="00AD701C"/>
    <w:rsid w:val="00AE1EDB"/>
    <w:rsid w:val="00AE6E13"/>
    <w:rsid w:val="00AF26D5"/>
    <w:rsid w:val="00AF3974"/>
    <w:rsid w:val="00AF6813"/>
    <w:rsid w:val="00B0661F"/>
    <w:rsid w:val="00B171CB"/>
    <w:rsid w:val="00B3018E"/>
    <w:rsid w:val="00B42D5A"/>
    <w:rsid w:val="00B53623"/>
    <w:rsid w:val="00B72CAC"/>
    <w:rsid w:val="00BA6631"/>
    <w:rsid w:val="00BA7A8A"/>
    <w:rsid w:val="00BB44F2"/>
    <w:rsid w:val="00BC2AC5"/>
    <w:rsid w:val="00BE537B"/>
    <w:rsid w:val="00C01342"/>
    <w:rsid w:val="00C0319C"/>
    <w:rsid w:val="00C05EE3"/>
    <w:rsid w:val="00C067B6"/>
    <w:rsid w:val="00C153B4"/>
    <w:rsid w:val="00C430FB"/>
    <w:rsid w:val="00C47DF8"/>
    <w:rsid w:val="00C511A4"/>
    <w:rsid w:val="00C61A03"/>
    <w:rsid w:val="00C638A6"/>
    <w:rsid w:val="00C749BF"/>
    <w:rsid w:val="00C7607A"/>
    <w:rsid w:val="00C82860"/>
    <w:rsid w:val="00C86B9B"/>
    <w:rsid w:val="00C90D87"/>
    <w:rsid w:val="00C9195D"/>
    <w:rsid w:val="00C93178"/>
    <w:rsid w:val="00C94C6B"/>
    <w:rsid w:val="00CA0104"/>
    <w:rsid w:val="00CA17B5"/>
    <w:rsid w:val="00CB5602"/>
    <w:rsid w:val="00CC01CD"/>
    <w:rsid w:val="00CD4134"/>
    <w:rsid w:val="00CE4AEB"/>
    <w:rsid w:val="00D013CA"/>
    <w:rsid w:val="00D05615"/>
    <w:rsid w:val="00D101F3"/>
    <w:rsid w:val="00D26B5A"/>
    <w:rsid w:val="00D42ABF"/>
    <w:rsid w:val="00D43624"/>
    <w:rsid w:val="00D4468E"/>
    <w:rsid w:val="00D513E7"/>
    <w:rsid w:val="00D54038"/>
    <w:rsid w:val="00D61E2C"/>
    <w:rsid w:val="00D64040"/>
    <w:rsid w:val="00D652B6"/>
    <w:rsid w:val="00D71872"/>
    <w:rsid w:val="00D72E11"/>
    <w:rsid w:val="00D74F29"/>
    <w:rsid w:val="00D84258"/>
    <w:rsid w:val="00DA5412"/>
    <w:rsid w:val="00DA551C"/>
    <w:rsid w:val="00DB693F"/>
    <w:rsid w:val="00DC49F8"/>
    <w:rsid w:val="00DC5A1E"/>
    <w:rsid w:val="00DD04D6"/>
    <w:rsid w:val="00DD17F5"/>
    <w:rsid w:val="00DE1DEB"/>
    <w:rsid w:val="00DE39E5"/>
    <w:rsid w:val="00DF1F80"/>
    <w:rsid w:val="00DF701C"/>
    <w:rsid w:val="00E006A3"/>
    <w:rsid w:val="00E016FE"/>
    <w:rsid w:val="00E05110"/>
    <w:rsid w:val="00E14B06"/>
    <w:rsid w:val="00E2241D"/>
    <w:rsid w:val="00E25958"/>
    <w:rsid w:val="00E32861"/>
    <w:rsid w:val="00E337A6"/>
    <w:rsid w:val="00E33C9B"/>
    <w:rsid w:val="00E35C06"/>
    <w:rsid w:val="00E40D2F"/>
    <w:rsid w:val="00E559C8"/>
    <w:rsid w:val="00E5647E"/>
    <w:rsid w:val="00E737D7"/>
    <w:rsid w:val="00E8220D"/>
    <w:rsid w:val="00E92699"/>
    <w:rsid w:val="00E9278E"/>
    <w:rsid w:val="00E9314A"/>
    <w:rsid w:val="00E97148"/>
    <w:rsid w:val="00EB0F7C"/>
    <w:rsid w:val="00EB18CD"/>
    <w:rsid w:val="00EB692A"/>
    <w:rsid w:val="00ED5903"/>
    <w:rsid w:val="00F03E45"/>
    <w:rsid w:val="00F1098D"/>
    <w:rsid w:val="00F11165"/>
    <w:rsid w:val="00F22120"/>
    <w:rsid w:val="00F257F2"/>
    <w:rsid w:val="00F33A37"/>
    <w:rsid w:val="00F374D3"/>
    <w:rsid w:val="00F377B1"/>
    <w:rsid w:val="00F4516F"/>
    <w:rsid w:val="00F5313B"/>
    <w:rsid w:val="00F65D7C"/>
    <w:rsid w:val="00F906EE"/>
    <w:rsid w:val="00F93DB8"/>
    <w:rsid w:val="00FA4FBA"/>
    <w:rsid w:val="00FB5A5F"/>
    <w:rsid w:val="00FC6180"/>
    <w:rsid w:val="00FC6BF0"/>
    <w:rsid w:val="00FD007E"/>
    <w:rsid w:val="00FE1536"/>
    <w:rsid w:val="00FE1AA5"/>
    <w:rsid w:val="00FE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44006E"/>
    <w:pPr>
      <w:ind w:left="720"/>
    </w:pPr>
  </w:style>
  <w:style w:type="character" w:customStyle="1" w:styleId="blk">
    <w:name w:val="blk"/>
    <w:basedOn w:val="a0"/>
    <w:uiPriority w:val="99"/>
    <w:rsid w:val="00FB5A5F"/>
  </w:style>
  <w:style w:type="paragraph" w:customStyle="1" w:styleId="ConsPlusTitle">
    <w:name w:val="ConsPlusTitle"/>
    <w:uiPriority w:val="99"/>
    <w:rsid w:val="00592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rmal (Web)"/>
    <w:basedOn w:val="a"/>
    <w:rsid w:val="005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ложка_14_Ц"/>
    <w:next w:val="a"/>
    <w:rsid w:val="005920D0"/>
    <w:pPr>
      <w:spacing w:before="240"/>
      <w:jc w:val="center"/>
    </w:pPr>
    <w:rPr>
      <w:color w:val="000099"/>
      <w:sz w:val="28"/>
      <w:szCs w:val="28"/>
      <w:lang w:eastAsia="en-US"/>
    </w:rPr>
  </w:style>
  <w:style w:type="paragraph" w:styleId="ae">
    <w:name w:val="caption"/>
    <w:basedOn w:val="a"/>
    <w:next w:val="a"/>
    <w:link w:val="af"/>
    <w:qFormat/>
    <w:rsid w:val="005920D0"/>
    <w:pPr>
      <w:keepNext/>
      <w:spacing w:before="240" w:after="120" w:line="240" w:lineRule="auto"/>
      <w:ind w:left="567"/>
      <w:jc w:val="both"/>
    </w:pPr>
    <w:rPr>
      <w:rFonts w:cs="Times New Roman"/>
      <w:b/>
      <w:bCs/>
      <w:sz w:val="24"/>
      <w:szCs w:val="24"/>
    </w:rPr>
  </w:style>
  <w:style w:type="character" w:customStyle="1" w:styleId="af">
    <w:name w:val="Название объекта Знак"/>
    <w:link w:val="ae"/>
    <w:locked/>
    <w:rsid w:val="005920D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1">
    <w:name w:val="Заг 1"/>
    <w:next w:val="a"/>
    <w:rsid w:val="005920D0"/>
    <w:pPr>
      <w:keepNext/>
      <w:numPr>
        <w:numId w:val="6"/>
      </w:numPr>
      <w:spacing w:before="360" w:after="240" w:line="276" w:lineRule="auto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3">
    <w:name w:val="Заг 3"/>
    <w:next w:val="a"/>
    <w:rsid w:val="005920D0"/>
    <w:pPr>
      <w:numPr>
        <w:ilvl w:val="2"/>
        <w:numId w:val="6"/>
      </w:numPr>
      <w:spacing w:before="18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docaccesstitle">
    <w:name w:val="docaccess_title"/>
    <w:uiPriority w:val="99"/>
    <w:rsid w:val="005920D0"/>
  </w:style>
  <w:style w:type="paragraph" w:customStyle="1" w:styleId="af0">
    <w:name w:val="Таблица_Лево"/>
    <w:rsid w:val="005920D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1">
    <w:name w:val="Обычный_ЖП"/>
    <w:next w:val="a"/>
    <w:rsid w:val="005920D0"/>
    <w:pPr>
      <w:spacing w:before="180" w:after="120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customStyle="1" w:styleId="af2">
    <w:name w:val="Таблица_ЦЖ"/>
    <w:basedOn w:val="a"/>
    <w:next w:val="a"/>
    <w:rsid w:val="005920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Таблица_Ц12"/>
    <w:basedOn w:val="a"/>
    <w:rsid w:val="00592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05615"/>
    <w:pPr>
      <w:ind w:left="720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43D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2DA3"/>
    <w:pPr>
      <w:tabs>
        <w:tab w:val="center" w:pos="4677"/>
        <w:tab w:val="right" w:pos="9355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link w:val="a3"/>
    <w:uiPriority w:val="99"/>
    <w:locked/>
    <w:rsid w:val="009E2DA3"/>
    <w:rPr>
      <w:rFonts w:ascii="Times New Roman" w:hAnsi="Times New Roman" w:cs="Times New Roman"/>
      <w:sz w:val="24"/>
      <w:szCs w:val="24"/>
      <w:lang w:eastAsia="ar-SA" w:bidi="ar-SA"/>
    </w:rPr>
  </w:style>
  <w:style w:type="character" w:styleId="a5">
    <w:name w:val="page number"/>
    <w:basedOn w:val="a0"/>
    <w:rsid w:val="009E2DA3"/>
  </w:style>
  <w:style w:type="paragraph" w:styleId="a6">
    <w:name w:val="footer"/>
    <w:basedOn w:val="a"/>
    <w:link w:val="a7"/>
    <w:uiPriority w:val="99"/>
    <w:rsid w:val="00922A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922A55"/>
  </w:style>
  <w:style w:type="table" w:styleId="a8">
    <w:name w:val="Table Grid"/>
    <w:basedOn w:val="a1"/>
    <w:uiPriority w:val="99"/>
    <w:rsid w:val="006F2E22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D84258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a">
    <w:name w:val="Текст выноски Знак"/>
    <w:link w:val="a9"/>
    <w:uiPriority w:val="99"/>
    <w:semiHidden/>
    <w:locked/>
    <w:rsid w:val="00D84258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1A7BED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99"/>
    <w:qFormat/>
    <w:rsid w:val="0044006E"/>
    <w:pPr>
      <w:ind w:left="720"/>
    </w:pPr>
  </w:style>
  <w:style w:type="character" w:customStyle="1" w:styleId="blk">
    <w:name w:val="blk"/>
    <w:basedOn w:val="a0"/>
    <w:uiPriority w:val="99"/>
    <w:rsid w:val="00FB5A5F"/>
  </w:style>
  <w:style w:type="paragraph" w:customStyle="1" w:styleId="ConsPlusTitle">
    <w:name w:val="ConsPlusTitle"/>
    <w:uiPriority w:val="99"/>
    <w:rsid w:val="005920D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d">
    <w:name w:val="Normal (Web)"/>
    <w:basedOn w:val="a"/>
    <w:rsid w:val="0059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ложка_14_Ц"/>
    <w:next w:val="a"/>
    <w:rsid w:val="005920D0"/>
    <w:pPr>
      <w:spacing w:before="240"/>
      <w:jc w:val="center"/>
    </w:pPr>
    <w:rPr>
      <w:color w:val="000099"/>
      <w:sz w:val="28"/>
      <w:szCs w:val="28"/>
      <w:lang w:eastAsia="en-US"/>
    </w:rPr>
  </w:style>
  <w:style w:type="paragraph" w:styleId="ae">
    <w:name w:val="caption"/>
    <w:basedOn w:val="a"/>
    <w:next w:val="a"/>
    <w:link w:val="af"/>
    <w:qFormat/>
    <w:rsid w:val="005920D0"/>
    <w:pPr>
      <w:keepNext/>
      <w:spacing w:before="240" w:after="120" w:line="240" w:lineRule="auto"/>
      <w:ind w:left="567"/>
      <w:jc w:val="both"/>
    </w:pPr>
    <w:rPr>
      <w:rFonts w:cs="Times New Roman"/>
      <w:b/>
      <w:bCs/>
      <w:sz w:val="24"/>
      <w:szCs w:val="24"/>
    </w:rPr>
  </w:style>
  <w:style w:type="character" w:customStyle="1" w:styleId="af">
    <w:name w:val="Название объекта Знак"/>
    <w:link w:val="ae"/>
    <w:locked/>
    <w:rsid w:val="005920D0"/>
    <w:rPr>
      <w:rFonts w:ascii="Times New Roman" w:hAnsi="Times New Roman" w:cs="Times New Roman"/>
      <w:b/>
      <w:bCs/>
      <w:sz w:val="22"/>
      <w:szCs w:val="22"/>
      <w:lang w:eastAsia="en-US"/>
    </w:rPr>
  </w:style>
  <w:style w:type="paragraph" w:customStyle="1" w:styleId="1">
    <w:name w:val="Заг 1"/>
    <w:next w:val="a"/>
    <w:rsid w:val="005920D0"/>
    <w:pPr>
      <w:keepNext/>
      <w:numPr>
        <w:numId w:val="6"/>
      </w:numPr>
      <w:spacing w:before="360" w:after="240" w:line="276" w:lineRule="auto"/>
    </w:pPr>
    <w:rPr>
      <w:rFonts w:ascii="Times New Roman" w:eastAsia="Times New Roman" w:hAnsi="Times New Roman"/>
      <w:b/>
      <w:bCs/>
      <w:sz w:val="26"/>
      <w:szCs w:val="26"/>
      <w:lang w:eastAsia="en-US"/>
    </w:rPr>
  </w:style>
  <w:style w:type="paragraph" w:customStyle="1" w:styleId="3">
    <w:name w:val="Заг 3"/>
    <w:next w:val="a"/>
    <w:rsid w:val="005920D0"/>
    <w:pPr>
      <w:numPr>
        <w:ilvl w:val="2"/>
        <w:numId w:val="6"/>
      </w:numPr>
      <w:spacing w:before="180"/>
    </w:pPr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docaccesstitle">
    <w:name w:val="docaccess_title"/>
    <w:uiPriority w:val="99"/>
    <w:rsid w:val="005920D0"/>
  </w:style>
  <w:style w:type="paragraph" w:customStyle="1" w:styleId="af0">
    <w:name w:val="Таблица_Лево"/>
    <w:rsid w:val="005920D0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1">
    <w:name w:val="Обычный_ЖП"/>
    <w:next w:val="a"/>
    <w:rsid w:val="005920D0"/>
    <w:pPr>
      <w:spacing w:before="180" w:after="120"/>
    </w:pPr>
    <w:rPr>
      <w:rFonts w:ascii="Times New Roman" w:eastAsia="Times New Roman" w:hAnsi="Times New Roman"/>
      <w:b/>
      <w:bCs/>
      <w:sz w:val="24"/>
      <w:szCs w:val="24"/>
      <w:u w:val="single"/>
      <w:lang w:eastAsia="en-US"/>
    </w:rPr>
  </w:style>
  <w:style w:type="paragraph" w:customStyle="1" w:styleId="af2">
    <w:name w:val="Таблица_ЦЖ"/>
    <w:basedOn w:val="a"/>
    <w:next w:val="a"/>
    <w:rsid w:val="005920D0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2">
    <w:name w:val="Таблица_Ц12"/>
    <w:basedOn w:val="a"/>
    <w:rsid w:val="005920D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Абзац списка1"/>
    <w:basedOn w:val="a"/>
    <w:rsid w:val="00D05615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BD8F4-83E8-428B-BD66-EBDB427AD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1410</Words>
  <Characters>8042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 Г. Белоцерковская</cp:lastModifiedBy>
  <cp:revision>2</cp:revision>
  <cp:lastPrinted>2019-02-27T12:15:00Z</cp:lastPrinted>
  <dcterms:created xsi:type="dcterms:W3CDTF">2019-02-27T14:38:00Z</dcterms:created>
  <dcterms:modified xsi:type="dcterms:W3CDTF">2019-02-27T14:38:00Z</dcterms:modified>
</cp:coreProperties>
</file>