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F8" w:rsidRDefault="00A30F86">
      <w:pPr>
        <w:rPr>
          <w:rFonts w:ascii="Arial" w:hAnsi="Arial" w:cs="Arial"/>
          <w:color w:val="0000FF"/>
        </w:rPr>
      </w:pPr>
      <w:r w:rsidRPr="00670316">
        <w:rPr>
          <w:rStyle w:val="a3"/>
          <w:rFonts w:ascii="Arial" w:hAnsi="Arial" w:cs="Arial"/>
        </w:rPr>
        <w:fldChar w:fldCharType="begin"/>
      </w:r>
      <w:r w:rsidR="00274FCC" w:rsidRPr="00670316">
        <w:rPr>
          <w:rStyle w:val="a3"/>
          <w:rFonts w:ascii="Arial" w:hAnsi="Arial" w:cs="Arial"/>
        </w:rPr>
        <w:instrText xml:space="preserve"> HYPERLINK "http://www.sms7715.ru/" \o "http://www.sms7715.ru/" </w:instrText>
      </w:r>
      <w:r w:rsidRPr="00670316">
        <w:rPr>
          <w:rStyle w:val="a3"/>
          <w:rFonts w:ascii="Arial" w:hAnsi="Arial" w:cs="Arial"/>
        </w:rPr>
        <w:fldChar w:fldCharType="separate"/>
      </w:r>
      <w:r w:rsidR="00274FCC" w:rsidRPr="00670316">
        <w:rPr>
          <w:rStyle w:val="a3"/>
          <w:rFonts w:ascii="Arial" w:hAnsi="Arial" w:cs="Arial"/>
        </w:rPr>
        <w:t>http://www.sms7715.ru</w:t>
      </w:r>
      <w:r w:rsidRPr="00670316">
        <w:rPr>
          <w:rStyle w:val="a3"/>
          <w:rFonts w:ascii="Arial" w:hAnsi="Arial" w:cs="Arial"/>
        </w:rPr>
        <w:fldChar w:fldCharType="end"/>
      </w:r>
      <w:r w:rsidR="00274FCC" w:rsidRPr="00670316">
        <w:rPr>
          <w:rFonts w:ascii="Arial" w:hAnsi="Arial" w:cs="Arial"/>
          <w:color w:val="0000FF"/>
          <w:highlight w:val="yellow"/>
        </w:rPr>
        <w:t>.</w:t>
      </w:r>
      <w:bookmarkStart w:id="0" w:name="_GoBack"/>
      <w:bookmarkEnd w:id="0"/>
    </w:p>
    <w:p w:rsidR="00274FCC" w:rsidRPr="00274FCC" w:rsidRDefault="00274FCC" w:rsidP="00274FCC">
      <w:pPr>
        <w:shd w:val="clear" w:color="auto" w:fill="FFFFFF"/>
        <w:spacing w:after="225" w:line="240" w:lineRule="auto"/>
        <w:outlineLvl w:val="0"/>
        <w:rPr>
          <w:rFonts w:ascii="Verdana" w:eastAsia="Times New Roman" w:hAnsi="Verdana" w:cs="Times New Roman"/>
          <w:b/>
          <w:bCs/>
          <w:caps/>
          <w:color w:val="FF7F00"/>
          <w:kern w:val="36"/>
          <w:sz w:val="42"/>
          <w:szCs w:val="42"/>
          <w:lang w:eastAsia="ru-RU"/>
        </w:rPr>
      </w:pPr>
      <w:r w:rsidRPr="00274FCC">
        <w:rPr>
          <w:rFonts w:ascii="Verdana" w:eastAsia="Times New Roman" w:hAnsi="Verdana" w:cs="Times New Roman"/>
          <w:b/>
          <w:bCs/>
          <w:caps/>
          <w:color w:val="FF7F00"/>
          <w:kern w:val="36"/>
          <w:sz w:val="42"/>
          <w:szCs w:val="42"/>
          <w:lang w:eastAsia="ru-RU"/>
        </w:rPr>
        <w:t>СТОИМОСТЬ SMS СООБЩЕНИЯ</w:t>
      </w:r>
    </w:p>
    <w:p w:rsidR="00274FCC" w:rsidRPr="00274FCC" w:rsidRDefault="00274FCC" w:rsidP="00274F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</w:pPr>
      <w:r w:rsidRPr="00274FC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Стоимость отправки одного SMS-сообщения на номер </w:t>
      </w:r>
      <w:r w:rsidRPr="00274FCC">
        <w:rPr>
          <w:rFonts w:ascii="Verdana" w:eastAsia="Times New Roman" w:hAnsi="Verdana" w:cs="Times New Roman"/>
          <w:b/>
          <w:bCs/>
          <w:color w:val="2C2C2C"/>
          <w:sz w:val="21"/>
          <w:szCs w:val="21"/>
          <w:lang w:eastAsia="ru-RU"/>
        </w:rPr>
        <w:t>7715</w:t>
      </w:r>
      <w:r w:rsidRPr="00274FCC">
        <w:rPr>
          <w:rFonts w:ascii="Verdana" w:eastAsia="Times New Roman" w:hAnsi="Verdana" w:cs="Times New Roman"/>
          <w:color w:val="2C2C2C"/>
          <w:sz w:val="21"/>
          <w:szCs w:val="21"/>
          <w:lang w:eastAsia="ru-RU"/>
        </w:rPr>
        <w:t> у операторов сотовой связи (без НДС):</w:t>
      </w:r>
    </w:p>
    <w:tbl>
      <w:tblPr>
        <w:tblW w:w="45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30"/>
        <w:gridCol w:w="4406"/>
      </w:tblGrid>
      <w:tr w:rsidR="00274FCC" w:rsidRPr="00274FCC" w:rsidTr="00274FC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4FCC" w:rsidRPr="00274FCC" w:rsidRDefault="00274FCC" w:rsidP="00274FCC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2C2C2C"/>
                <w:sz w:val="21"/>
                <w:szCs w:val="21"/>
                <w:lang w:eastAsia="ru-RU"/>
              </w:rPr>
              <w:drawing>
                <wp:inline distT="0" distB="0" distL="0" distR="0">
                  <wp:extent cx="876300" cy="295275"/>
                  <wp:effectExtent l="0" t="0" r="0" b="9525"/>
                  <wp:docPr id="4" name="Рисунок 4" descr="http://www.sms7715.ru/img/bee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ms7715.ru/img/bee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4FCC" w:rsidRPr="00274FCC" w:rsidRDefault="00274FCC" w:rsidP="00274FC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Билайн, включая филиалы и дочерние компании</w:t>
            </w:r>
          </w:p>
        </w:tc>
      </w:tr>
      <w:tr w:rsidR="00274FCC" w:rsidRPr="00274FCC" w:rsidTr="00274FC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4FCC" w:rsidRPr="00274FCC" w:rsidRDefault="00274FCC" w:rsidP="00274FCC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ОАО «</w:t>
            </w:r>
            <w:proofErr w:type="gramStart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Вымпел-Коммуникации</w:t>
            </w:r>
            <w:proofErr w:type="gramEnd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4FCC" w:rsidRPr="00274FCC" w:rsidRDefault="00274FCC" w:rsidP="00274FC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b/>
                <w:bCs/>
                <w:color w:val="2C2C2C"/>
                <w:sz w:val="21"/>
                <w:szCs w:val="21"/>
                <w:lang w:eastAsia="ru-RU"/>
              </w:rPr>
              <w:t xml:space="preserve">0 </w:t>
            </w:r>
            <w:r w:rsidRPr="00274FCC">
              <w:rPr>
                <w:rFonts w:ascii="Arial" w:eastAsia="Times New Roman" w:hAnsi="Arial" w:cs="Arial"/>
                <w:b/>
                <w:bCs/>
                <w:color w:val="2C2C2C"/>
                <w:sz w:val="21"/>
                <w:szCs w:val="21"/>
                <w:lang w:eastAsia="ru-RU"/>
              </w:rPr>
              <w:t>₽</w:t>
            </w:r>
          </w:p>
        </w:tc>
      </w:tr>
      <w:tr w:rsidR="00274FCC" w:rsidRPr="00274FCC" w:rsidTr="00274FC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4FCC" w:rsidRPr="00274FCC" w:rsidRDefault="00274FCC" w:rsidP="00274FCC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4FCC" w:rsidRPr="00274FCC" w:rsidRDefault="00274FCC" w:rsidP="00274FCC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 </w:t>
            </w:r>
          </w:p>
        </w:tc>
      </w:tr>
      <w:tr w:rsidR="00274FCC" w:rsidRPr="00274FCC" w:rsidTr="00274FCC">
        <w:tc>
          <w:tcPr>
            <w:tcW w:w="12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4FCC" w:rsidRPr="00274FCC" w:rsidRDefault="00274FCC" w:rsidP="00274FCC">
            <w:pPr>
              <w:spacing w:after="150" w:line="240" w:lineRule="auto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2C2C2C"/>
                <w:sz w:val="21"/>
                <w:szCs w:val="21"/>
                <w:lang w:eastAsia="ru-RU"/>
              </w:rPr>
              <w:drawing>
                <wp:inline distT="0" distB="0" distL="0" distR="0">
                  <wp:extent cx="609600" cy="295275"/>
                  <wp:effectExtent l="0" t="0" r="0" b="9525"/>
                  <wp:docPr id="3" name="Рисунок 3" descr="http://www.sms7715.ru/img/m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ms7715.ru/img/m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4FCC" w:rsidRPr="00274FCC" w:rsidRDefault="00274FCC" w:rsidP="00274FC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МТС, включая филиалы и дочерние компании</w:t>
            </w:r>
          </w:p>
        </w:tc>
      </w:tr>
      <w:tr w:rsidR="00274FCC" w:rsidRPr="00274FCC" w:rsidTr="00274FC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4FCC" w:rsidRPr="00274FCC" w:rsidRDefault="00274FCC" w:rsidP="00274FCC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 xml:space="preserve">ОАО «Мобильные </w:t>
            </w:r>
            <w:proofErr w:type="spellStart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ТелеСистемы</w:t>
            </w:r>
            <w:proofErr w:type="spellEnd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0CA2" w:rsidRDefault="00274FCC" w:rsidP="00274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b/>
                <w:bCs/>
                <w:color w:val="2C2C2C"/>
                <w:sz w:val="21"/>
                <w:szCs w:val="21"/>
                <w:lang w:eastAsia="ru-RU"/>
              </w:rPr>
              <w:t xml:space="preserve">0 </w:t>
            </w:r>
            <w:r w:rsidRPr="00274FCC">
              <w:rPr>
                <w:rFonts w:ascii="Arial" w:eastAsia="Times New Roman" w:hAnsi="Arial" w:cs="Arial"/>
                <w:b/>
                <w:bCs/>
                <w:color w:val="2C2C2C"/>
                <w:sz w:val="21"/>
                <w:szCs w:val="21"/>
                <w:lang w:eastAsia="ru-RU"/>
              </w:rPr>
              <w:t>₽</w:t>
            </w:r>
            <w:r w:rsidRPr="00274FCC">
              <w:rPr>
                <w:rFonts w:ascii="Verdana" w:eastAsia="Times New Roman" w:hAnsi="Verdana" w:cs="Times New Roman"/>
                <w:b/>
                <w:bCs/>
                <w:color w:val="2C2C2C"/>
                <w:sz w:val="21"/>
                <w:szCs w:val="21"/>
                <w:lang w:eastAsia="ru-RU"/>
              </w:rPr>
              <w:t xml:space="preserve"> + 10 </w:t>
            </w:r>
            <w:r w:rsidRPr="00274FCC">
              <w:rPr>
                <w:rFonts w:ascii="Arial" w:eastAsia="Times New Roman" w:hAnsi="Arial" w:cs="Arial"/>
                <w:b/>
                <w:bCs/>
                <w:color w:val="2C2C2C"/>
                <w:sz w:val="21"/>
                <w:szCs w:val="21"/>
                <w:lang w:eastAsia="ru-RU"/>
              </w:rPr>
              <w:t>₽</w:t>
            </w:r>
            <w:r w:rsidR="000D0CA2">
              <w:rPr>
                <w:rFonts w:ascii="Arial" w:eastAsia="Times New Roman" w:hAnsi="Arial" w:cs="Arial"/>
                <w:b/>
                <w:bCs/>
                <w:color w:val="2C2C2C"/>
                <w:sz w:val="21"/>
                <w:szCs w:val="21"/>
                <w:lang w:eastAsia="ru-RU"/>
              </w:rPr>
              <w:t xml:space="preserve">   </w:t>
            </w:r>
          </w:p>
          <w:p w:rsidR="00274FCC" w:rsidRPr="00274FCC" w:rsidRDefault="00274FCC" w:rsidP="00274FC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Verdana"/>
                <w:b/>
                <w:bCs/>
                <w:color w:val="2C2C2C"/>
                <w:sz w:val="21"/>
                <w:szCs w:val="21"/>
                <w:lang w:eastAsia="ru-RU"/>
              </w:rPr>
              <w:t>за</w:t>
            </w:r>
            <w:r w:rsidR="000D0CA2">
              <w:rPr>
                <w:rFonts w:ascii="Verdana" w:eastAsia="Times New Roman" w:hAnsi="Verdana" w:cs="Verdana"/>
                <w:b/>
                <w:bCs/>
                <w:color w:val="2C2C2C"/>
                <w:sz w:val="21"/>
                <w:szCs w:val="21"/>
                <w:lang w:eastAsia="ru-RU"/>
              </w:rPr>
              <w:t xml:space="preserve"> </w:t>
            </w:r>
            <w:r w:rsidRPr="00274FCC">
              <w:rPr>
                <w:rFonts w:ascii="Verdana" w:eastAsia="Times New Roman" w:hAnsi="Verdana" w:cs="Verdana"/>
                <w:b/>
                <w:bCs/>
                <w:color w:val="2C2C2C"/>
                <w:sz w:val="21"/>
                <w:szCs w:val="21"/>
                <w:lang w:eastAsia="ru-RU"/>
              </w:rPr>
              <w:t>каждый</w:t>
            </w:r>
            <w:r w:rsidR="000D0CA2">
              <w:rPr>
                <w:rFonts w:ascii="Verdana" w:eastAsia="Times New Roman" w:hAnsi="Verdana" w:cs="Verdana"/>
                <w:b/>
                <w:bCs/>
                <w:color w:val="2C2C2C"/>
                <w:sz w:val="21"/>
                <w:szCs w:val="21"/>
                <w:lang w:eastAsia="ru-RU"/>
              </w:rPr>
              <w:t xml:space="preserve"> </w:t>
            </w:r>
            <w:r w:rsidRPr="00274FCC">
              <w:rPr>
                <w:rFonts w:ascii="Verdana" w:eastAsia="Times New Roman" w:hAnsi="Verdana" w:cs="Verdana"/>
                <w:b/>
                <w:bCs/>
                <w:color w:val="2C2C2C"/>
                <w:sz w:val="21"/>
                <w:szCs w:val="21"/>
                <w:lang w:eastAsia="ru-RU"/>
              </w:rPr>
              <w:t>успешный</w:t>
            </w:r>
            <w:r w:rsidR="000D0CA2">
              <w:rPr>
                <w:rFonts w:ascii="Verdana" w:eastAsia="Times New Roman" w:hAnsi="Verdana" w:cs="Verdana"/>
                <w:b/>
                <w:bCs/>
                <w:color w:val="2C2C2C"/>
                <w:sz w:val="21"/>
                <w:szCs w:val="21"/>
                <w:lang w:eastAsia="ru-RU"/>
              </w:rPr>
              <w:t xml:space="preserve"> </w:t>
            </w:r>
            <w:r w:rsidRPr="00274FCC">
              <w:rPr>
                <w:rFonts w:ascii="Verdana" w:eastAsia="Times New Roman" w:hAnsi="Verdana" w:cs="Verdana"/>
                <w:b/>
                <w:bCs/>
                <w:color w:val="2C2C2C"/>
                <w:sz w:val="21"/>
                <w:szCs w:val="21"/>
                <w:lang w:eastAsia="ru-RU"/>
              </w:rPr>
              <w:t>плате</w:t>
            </w:r>
            <w:r w:rsidRPr="00274FCC">
              <w:rPr>
                <w:rFonts w:ascii="Verdana" w:eastAsia="Times New Roman" w:hAnsi="Verdana" w:cs="Times New Roman"/>
                <w:b/>
                <w:bCs/>
                <w:color w:val="2C2C2C"/>
                <w:sz w:val="21"/>
                <w:szCs w:val="21"/>
                <w:lang w:eastAsia="ru-RU"/>
              </w:rPr>
              <w:t>ж</w:t>
            </w:r>
          </w:p>
        </w:tc>
      </w:tr>
      <w:tr w:rsidR="00274FCC" w:rsidRPr="00274FCC" w:rsidTr="00274FC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4FCC" w:rsidRPr="00274FCC" w:rsidRDefault="00274FCC" w:rsidP="00274FCC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4FCC" w:rsidRPr="00274FCC" w:rsidRDefault="00274FCC" w:rsidP="00274FCC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 </w:t>
            </w:r>
          </w:p>
        </w:tc>
      </w:tr>
      <w:tr w:rsidR="00274FCC" w:rsidRPr="00274FCC" w:rsidTr="00274FC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4FCC" w:rsidRPr="00274FCC" w:rsidRDefault="00274FCC" w:rsidP="00274FCC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2C2C2C"/>
                <w:sz w:val="21"/>
                <w:szCs w:val="21"/>
                <w:lang w:eastAsia="ru-RU"/>
              </w:rPr>
              <w:drawing>
                <wp:inline distT="0" distB="0" distL="0" distR="0">
                  <wp:extent cx="1400175" cy="295275"/>
                  <wp:effectExtent l="0" t="0" r="9525" b="9525"/>
                  <wp:docPr id="2" name="Рисунок 2" descr="http://www.sms7715.ru/img/MF_logo_hor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ms7715.ru/img/MF_logo_hor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4FCC" w:rsidRPr="00274FCC" w:rsidRDefault="00274FCC" w:rsidP="00274FC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МегаФон, включая филиалы и дочерние компании</w:t>
            </w:r>
          </w:p>
        </w:tc>
      </w:tr>
      <w:tr w:rsidR="00274FCC" w:rsidRPr="00274FCC" w:rsidTr="00274FC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4FCC" w:rsidRPr="00274FCC" w:rsidRDefault="00274FCC" w:rsidP="00274FCC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Северо-Западный филиал ОАО «Мегафон»,</w:t>
            </w:r>
          </w:p>
          <w:p w:rsidR="00274FCC" w:rsidRPr="00274FCC" w:rsidRDefault="00274FCC" w:rsidP="00274FCC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ЗАО «Уральский Джи Эс Эм»,</w:t>
            </w:r>
          </w:p>
          <w:p w:rsidR="00274FCC" w:rsidRPr="00274FCC" w:rsidRDefault="00274FCC" w:rsidP="00274FCC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ОАО «МСС Поволжье»,</w:t>
            </w:r>
          </w:p>
          <w:p w:rsidR="00274FCC" w:rsidRPr="00274FCC" w:rsidRDefault="00274FCC" w:rsidP="00274FCC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ЗАО «</w:t>
            </w:r>
            <w:proofErr w:type="spellStart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Мобиком</w:t>
            </w:r>
            <w:proofErr w:type="spellEnd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 xml:space="preserve"> Новосибирск»,</w:t>
            </w:r>
          </w:p>
          <w:p w:rsidR="00274FCC" w:rsidRPr="00274FCC" w:rsidRDefault="00274FCC" w:rsidP="00274FCC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ЗАО «</w:t>
            </w:r>
            <w:proofErr w:type="spellStart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Мобиком</w:t>
            </w:r>
            <w:proofErr w:type="spellEnd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 xml:space="preserve"> Кавказ»,</w:t>
            </w:r>
          </w:p>
          <w:p w:rsidR="00274FCC" w:rsidRPr="00274FCC" w:rsidRDefault="00274FCC" w:rsidP="00274FCC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ЗАО «</w:t>
            </w:r>
            <w:proofErr w:type="spellStart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Соник</w:t>
            </w:r>
            <w:proofErr w:type="spellEnd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 xml:space="preserve"> Дуо»,</w:t>
            </w:r>
          </w:p>
          <w:p w:rsidR="00274FCC" w:rsidRPr="00274FCC" w:rsidRDefault="00274FCC" w:rsidP="00274FCC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ЗАО «</w:t>
            </w:r>
            <w:proofErr w:type="spellStart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Мобиком</w:t>
            </w:r>
            <w:proofErr w:type="spellEnd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 xml:space="preserve"> Центр»,</w:t>
            </w:r>
          </w:p>
          <w:p w:rsidR="00274FCC" w:rsidRPr="00274FCC" w:rsidRDefault="00274FCC" w:rsidP="00274FCC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Северный Филиал ЗАО «</w:t>
            </w:r>
            <w:proofErr w:type="spellStart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Мобиком</w:t>
            </w:r>
            <w:proofErr w:type="spellEnd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 xml:space="preserve"> Центр»,</w:t>
            </w:r>
          </w:p>
          <w:p w:rsidR="00274FCC" w:rsidRPr="00274FCC" w:rsidRDefault="00274FCC" w:rsidP="00274FCC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Южный Филиал ЗАО «</w:t>
            </w:r>
            <w:proofErr w:type="spellStart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Мобиком</w:t>
            </w:r>
            <w:proofErr w:type="spellEnd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 xml:space="preserve"> Центр»,</w:t>
            </w:r>
          </w:p>
          <w:p w:rsidR="00274FCC" w:rsidRPr="00274FCC" w:rsidRDefault="00274FCC" w:rsidP="00274FCC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ЗАО «</w:t>
            </w:r>
            <w:proofErr w:type="spellStart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Мобиком</w:t>
            </w:r>
            <w:proofErr w:type="spellEnd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 xml:space="preserve"> Хабаровск»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4FCC" w:rsidRPr="00274FCC" w:rsidRDefault="00274FCC" w:rsidP="00274FC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0 </w:t>
            </w:r>
            <w:r w:rsidRPr="00274FC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₽</w:t>
            </w:r>
          </w:p>
        </w:tc>
      </w:tr>
      <w:tr w:rsidR="00274FCC" w:rsidRPr="00274FCC" w:rsidTr="00274FC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4FCC" w:rsidRPr="00274FCC" w:rsidRDefault="00274FCC" w:rsidP="00274FCC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4FCC" w:rsidRPr="00274FCC" w:rsidRDefault="00274FCC" w:rsidP="00274FCC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 </w:t>
            </w:r>
          </w:p>
        </w:tc>
      </w:tr>
      <w:tr w:rsidR="00274FCC" w:rsidRPr="00274FCC" w:rsidTr="00274FC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4FCC" w:rsidRPr="00274FCC" w:rsidRDefault="00274FCC" w:rsidP="00274FCC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4FCC" w:rsidRPr="00274FCC" w:rsidRDefault="00274FCC" w:rsidP="00274FCC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 </w:t>
            </w:r>
          </w:p>
        </w:tc>
      </w:tr>
      <w:tr w:rsidR="00274FCC" w:rsidRPr="00274FCC" w:rsidTr="00274FC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4FCC" w:rsidRPr="00274FCC" w:rsidRDefault="00274FCC" w:rsidP="00274FCC">
            <w:pPr>
              <w:spacing w:after="0" w:line="240" w:lineRule="auto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2C2C2C"/>
                <w:sz w:val="21"/>
                <w:szCs w:val="21"/>
                <w:lang w:eastAsia="ru-RU"/>
              </w:rPr>
              <w:drawing>
                <wp:inline distT="0" distB="0" distL="0" distR="0">
                  <wp:extent cx="1009650" cy="295275"/>
                  <wp:effectExtent l="0" t="0" r="0" b="9525"/>
                  <wp:docPr id="1" name="Рисунок 1" descr="http://www.sms7715.ru/img/tel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ms7715.ru/img/tel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4FCC" w:rsidRPr="00274FCC" w:rsidRDefault="00274FCC" w:rsidP="00274FC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b/>
                <w:bCs/>
                <w:color w:val="2C2C2C"/>
                <w:sz w:val="21"/>
                <w:szCs w:val="21"/>
                <w:lang w:eastAsia="ru-RU"/>
              </w:rPr>
              <w:t xml:space="preserve">0 </w:t>
            </w:r>
            <w:r w:rsidRPr="00274FCC">
              <w:rPr>
                <w:rFonts w:ascii="Arial" w:eastAsia="Times New Roman" w:hAnsi="Arial" w:cs="Arial"/>
                <w:b/>
                <w:bCs/>
                <w:color w:val="2C2C2C"/>
                <w:sz w:val="21"/>
                <w:szCs w:val="21"/>
                <w:lang w:eastAsia="ru-RU"/>
              </w:rPr>
              <w:t>₽</w:t>
            </w:r>
          </w:p>
        </w:tc>
      </w:tr>
      <w:tr w:rsidR="00274FCC" w:rsidRPr="00274FCC" w:rsidTr="00274FCC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4FCC" w:rsidRPr="00274FCC" w:rsidRDefault="00274FCC" w:rsidP="00274FCC">
            <w:pPr>
              <w:spacing w:after="150" w:line="240" w:lineRule="auto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Услуга доступна для абонентов следующих сотовых сетей оператора Tele2:</w:t>
            </w:r>
          </w:p>
          <w:p w:rsidR="00274FCC" w:rsidRPr="00274FCC" w:rsidRDefault="00274FCC" w:rsidP="00274FCC">
            <w:pPr>
              <w:spacing w:after="150" w:line="240" w:lineRule="auto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ЗАО "Сибирская Сотовая Связь" 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ЗАО "Мурманская Мобильная Сеть" 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 xml:space="preserve">ЗАО "Парма </w:t>
            </w:r>
            <w:proofErr w:type="spellStart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Мобайл</w:t>
            </w:r>
            <w:proofErr w:type="spellEnd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" 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lastRenderedPageBreak/>
              <w:t>Т2Мобайл 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ЗАО "АКОС" 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ЗАО "</w:t>
            </w:r>
            <w:proofErr w:type="spellStart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Енисейтелеком</w:t>
            </w:r>
            <w:proofErr w:type="spellEnd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" 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ООО "Персональные Системы Связи в Регионе" 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ЗАО "Смоленская Сотовая Связь"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ОАО "Санкт-Петербург Телеком"       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ОАО "</w:t>
            </w:r>
            <w:proofErr w:type="spellStart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Уралсвязьинформ</w:t>
            </w:r>
            <w:proofErr w:type="spellEnd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" 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ЗАО "Новгородские Телекоммуникации" 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ЗАО "Архангельские Мобильные Сети"       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ООО "Челябинская Сотовая связь"       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ЗАО "</w:t>
            </w:r>
            <w:proofErr w:type="spellStart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Байкалвестком</w:t>
            </w:r>
            <w:proofErr w:type="spellEnd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" 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ЗАО "Ростовская Сотовая Связь" 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ЗАО "</w:t>
            </w:r>
            <w:proofErr w:type="spellStart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Сотел-Чувашия</w:t>
            </w:r>
            <w:proofErr w:type="spellEnd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" 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ЗАО "Кемеровская Мобильная Связь"       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ЗАО "Волгоград-</w:t>
            </w:r>
            <w:proofErr w:type="gramStart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GSM</w:t>
            </w:r>
            <w:proofErr w:type="gramEnd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" 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ЗАО "Саратовская Система Сотовой Связи" 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ЗАО "Курская Сотовая Связь" 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ЗАО "Белгородская Сотовая Связь"       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ООО "Телеком Евразия" 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ООО "</w:t>
            </w:r>
            <w:proofErr w:type="spellStart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Телесет</w:t>
            </w:r>
            <w:proofErr w:type="spellEnd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 xml:space="preserve"> ЛТД" 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ЗАО "Адыгейская Сотовая Связь"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ЗАО "</w:t>
            </w:r>
            <w:proofErr w:type="spellStart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ВотекМобайл</w:t>
            </w:r>
            <w:proofErr w:type="spellEnd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" 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 xml:space="preserve">ЗАО "Липецк </w:t>
            </w:r>
            <w:proofErr w:type="spellStart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Мобайл</w:t>
            </w:r>
            <w:proofErr w:type="spellEnd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" 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ЗАО "Кемеровская Мобильная Связь" Новосибирск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ЗАО "Кемеровская Мобильная Связь" Томск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ЗАО "Смоленская Сотовая Связь" Брянск 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ЗАО "Смоленская Сотовая Связь" Калуга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ЗАО "Смоленская Сотовая Связь" Тверь 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ОАО "Санкт-Петербург Телеком" Псков 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ОАО "Санкт-Петербург Телеком" Петрозаводск 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ОАО "Санкт-Петербург Телеком" Вологда 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ЗАО "Сотовая Связь Удмуртии" 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ОАО "Санкт-Петербург Телеком" Нарьян-Мар 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ЗАО "Кемеровская Мобильная Связь" Красноярск 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lastRenderedPageBreak/>
              <w:t>Филиал ЗАО "Астарта" в Воронежской области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Филиал ЗАО "Астарта" в Омской области       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Филиал ЗАО "Астарта" в Ростовской области       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Филиал ЗАО "Астарта" в Нижегородской области 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Филиал ЗАО "Астарта" в Кировской области       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Филиал ЗАО "Астарта" в Волгоградской области 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Филиал ЗАО "Астарта" в Хабаровском крае       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Камчатский ф-л ОАО "Ростелеком" 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Магаданский ф-л ОАО "Ростелеком" 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Самарский ф-л ОАО "Ростелеком" 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Томский ф-л ОАО "Ростелеком" 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Хакасский ф-л ОАО "Ростелеком" 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Tele2 Чукотский край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ЗАО "Сибирская Сотовая Связь" Биробиджан 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ЗАО "Сибирская Сотовая Связь" Петропавловск-Камчатский 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ЗАО "Сибирская Сотовая Связь" Магадан 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ЗАО "Сибирская Сотовая Связь" Южно-Сахалинск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ЗАО "</w:t>
            </w:r>
            <w:proofErr w:type="spellStart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ВотекМобайл</w:t>
            </w:r>
            <w:proofErr w:type="spellEnd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" Воронеж 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ЗАО "</w:t>
            </w:r>
            <w:proofErr w:type="spellStart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ВотекМобайл</w:t>
            </w:r>
            <w:proofErr w:type="spellEnd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" Тула 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ЗАО "</w:t>
            </w:r>
            <w:proofErr w:type="spellStart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ВотекМобайл</w:t>
            </w:r>
            <w:proofErr w:type="spellEnd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" Тамбов 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ЗАО "</w:t>
            </w:r>
            <w:proofErr w:type="spellStart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ВотекМобайл</w:t>
            </w:r>
            <w:proofErr w:type="spellEnd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" Орел 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ЗАО "</w:t>
            </w:r>
            <w:proofErr w:type="spellStart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ВотекМобайл</w:t>
            </w:r>
            <w:proofErr w:type="spellEnd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" Киров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ЗАО "</w:t>
            </w:r>
            <w:proofErr w:type="spellStart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ВотекМобайл</w:t>
            </w:r>
            <w:proofErr w:type="spellEnd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" Рязань 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ЗАО "</w:t>
            </w:r>
            <w:proofErr w:type="spellStart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ВотекМобайл</w:t>
            </w:r>
            <w:proofErr w:type="spellEnd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" Кострома 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Теле</w:t>
            </w:r>
            <w:proofErr w:type="gramStart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2</w:t>
            </w:r>
            <w:proofErr w:type="gramEnd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 xml:space="preserve"> Нижний Новгород 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ЗАО "</w:t>
            </w:r>
            <w:proofErr w:type="spellStart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Байкалвестком</w:t>
            </w:r>
            <w:proofErr w:type="spellEnd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" Бурятия       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ЗАО "</w:t>
            </w:r>
            <w:proofErr w:type="spellStart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Енисейтелеком</w:t>
            </w:r>
            <w:proofErr w:type="spellEnd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"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ЗАО "</w:t>
            </w:r>
            <w:proofErr w:type="spellStart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Енисейтелеком</w:t>
            </w:r>
            <w:proofErr w:type="spellEnd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"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Теле</w:t>
            </w:r>
            <w:proofErr w:type="gramStart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2</w:t>
            </w:r>
            <w:proofErr w:type="gramEnd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 xml:space="preserve"> Новосибирск 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Теле</w:t>
            </w:r>
            <w:proofErr w:type="gramStart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2</w:t>
            </w:r>
            <w:proofErr w:type="gramEnd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 xml:space="preserve"> Тамбов  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Теле</w:t>
            </w:r>
            <w:proofErr w:type="gramStart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2</w:t>
            </w:r>
            <w:proofErr w:type="gramEnd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 xml:space="preserve"> Норильск</w:t>
            </w:r>
          </w:p>
          <w:p w:rsidR="00274FCC" w:rsidRPr="00274FCC" w:rsidRDefault="00274FCC" w:rsidP="00274FCC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</w:pPr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Теле</w:t>
            </w:r>
            <w:proofErr w:type="gramStart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>2</w:t>
            </w:r>
            <w:proofErr w:type="gramEnd"/>
            <w:r w:rsidRPr="00274FCC">
              <w:rPr>
                <w:rFonts w:ascii="Verdana" w:eastAsia="Times New Roman" w:hAnsi="Verdana" w:cs="Times New Roman"/>
                <w:color w:val="2C2C2C"/>
                <w:sz w:val="21"/>
                <w:szCs w:val="21"/>
                <w:lang w:eastAsia="ru-RU"/>
              </w:rPr>
              <w:t xml:space="preserve"> Екатеринбург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4FCC" w:rsidRPr="00274FCC" w:rsidRDefault="00274FCC" w:rsidP="00274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4FCC" w:rsidRDefault="00274FCC"/>
    <w:sectPr w:rsidR="00274FCC" w:rsidSect="00A3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41C0"/>
    <w:multiLevelType w:val="multilevel"/>
    <w:tmpl w:val="396A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374D4"/>
    <w:multiLevelType w:val="multilevel"/>
    <w:tmpl w:val="84A8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82C"/>
    <w:rsid w:val="000D0CA2"/>
    <w:rsid w:val="00274FCC"/>
    <w:rsid w:val="00670316"/>
    <w:rsid w:val="00A30F86"/>
    <w:rsid w:val="00E0182C"/>
    <w:rsid w:val="00E86AAF"/>
    <w:rsid w:val="00EA2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86"/>
  </w:style>
  <w:style w:type="paragraph" w:styleId="1">
    <w:name w:val="heading 1"/>
    <w:basedOn w:val="a"/>
    <w:link w:val="10"/>
    <w:uiPriority w:val="9"/>
    <w:qFormat/>
    <w:rsid w:val="00274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4FC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4F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274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4F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7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4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4FC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4F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274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4F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7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5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Дьячкова</dc:creator>
  <cp:lastModifiedBy>User</cp:lastModifiedBy>
  <cp:revision>5</cp:revision>
  <dcterms:created xsi:type="dcterms:W3CDTF">2018-03-27T14:39:00Z</dcterms:created>
  <dcterms:modified xsi:type="dcterms:W3CDTF">2018-03-28T06:03:00Z</dcterms:modified>
</cp:coreProperties>
</file>