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6" w:rsidRDefault="00E76F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F66" w:rsidRDefault="00E76F66">
      <w:pPr>
        <w:pStyle w:val="ConsPlusNormal"/>
        <w:jc w:val="both"/>
        <w:outlineLvl w:val="0"/>
      </w:pPr>
    </w:p>
    <w:p w:rsidR="00E76F66" w:rsidRDefault="00E76F66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E76F66" w:rsidRDefault="00E76F66">
      <w:pPr>
        <w:pStyle w:val="ConsPlusTitle"/>
        <w:jc w:val="center"/>
      </w:pPr>
    </w:p>
    <w:p w:rsidR="00E76F66" w:rsidRDefault="00E76F66">
      <w:pPr>
        <w:pStyle w:val="ConsPlusTitle"/>
        <w:jc w:val="center"/>
      </w:pPr>
      <w:r>
        <w:t>ПОСТАНОВЛЕНИЕ</w:t>
      </w:r>
    </w:p>
    <w:p w:rsidR="00E76F66" w:rsidRDefault="00E76F66">
      <w:pPr>
        <w:pStyle w:val="ConsPlusTitle"/>
        <w:jc w:val="center"/>
      </w:pPr>
      <w:r>
        <w:t>от 26 декабря 2012 г. N 510-п</w:t>
      </w:r>
    </w:p>
    <w:p w:rsidR="00E76F66" w:rsidRDefault="00E76F66">
      <w:pPr>
        <w:pStyle w:val="ConsPlusTitle"/>
        <w:jc w:val="center"/>
      </w:pPr>
    </w:p>
    <w:p w:rsidR="00E76F66" w:rsidRDefault="00E76F66">
      <w:pPr>
        <w:pStyle w:val="ConsPlusTitle"/>
        <w:jc w:val="center"/>
      </w:pPr>
      <w:r>
        <w:t xml:space="preserve">ОБ ОПРЕДЕЛЕНИИ </w:t>
      </w:r>
      <w:proofErr w:type="gramStart"/>
      <w:r>
        <w:t>ЕДИНЫХ</w:t>
      </w:r>
      <w:proofErr w:type="gramEnd"/>
      <w:r>
        <w:t xml:space="preserve"> СПЕЦИАЛЬНО ОТВЕДЕННЫХ</w:t>
      </w:r>
    </w:p>
    <w:p w:rsidR="00E76F66" w:rsidRDefault="00E76F66">
      <w:pPr>
        <w:pStyle w:val="ConsPlusTitle"/>
        <w:jc w:val="center"/>
      </w:pPr>
      <w:r>
        <w:t xml:space="preserve">ИЛИ </w:t>
      </w:r>
      <w:proofErr w:type="gramStart"/>
      <w:r>
        <w:t>ПРИСПОСОБЛЕННЫХ</w:t>
      </w:r>
      <w:proofErr w:type="gramEnd"/>
      <w:r>
        <w:t xml:space="preserve"> ДЛЯ КОЛЛЕКТИВНОГО ОБСУЖДЕНИЯ ОБЩЕСТВЕННО</w:t>
      </w:r>
    </w:p>
    <w:p w:rsidR="00E76F66" w:rsidRDefault="00E76F66">
      <w:pPr>
        <w:pStyle w:val="ConsPlusTitle"/>
        <w:jc w:val="center"/>
      </w:pPr>
      <w:r>
        <w:t>ЗНАЧИМЫХ ВОПРОСОВ И ВЫРАЖЕНИЯ ОБЩЕСТВЕННЫХ НАСТРОЕНИЙ,</w:t>
      </w:r>
    </w:p>
    <w:p w:rsidR="00E76F66" w:rsidRDefault="00E76F66">
      <w:pPr>
        <w:pStyle w:val="ConsPlusTitle"/>
        <w:jc w:val="center"/>
      </w:pPr>
      <w:proofErr w:type="gramStart"/>
      <w:r>
        <w:t>А ТАКЖЕ ДЛЯ МАССОВОГО ПРИСУТСТВИЯ ГРАЖДАН ДЛЯ ПУБЛИЧНОГО</w:t>
      </w:r>
      <w:proofErr w:type="gramEnd"/>
    </w:p>
    <w:p w:rsidR="00E76F66" w:rsidRDefault="00E76F66">
      <w:pPr>
        <w:pStyle w:val="ConsPlusTitle"/>
        <w:jc w:val="center"/>
      </w:pPr>
      <w:r>
        <w:t>ВЫРАЖЕНИЯ ОБЩЕСТВЕННОГО МНЕНИЯ ПО ПОВОДУ АКТУАЛЬНЫХ ПРОБЛЕМ</w:t>
      </w:r>
    </w:p>
    <w:p w:rsidR="00E76F66" w:rsidRDefault="00E76F66">
      <w:pPr>
        <w:pStyle w:val="ConsPlusTitle"/>
        <w:jc w:val="center"/>
      </w:pPr>
      <w:r>
        <w:t>ПРЕИМУЩЕСТВЕННО ОБЩЕСТВЕННО-ПОЛИТИЧЕСКОГО ХАРАКТЕРА МЕСТ</w:t>
      </w:r>
    </w:p>
    <w:p w:rsidR="00E76F66" w:rsidRDefault="00E76F66">
      <w:pPr>
        <w:pStyle w:val="ConsPlusTitle"/>
        <w:jc w:val="center"/>
      </w:pPr>
      <w:r>
        <w:t>НА ТЕРРИТОРИИ СТАВРОПОЛЬСКОГО КРАЯ</w:t>
      </w:r>
    </w:p>
    <w:p w:rsidR="00E76F66" w:rsidRDefault="00E76F6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6F6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66" w:rsidRDefault="00E76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6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7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12.08.2016 </w:t>
            </w:r>
            <w:hyperlink r:id="rId8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9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0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20.11.2018 </w:t>
            </w:r>
            <w:hyperlink r:id="rId11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2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13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"О собраниях, митингах, демонстрациях, шествиях и пикетированиях" Правительство Ставропольского края постановляет:</w:t>
      </w: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ind w:firstLine="540"/>
        <w:jc w:val="both"/>
      </w:pPr>
      <w:r>
        <w:t xml:space="preserve">1. 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Ставропольского края по </w:t>
      </w:r>
      <w:hyperlink w:anchor="P44" w:history="1">
        <w:r>
          <w:rPr>
            <w:color w:val="0000FF"/>
          </w:rPr>
          <w:t>перечню</w:t>
        </w:r>
      </w:hyperlink>
      <w:r>
        <w:t xml:space="preserve"> согласно приложению (далее соответственно - Перечень, специальные места).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поселений и городских округов Ставропольского края, на территории которых находятся специальные места: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2.1. На местности обозначить границы специальных мест в соответствии с ориентирами границ специальных мест, указанных в Перечне.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2.2. Оборудовать специальные места средствами видеонаблюдения с подключением к аппаратно-программному комплексу "Безопасный город (село)".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3. Управлению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 в пределах своей компетенции давать разъяснения по вопросам, связанным с реализацией настоящего постановления.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Ушакова С.Д.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76F66" w:rsidRDefault="00E76F66">
      <w:pPr>
        <w:pStyle w:val="ConsPlusNormal"/>
        <w:jc w:val="right"/>
      </w:pPr>
      <w:r>
        <w:lastRenderedPageBreak/>
        <w:t>Губернатора Ставропольского края</w:t>
      </w:r>
    </w:p>
    <w:p w:rsidR="00E76F66" w:rsidRDefault="00E76F66">
      <w:pPr>
        <w:pStyle w:val="ConsPlusNormal"/>
        <w:jc w:val="right"/>
      </w:pPr>
      <w:r>
        <w:t>вице-губернатор - председатель</w:t>
      </w:r>
    </w:p>
    <w:p w:rsidR="00E76F66" w:rsidRDefault="00E76F66">
      <w:pPr>
        <w:pStyle w:val="ConsPlusNormal"/>
        <w:jc w:val="right"/>
      </w:pPr>
      <w:r>
        <w:t>Правительства Ставропольского края</w:t>
      </w:r>
    </w:p>
    <w:p w:rsidR="00E76F66" w:rsidRDefault="00E76F66">
      <w:pPr>
        <w:pStyle w:val="ConsPlusNormal"/>
        <w:jc w:val="right"/>
      </w:pPr>
      <w:r>
        <w:t>Ю.П.ТЫРТЫШОВ</w:t>
      </w: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right"/>
        <w:outlineLvl w:val="0"/>
      </w:pPr>
      <w:r>
        <w:t>Приложение</w:t>
      </w:r>
    </w:p>
    <w:p w:rsidR="00E76F66" w:rsidRDefault="00E76F66">
      <w:pPr>
        <w:pStyle w:val="ConsPlusNormal"/>
        <w:jc w:val="right"/>
      </w:pPr>
      <w:r>
        <w:t>к постановлению</w:t>
      </w:r>
    </w:p>
    <w:p w:rsidR="00E76F66" w:rsidRDefault="00E76F66">
      <w:pPr>
        <w:pStyle w:val="ConsPlusNormal"/>
        <w:jc w:val="right"/>
      </w:pPr>
      <w:r>
        <w:t>Правительства Ставропольского края</w:t>
      </w:r>
    </w:p>
    <w:p w:rsidR="00E76F66" w:rsidRDefault="00E76F66">
      <w:pPr>
        <w:pStyle w:val="ConsPlusNormal"/>
        <w:jc w:val="right"/>
      </w:pPr>
      <w:r>
        <w:t>от 26 декабря 2012 г. N 510-п</w:t>
      </w: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Title"/>
        <w:jc w:val="center"/>
      </w:pPr>
      <w:bookmarkStart w:id="0" w:name="P44"/>
      <w:bookmarkEnd w:id="0"/>
      <w:r>
        <w:t>ПЕРЕЧЕНЬ</w:t>
      </w:r>
    </w:p>
    <w:p w:rsidR="00E76F66" w:rsidRDefault="00E76F66">
      <w:pPr>
        <w:pStyle w:val="ConsPlusTitle"/>
        <w:jc w:val="center"/>
      </w:pPr>
      <w:r>
        <w:t>ЕДИНЫХ СПЕЦИАЛЬНО ОТВЕДЕННЫХ ИЛИ ПРИСПОСОБЛЕННЫХ</w:t>
      </w:r>
    </w:p>
    <w:p w:rsidR="00E76F66" w:rsidRDefault="00E76F66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E76F66" w:rsidRDefault="00E76F66">
      <w:pPr>
        <w:pStyle w:val="ConsPlusTitle"/>
        <w:jc w:val="center"/>
      </w:pPr>
      <w:r>
        <w:t xml:space="preserve">И ВЫРАЖЕНИЯ ОБЩЕСТВЕННЫХ НАСТРОЕНИЙ, А ТАКЖЕ </w:t>
      </w:r>
      <w:proofErr w:type="gramStart"/>
      <w:r>
        <w:t>ДЛЯ</w:t>
      </w:r>
      <w:proofErr w:type="gramEnd"/>
      <w:r>
        <w:t xml:space="preserve"> МАССОВОГО</w:t>
      </w:r>
    </w:p>
    <w:p w:rsidR="00E76F66" w:rsidRDefault="00E76F66">
      <w:pPr>
        <w:pStyle w:val="ConsPlusTitle"/>
        <w:jc w:val="center"/>
      </w:pPr>
      <w:r>
        <w:t>ПРИСУТСТВИЯ ГРАЖДАН ДЛЯ ПУБЛИЧНОГО ВЫРАЖЕНИЯ ОБЩЕСТВЕННОГО</w:t>
      </w:r>
    </w:p>
    <w:p w:rsidR="00E76F66" w:rsidRDefault="00E76F66">
      <w:pPr>
        <w:pStyle w:val="ConsPlusTitle"/>
        <w:jc w:val="center"/>
      </w:pPr>
      <w:r>
        <w:t>МНЕНИЯ ПО ПОВОДУ АКТУАЛЬНЫХ ПРОБЛЕМ ПРЕИМУЩЕСТВЕННО</w:t>
      </w:r>
    </w:p>
    <w:p w:rsidR="00E76F66" w:rsidRDefault="00E76F66">
      <w:pPr>
        <w:pStyle w:val="ConsPlusTitle"/>
        <w:jc w:val="center"/>
      </w:pPr>
      <w:r>
        <w:t>ОБЩЕСТВЕННО-ПОЛИТИЧЕСКОГО ХАРАКТЕРА МЕСТ &lt;*&gt; НА ТЕРРИТОРИИ</w:t>
      </w:r>
    </w:p>
    <w:p w:rsidR="00E76F66" w:rsidRDefault="00E76F66">
      <w:pPr>
        <w:pStyle w:val="ConsPlusTitle"/>
        <w:jc w:val="center"/>
      </w:pPr>
      <w:r>
        <w:t>СТАВРОПОЛЬСКОГО КРАЯ</w:t>
      </w:r>
    </w:p>
    <w:p w:rsidR="00E76F66" w:rsidRDefault="00E76F6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6F6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66" w:rsidRDefault="00E76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5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6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12.08.2016 </w:t>
            </w:r>
            <w:hyperlink r:id="rId17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20.11.2018 </w:t>
            </w:r>
            <w:hyperlink r:id="rId20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</w:p>
          <w:p w:rsidR="00E76F66" w:rsidRDefault="00E7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21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22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ind w:firstLine="540"/>
        <w:jc w:val="both"/>
      </w:pPr>
      <w:r>
        <w:t>--------------------------------</w:t>
      </w:r>
    </w:p>
    <w:p w:rsidR="00E76F66" w:rsidRDefault="00E76F66">
      <w:pPr>
        <w:pStyle w:val="ConsPlusNormal"/>
        <w:spacing w:before="220"/>
        <w:ind w:firstLine="540"/>
        <w:jc w:val="both"/>
      </w:pPr>
      <w:r>
        <w:t>&lt;*&gt; Далее в настоящем Перечне используется сокращение - специальное место.</w:t>
      </w:r>
    </w:p>
    <w:p w:rsidR="00E76F66" w:rsidRDefault="00E7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1587"/>
        <w:gridCol w:w="1587"/>
        <w:gridCol w:w="3345"/>
      </w:tblGrid>
      <w:tr w:rsidR="00E76F6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Наименование района, города Ставропольского края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Наименование специального места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Адрес специального места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Ориентиры границ специального места</w:t>
            </w:r>
          </w:p>
        </w:tc>
      </w:tr>
      <w:tr w:rsidR="00E76F6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76F66" w:rsidRDefault="00E76F66">
            <w:pPr>
              <w:pStyle w:val="ConsPlusNormal"/>
              <w:jc w:val="center"/>
            </w:pPr>
            <w:r>
              <w:t>5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центральная площадь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Александровский район, с. Александровское, ул. Карла Маркса, 44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15 метров от нежилых зданий, расположенных по адресу: ул. Карла Маркса, 44, 46, 48, 50;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границе сквера, примыкающего к центральной площади;</w:t>
            </w:r>
          </w:p>
          <w:p w:rsidR="00E76F66" w:rsidRDefault="00E76F66">
            <w:pPr>
              <w:pStyle w:val="ConsPlusNormal"/>
            </w:pPr>
            <w:r>
              <w:t xml:space="preserve">южная граница специального </w:t>
            </w:r>
            <w:r>
              <w:lastRenderedPageBreak/>
              <w:t>места проходит на расстоянии 15 метров от нежилых зданий, расположенных по адресу: ул. Карла Маркса, 31, 33, 35;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10 метров от границы мемориала "Погибшим воинам во время гражданской и Великой Отечественной войны"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Андроповский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районному Дому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Андроповский район, </w:t>
            </w:r>
            <w:proofErr w:type="gramStart"/>
            <w:r>
              <w:t>с</w:t>
            </w:r>
            <w:proofErr w:type="gramEnd"/>
            <w:r>
              <w:t>. Курсавка, ул. Красная, 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38 метров от автомобильной дороги, проходящей по ул. Стратейчука;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15 метров от здания районного Дома культуры;</w:t>
            </w:r>
          </w:p>
          <w:p w:rsidR="00E76F66" w:rsidRDefault="00E76F66">
            <w:pPr>
              <w:pStyle w:val="ConsPlusNormal"/>
            </w:pPr>
            <w:r>
              <w:t xml:space="preserve">южная граница специального места проходит на расстоянии 5 метров от здания магазина, расположенного на ул. </w:t>
            </w:r>
            <w:proofErr w:type="gramStart"/>
            <w:r>
              <w:t>Красной</w:t>
            </w:r>
            <w:proofErr w:type="gramEnd"/>
            <w:r>
              <w:t>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30 метров от автомобильной дороги, проходящей по ул. Красной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Апанасенковский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муниципальному казенному учреждению "Социально-культурный центр"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Апанасенковский район, с. </w:t>
            </w:r>
            <w:proofErr w:type="gramStart"/>
            <w:r>
              <w:t>Дивное</w:t>
            </w:r>
            <w:proofErr w:type="gramEnd"/>
            <w:r>
              <w:t>, ул. Советская, 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20 метров от здания Дома культуры;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границе парковой зоны, примыкающей к специальному месту;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проезжей части ул. Советской;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85 метров от западной границы специального места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Арзгирский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центральная площадь возле памятника "Мемориал воинам-односельчанам, погибшим в </w:t>
            </w:r>
            <w:r>
              <w:lastRenderedPageBreak/>
              <w:t>1941 - 1945 годах"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>Ставропольский край, Арзгирский район, с. Арзгир, ул. Матросова, б/</w:t>
            </w:r>
            <w:proofErr w:type="gramStart"/>
            <w:r>
              <w:t>н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 метров от границы памятника "Мемориал воинам-односельчанам, погибшим в 1941 - 1945 годах";</w:t>
            </w:r>
          </w:p>
          <w:p w:rsidR="00E76F66" w:rsidRDefault="00E76F66">
            <w:pPr>
              <w:pStyle w:val="ConsPlusNormal"/>
            </w:pPr>
            <w:r>
              <w:t xml:space="preserve">западная граница специального </w:t>
            </w:r>
            <w:r>
              <w:lastRenderedPageBreak/>
              <w:t>места проходит на расстоянии 2 метров от здания районного комитета профсоюзов;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 метров от здания магазина "Панорама";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50 метров от здания кинотеатра "Комсомолец"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Благодарненский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им. В.И. Ленина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Благодарный, пл. Ленина, б/</w:t>
            </w:r>
            <w:proofErr w:type="gramStart"/>
            <w:r>
              <w:t>н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100 метров от южной границы специального места;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50 метров от здания муниципального казенного общеобразовательного учреждения "Средняя общеобразовательная школа N 9";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60 метров от здания районного Дома культуры;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50 метров от здания администрации Благодарненского муниципального района Ставропольского края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Буденновский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участок, расположенный в сквере "Улыбка" г. Буденновска, с твердым покрытием из тротуарной плитки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Буденновск, сквер "Улыбка"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северо-восточная граница специального места проходит вдоль центральной аллеи сквера "Улыбка";</w:t>
            </w:r>
          </w:p>
          <w:p w:rsidR="00E76F66" w:rsidRDefault="00E76F66">
            <w:pPr>
              <w:pStyle w:val="ConsPlusNormal"/>
            </w:pPr>
            <w:r>
              <w:t>юго-восточная граница специального места проходит по центральной оси земельного участка с твердым покрытием из тротуарной плитки;</w:t>
            </w:r>
          </w:p>
          <w:p w:rsidR="00E76F66" w:rsidRDefault="00E76F66">
            <w:pPr>
              <w:pStyle w:val="ConsPlusNormal"/>
            </w:pPr>
            <w:r>
              <w:t>северо-западная граница специального места проходит по линии перпендикулярной центральной оси земельного участка с твердым покрытием из тротуарной плитки;</w:t>
            </w:r>
          </w:p>
          <w:p w:rsidR="00E76F66" w:rsidRDefault="00E76F66">
            <w:pPr>
              <w:pStyle w:val="ConsPlusNormal"/>
            </w:pPr>
            <w:r>
              <w:t xml:space="preserve">юго-западная граница специального места проходит по </w:t>
            </w:r>
            <w:r>
              <w:lastRenderedPageBreak/>
              <w:t>границе парковой зоны, примыкающей к земельному участку с твердым покрытием из тротуарной плитки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12.08.2016 N 348-п)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Георгиевский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в районе Незлобненского Дома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Георгиевский район, ст-ца </w:t>
            </w:r>
            <w:proofErr w:type="gramStart"/>
            <w:r>
              <w:t>Незлобная</w:t>
            </w:r>
            <w:proofErr w:type="gramEnd"/>
            <w:r>
              <w:t>, ул. Школьная, 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25 метров от проезжей части ул. Кооперативной;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20 метров от ограждения сельского стадиона;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25 метров от проезжей части ул. Ленина;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20 метров от здания Незлобненского Дома культуры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Грачевский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зданию управления труда и социальной защиты населения администрации Грачевского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Грачевский район, </w:t>
            </w:r>
            <w:proofErr w:type="gramStart"/>
            <w:r>
              <w:t>с</w:t>
            </w:r>
            <w:proofErr w:type="gramEnd"/>
            <w:r>
              <w:t>. Грачевка, ул. Шоссейная, 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по границе замощения площади;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границе замощения площади;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по границе замощения площади;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по границе замощения площади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Изобильненский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территории муниципального казенного учреждения "Центр Культуры и Досуга" города Изобильного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Изобильненский район, г. Изобильный, ул. </w:t>
            </w:r>
            <w:proofErr w:type="gramStart"/>
            <w:r>
              <w:t>Красная</w:t>
            </w:r>
            <w:proofErr w:type="gramEnd"/>
            <w:r>
              <w:t>, 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 метров от здания муниципального казенного учреждения "Центр Культуры и Досуга" города Изобильного Ставропольского края;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60 метров от здания гостиницы "Голубые огни";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20 метров от улицы Красной;</w:t>
            </w:r>
          </w:p>
          <w:p w:rsidR="00E76F66" w:rsidRDefault="00E76F66">
            <w:pPr>
              <w:pStyle w:val="ConsPlusNormal"/>
            </w:pPr>
            <w:r>
              <w:lastRenderedPageBreak/>
              <w:t>восточная граница специального места проходит на расстоянии 10 метров от Парка Победы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24.10.2018 N 461-п)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Ипатовский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территории муниципального бюджетного учреждения культуры "Ипатовская централизованная клубная система"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Ипатовский район, г. Ипатово, ул. </w:t>
            </w:r>
            <w:proofErr w:type="gramStart"/>
            <w:r>
              <w:t>Ленинградская</w:t>
            </w:r>
            <w:proofErr w:type="gramEnd"/>
            <w:r>
              <w:t>, б/н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30 метров от шлагбаума на улице Ленинградской;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20 метров от здания архивного отдела администрации Ипатовского городского округа Ставропольского края;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180 метров от северной границы специального места;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по границе парковой зоны, прилегающей к территории муниципального бюджетного учреждения культуры "Ипатовская централизованная клубная система"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10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09.06.2018 N 231-п)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Кировский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им. С.М. Кирова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Кировский район, г. Новопавловск, ул. </w:t>
            </w:r>
            <w:proofErr w:type="gramStart"/>
            <w:r>
              <w:t>Центральная</w:t>
            </w:r>
            <w:proofErr w:type="gramEnd"/>
            <w:r>
              <w:t>, б/н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30 метров от здания магазина "Бытовая техника";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здания церкви;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25 метров от здания муниципального общеобразовательного учреждения "Средняя общеобразовательная школа N 2";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30 метров от здания двухэтажного жилого дома по адресу: ул. Мира, 143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Кочубеевский </w:t>
            </w:r>
            <w:r>
              <w:lastRenderedPageBreak/>
              <w:t>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площадка </w:t>
            </w:r>
            <w:r>
              <w:lastRenderedPageBreak/>
              <w:t>возле памятника В.И. Ленину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>Ставропольски</w:t>
            </w:r>
            <w:r>
              <w:lastRenderedPageBreak/>
              <w:t xml:space="preserve">й край, Кочубеевский район, с. Кочубеевское, </w:t>
            </w:r>
            <w:proofErr w:type="gramStart"/>
            <w:r>
              <w:t>б</w:t>
            </w:r>
            <w:proofErr w:type="gramEnd"/>
            <w:r>
              <w:t>/а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северная граница специального </w:t>
            </w:r>
            <w:r>
              <w:lastRenderedPageBreak/>
              <w:t>места проходит на расстоянии 250 метров от ограждения территории муниципального дошкольного образовательного учреждения "Детский сад "Гвоздика";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350 метров от границы центральной площади с. Кочубеевского;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200 метров от здания жилого дома по адресу: ул. Октябрьской революции, 70;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250 метров от здания магазина "Сфера"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 по ул. Ленина, 39, 41, 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Красногвардейский район, с. </w:t>
            </w:r>
            <w:proofErr w:type="gramStart"/>
            <w:r>
              <w:t>Красногвардейское</w:t>
            </w:r>
            <w:proofErr w:type="gramEnd"/>
            <w:r>
              <w:t>, ул. Ленина, б/н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 метров от домовладения по адресу: ул. Ленина, 39;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здания муниципального общеобразовательного учреждения дополнительного образования детей "Детская юношеская спортивная школа";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 метров от здания администрации муниципального образования села Красногвардейского;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5 метров от ограждения территории отдела военного комиссариата Ставропольского края по Красногвардейскому району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Курский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земельный участок треугольной конфигурации, прилегающий к земельным </w:t>
            </w:r>
            <w:r>
              <w:lastRenderedPageBreak/>
              <w:t>участкам, находящимся по адресам: ул. Акулова, 2, и ул. Калинина,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Ставропольский край, Курский район, ст-ца Курская, ул. Акулова, 2, и ул. Калинина, </w:t>
            </w:r>
            <w:r>
              <w:lastRenderedPageBreak/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>северная граница специального места проходит на расстоянии 10 метров от обочины асфальтированной дороги, проходящей по ул. Калинина;</w:t>
            </w:r>
          </w:p>
          <w:p w:rsidR="00E76F66" w:rsidRDefault="00E76F66">
            <w:pPr>
              <w:pStyle w:val="ConsPlusNormal"/>
            </w:pPr>
            <w:r>
              <w:t xml:space="preserve">западная граница специального </w:t>
            </w:r>
            <w:r>
              <w:lastRenderedPageBreak/>
              <w:t>места проходит по границе земельных участков, находящихся по адресам: ул. Акулова, 2, и ул. Калинина, 7;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обочины проезжей части ул. Акулова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Левокумский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площадка для общественно-массовых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Левокумский район, с. Левокумское, ул. </w:t>
            </w:r>
            <w:proofErr w:type="gramStart"/>
            <w:r>
              <w:t>Комсомольская</w:t>
            </w:r>
            <w:proofErr w:type="gramEnd"/>
            <w:r>
              <w:t>, 25 "б"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150 метров от здания районного Дома культуры;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80 метров от зданий жилых домов по адресу: ул. Комсомольская, 35, 37;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30 метров от здания жилого дома по адресу: ул. Комсомольская, 36;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30 метров от зданий жилых домов по адресу: ул. Комсомольская, 40, 42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15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15.12.2015 N 535-п)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16. 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12.08.2016 N 348-п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Нефтекумский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в районе установки камня - символа в честь образования города Нефтекумска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Нефтекумский район, г. Нефтекумск, ул. 50 лет Пионерии, б/</w:t>
            </w:r>
            <w:proofErr w:type="gramStart"/>
            <w:r>
              <w:t>н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20 метров от границы парка Болгаро-Советской дружбы;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15 метров от зданий жилых домов по адресу: ул. 50 лет Пионерии, 9, 11;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20 метров от ограждения территории бывшей воинской части N 3753;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20 метров от здания магазина "Эльдорадо"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Новоалександровский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площадь, прилегающая к </w:t>
            </w:r>
            <w:r>
              <w:lastRenderedPageBreak/>
              <w:t>районному Дому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Ставропольский край, </w:t>
            </w:r>
            <w:r>
              <w:lastRenderedPageBreak/>
              <w:t>Новоалександровский район, г. Новоалександровск, ул. Ленина, 101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северная граница специального места проходит на расстоянии 60 </w:t>
            </w:r>
            <w:r>
              <w:lastRenderedPageBreak/>
              <w:t>метров от границы сквера по адресу: ул. Ленина, б/</w:t>
            </w:r>
            <w:proofErr w:type="gramStart"/>
            <w:r>
              <w:t>н</w:t>
            </w:r>
            <w:proofErr w:type="gramEnd"/>
            <w:r>
              <w:t>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здания районного Дома культуры;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по границе сквера, примыкающего к площади на ул. Карла Маркса;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10 метров от памятника В.И. Ленину на ул. Ленина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15.12.2015 N 535-п)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Новоселицкий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им. В.И. Ленина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Новоселицкий район, с. Новоселицкое, пл. Ленина, 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30 метров от здания районного Дома культуры;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здания страхового отдела Новоселицкого филиала общества с ограниченной ответственностью "Росгосстрах - Юг";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границы памятника В.И. Ленину;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5 метров от здания администрации Новоселицкого муниципального района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Петровский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центральная площадь г. Светлограда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Петровский район, г. Светлоград, пл. 50 лет Октября, 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северо-западная граница специального места проходит на расстоянии 10 метров от границы памятника В.И. Ленину;</w:t>
            </w:r>
          </w:p>
          <w:p w:rsidR="00E76F66" w:rsidRDefault="00E76F66">
            <w:pPr>
              <w:pStyle w:val="ConsPlusNormal"/>
            </w:pPr>
            <w:r>
              <w:t>северо-восточная граница специального места проходит на расстоянии 1 метра от трибуны для выступления;</w:t>
            </w:r>
          </w:p>
          <w:p w:rsidR="00E76F66" w:rsidRDefault="00E76F66">
            <w:pPr>
              <w:pStyle w:val="ConsPlusNormal"/>
            </w:pPr>
            <w:r>
              <w:t>юго-западная граница специального места проходит на расстоянии 10 метров от здания центрального Дома культуры;</w:t>
            </w:r>
          </w:p>
          <w:p w:rsidR="00E76F66" w:rsidRDefault="00E76F66">
            <w:pPr>
              <w:pStyle w:val="ConsPlusNormal"/>
            </w:pPr>
            <w:r>
              <w:t xml:space="preserve">юго-восточная граница специального места проходит по бордюрам, ограничивающим </w:t>
            </w:r>
            <w:r>
              <w:lastRenderedPageBreak/>
              <w:t>центральную площадь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Предгорный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 в районе стадиона "Мечта"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Предгорный район, ст-ца Ессентукская, ул. Мичурина, 18 "в"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по изгибу берега реки Подкумок;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изгибу берега реки Подкумок;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50 метров от спортивной трибуны стадиона "Мечта";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по границе парковой зоны, примыкающей к земельному участку в районе стадиона "Мечта"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Советский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территория перед Дворцом культуры им. И.А. Усанова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Советский район, г. Зеленокумск, ул. Крайнева, 72 "а"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по границе земель общего пользования, примыкающих к ул. Крайнева;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границе парковой зоны, примыкающей к территории перед Дворцом культуры им. И.А. Усанова;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по границе земель общего пользования, примыкающих к ул. Крайнева;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по границе парковой зоны, примыкающей к территории перед Дворцом культуры им. И.А. Усанова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Степновский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Ленина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Степновский район, </w:t>
            </w:r>
            <w:proofErr w:type="gramStart"/>
            <w:r>
              <w:t>с</w:t>
            </w:r>
            <w:proofErr w:type="gramEnd"/>
            <w:r>
              <w:t>. Степное, пл. Ленина, б/н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северо-западная граница специального места проходит на расстоянии 90 метров от здания управления сельского хозяйства и охраны окружающей среды администрации Степновского муниципального района;</w:t>
            </w:r>
          </w:p>
          <w:p w:rsidR="00E76F66" w:rsidRDefault="00E76F66">
            <w:pPr>
              <w:pStyle w:val="ConsPlusNormal"/>
            </w:pPr>
            <w:r>
              <w:t>северо-восточная граница специального места проходит на расстоянии 74 метров от границы памятника "Мемориал Солдатской Славы";</w:t>
            </w:r>
          </w:p>
          <w:p w:rsidR="00E76F66" w:rsidRDefault="00E76F66">
            <w:pPr>
              <w:pStyle w:val="ConsPlusNormal"/>
            </w:pPr>
            <w:r>
              <w:t xml:space="preserve">юго-западная граница специального места проходит на расстоянии 60 метров от здания отдела военного комиссариата </w:t>
            </w:r>
            <w:r>
              <w:lastRenderedPageBreak/>
              <w:t>Ставропольского края по городу Зеленокумску, Советскому и Степновскому районам;</w:t>
            </w:r>
          </w:p>
          <w:p w:rsidR="00E76F66" w:rsidRDefault="00E76F66">
            <w:pPr>
              <w:pStyle w:val="ConsPlusNormal"/>
            </w:pPr>
            <w:r>
              <w:t>юго-восточная граница специального места проходит на расстоянии 90 метров от границы памятника В.И. Ленину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>Труновский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>площадь, прилегающая к районному дому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Ставропольский край, Труновский район, с. </w:t>
            </w:r>
            <w:proofErr w:type="gramStart"/>
            <w:r>
              <w:t>Донское</w:t>
            </w:r>
            <w:proofErr w:type="gramEnd"/>
            <w:r>
              <w:t>, ул. Комарова, 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22 метров от здания кафе "Миллениум";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проезжей части улицы Комарова;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66 метров от жилого дома N 7 по улице Комарова;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16 метров от здания районного дома культуры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24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21.01.2019 N 19-п)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Туркменский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площадь, прилегающая к филиалу государственного унитарного предприятия Ставропольского края "Издательский дом "Периодика Ставрополья" - Редакция газеты "Рассвет"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proofErr w:type="gramStart"/>
            <w:r>
              <w:t>Ставропольский край, Туркменский район, с. Летняя Ставка, ул. Советская, 116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5 метров от здания филиала государственного унитарного предприятия Ставропольского края "Издательский дом "Периодика Ставрополья" - Редакция газеты "Рассвет";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2 метров от здания магазина "Континент";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 метров от здания магазина "Молоко";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2 метров от здания магазина "Эльбрус"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Шпаковский</w:t>
            </w:r>
          </w:p>
          <w:p w:rsidR="00E76F66" w:rsidRDefault="00E76F66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территория, расположенная в юго-восточной части города </w:t>
            </w:r>
            <w:r>
              <w:lastRenderedPageBreak/>
              <w:t>Михайловска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proofErr w:type="gramStart"/>
            <w:r>
              <w:lastRenderedPageBreak/>
              <w:t xml:space="preserve">Ставропольский край, Шпаковский район, г. Михайловск, </w:t>
            </w:r>
            <w:r>
              <w:lastRenderedPageBreak/>
              <w:t>ул. Выставочная, д. 55/2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proofErr w:type="gramStart"/>
            <w:r>
              <w:lastRenderedPageBreak/>
              <w:t xml:space="preserve">северная и восточная границы специального места проходят по границам жилого микрорайона "Выставочный", западная граница специального места примыкает к </w:t>
            </w:r>
            <w:r>
              <w:lastRenderedPageBreak/>
              <w:t>автомобильной дороге, проходящей по ул. Выставочной, южная граница специального места примыкает к автомобильной дороге "Михайловск - Казинка - Грачевка"</w:t>
            </w:r>
            <w:proofErr w:type="gramEnd"/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21.08.2015 N 361-п)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 Георгиевск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г. Георгиевск, ул. Чугурина - ул. </w:t>
            </w:r>
            <w:proofErr w:type="gramStart"/>
            <w:r>
              <w:t>Московская</w:t>
            </w:r>
            <w:proofErr w:type="gramEnd"/>
            <w:r>
              <w:t>, 12/46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150 метров от обочины проезжей части ул. Пушкина;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150 метров от обочины проезжей части ул. Говорова;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здания жилого дома по адресу: ул. Чугурина, 16;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10 метров от обочины проезжей части ул. Чугурина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площадка в парке Победы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Ессентуки, парк Победы, б/</w:t>
            </w:r>
            <w:proofErr w:type="gramStart"/>
            <w:r>
              <w:t>н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50 метров от обочины проезжей части ул. Пушкина;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по границе парковой зоны, примыкающей к площадке в парке Победы;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по границе парковой зоны, примыкающей к площадке в парке Победы;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по границе парковой зоны, примыкающей к площадке в парке Победы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Город-курорт Железноводск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площадка перед зданием многофункционального общественно-делового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Железноводск, ул. Чайковского, 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30 метров от здания многофункционального общественно-делового комплекса;</w:t>
            </w:r>
          </w:p>
          <w:p w:rsidR="00E76F66" w:rsidRDefault="00E76F66">
            <w:pPr>
              <w:pStyle w:val="ConsPlusNormal"/>
            </w:pPr>
            <w:r>
              <w:t xml:space="preserve">западная граница специального места проходит на расстоянии 50 метров от обочины проезжей </w:t>
            </w:r>
            <w:r>
              <w:lastRenderedPageBreak/>
              <w:t>части ул. Чайковского;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21 метра от здания жилого многоквартирного дома по адресу: ул. Михальских, 4;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57 метров от здания санатория "Эльбрус"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участок территории, расположенный между кинотеатром "Россия" и фонтаном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Кисловодск, просп. Победы, 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 метра от бетонного основания фонтана;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тротуара просп. Победы;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дорожки, примыкающей к тротуару просп. Победы;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вдоль ивовой аллеи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 Лермонтов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г. Лермонтов, ул. </w:t>
            </w:r>
            <w:proofErr w:type="gramStart"/>
            <w:r>
              <w:t>Молодежная</w:t>
            </w:r>
            <w:proofErr w:type="gramEnd"/>
            <w:r>
              <w:t>, д. 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 метров от здания жилого многоквартирного дома, расположенного по адресу: ул. Пятигорская, д. 3б;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16 метров от территории гаражно-потребительского кооператива "Победа";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23 метров от здания склада, расположенного по адресу: ул. Молодежная, д. 5;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11 метров от земельного участка, имеющего сплошное бетонное ограждение".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31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08.06.2020 N 302-п)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nformat"/>
              <w:jc w:val="both"/>
            </w:pPr>
            <w:r>
              <w:t xml:space="preserve">  1</w:t>
            </w:r>
          </w:p>
          <w:p w:rsidR="00E76F66" w:rsidRDefault="00E76F66">
            <w:pPr>
              <w:pStyle w:val="ConsPlusNonformat"/>
              <w:jc w:val="both"/>
            </w:pPr>
            <w:r>
              <w:lastRenderedPageBreak/>
              <w:t>31 .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>Минераловод</w:t>
            </w:r>
            <w:r>
              <w:lastRenderedPageBreak/>
              <w:t>ский городской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земельный </w:t>
            </w:r>
            <w:r>
              <w:lastRenderedPageBreak/>
              <w:t>участок, расположенный в сквере "Надежда" г. Минеральные Воды, с твердым покрытием из тротуарной плитки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proofErr w:type="gramStart"/>
            <w:r>
              <w:lastRenderedPageBreak/>
              <w:t>Ставропольски</w:t>
            </w:r>
            <w:r>
              <w:lastRenderedPageBreak/>
              <w:t>й край, г. Минеральные Воды, сквер "Надежда", ул. Пятигорская, б/н</w:t>
            </w:r>
            <w:proofErr w:type="gram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lastRenderedPageBreak/>
              <w:t xml:space="preserve">северная граница специального </w:t>
            </w:r>
            <w:r>
              <w:lastRenderedPageBreak/>
              <w:t>места проходит на расстоянии 43 метров от дома 42 по ул. 50 лет Октября;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21 метра от обочины проезжей части ул. Пятигорской;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97 метров от обочины проезжей части ул. Советской;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25 метров от обочины проезжей части ул. Бибика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proofErr w:type="gramStart"/>
            <w:r>
              <w:t>земельный участок квадратной формы, расположенный в г. Минеральные Воды в районе пересечения ул. Георгиевской и ул. Тургенева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Ставропольский край, г. Минеральные Воды, ул. </w:t>
            </w:r>
            <w:proofErr w:type="gramStart"/>
            <w:r>
              <w:t>Георгиевская</w:t>
            </w:r>
            <w:proofErr w:type="gramEnd"/>
            <w:r>
              <w:t>, б/н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 xml:space="preserve">северная граница специального места проходит на расстоянии 80 метров от пересечения ул. </w:t>
            </w:r>
            <w:proofErr w:type="gramStart"/>
            <w:r>
              <w:t>Георгиевской</w:t>
            </w:r>
            <w:proofErr w:type="gramEnd"/>
            <w:r>
              <w:t xml:space="preserve"> и ул. Тургенева;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50 метров от обочины проезжей части ул. Георгиевской;</w:t>
            </w:r>
          </w:p>
          <w:p w:rsidR="00E76F66" w:rsidRDefault="00E76F66">
            <w:pPr>
              <w:pStyle w:val="ConsPlusNormal"/>
            </w:pPr>
            <w:r>
              <w:t xml:space="preserve">южная граница специального места проходит на расстоянии 50 метров от пересечения ул. </w:t>
            </w:r>
            <w:proofErr w:type="gramStart"/>
            <w:r>
              <w:t>Георгиевской</w:t>
            </w:r>
            <w:proofErr w:type="gramEnd"/>
            <w:r>
              <w:t xml:space="preserve"> и ул. Тургенева;</w:t>
            </w:r>
          </w:p>
          <w:p w:rsidR="00E76F66" w:rsidRDefault="00E76F66">
            <w:pPr>
              <w:pStyle w:val="ConsPlusNormal"/>
            </w:pPr>
            <w:r>
              <w:t>восточная граница проходит на расстоянии 130 метров от обочины проезжей части ул. Георгиевской".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31.1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12.08.2016 N 348-п)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площадь возле памятника В.И. Ленину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Невинномысск, ул. Ленина, 85 "а"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10 метров от границы земельного участка муниципального бюджетного учреждения культуры "Культурно-досуговый центр "Родина";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10 метров от границы проезжей части ул. Ленина;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границы проезжей части ул. Советской;</w:t>
            </w:r>
          </w:p>
          <w:p w:rsidR="00E76F66" w:rsidRDefault="00E76F66">
            <w:pPr>
              <w:pStyle w:val="ConsPlusNormal"/>
            </w:pPr>
            <w:r>
              <w:t xml:space="preserve">восточная граница специального места проходит на расстоянии 1 метра от забора, </w:t>
            </w:r>
            <w:r>
              <w:lastRenderedPageBreak/>
              <w:t>огораживающего земельный участок ателье "Ворсинка"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земельный участок, расположенный в сквере им. Победы пос. Горячеводского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Пятигорск, пос. Горячеводский, район ул. Урицкого и ул. Бассейной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35 метров от пересечения ул. Урицкого и ул. Бассейной;</w:t>
            </w:r>
          </w:p>
          <w:p w:rsidR="00E76F66" w:rsidRDefault="00E76F66">
            <w:pPr>
              <w:pStyle w:val="ConsPlusNormal"/>
            </w:pPr>
            <w:r>
              <w:t xml:space="preserve">западная граница специального места проходит на расстоянии 130 метров от пересечения ул. Урицкого и ул. </w:t>
            </w:r>
            <w:proofErr w:type="gramStart"/>
            <w:r>
              <w:t>Больничной</w:t>
            </w:r>
            <w:proofErr w:type="gramEnd"/>
            <w:r>
              <w:t>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10 метров от здания жилого дома по адресу: ул. Урицкого, 14;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45 метров от здания жилого дома по адресу: ул. Бассейная, 25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Город Ставрополь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территория сквера Декабристов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Ставропольский край, г. Ставрополь, ул. Ленина, 127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</w:pPr>
            <w:r>
              <w:t>северная граница специального места проходит на расстоянии 20 метров от проезжей части ул. Комсомольской;</w:t>
            </w:r>
          </w:p>
          <w:p w:rsidR="00E76F66" w:rsidRDefault="00E76F66">
            <w:pPr>
              <w:pStyle w:val="ConsPlusNormal"/>
            </w:pPr>
            <w:r>
              <w:t>западная граница специального места проходит на расстоянии 30 метров от проезжей части ул. Маяковского;</w:t>
            </w:r>
          </w:p>
          <w:p w:rsidR="00E76F66" w:rsidRDefault="00E76F66">
            <w:pPr>
              <w:pStyle w:val="ConsPlusNormal"/>
            </w:pPr>
            <w:r>
              <w:t>южная граница специального места проходит на расстоянии 25 метров от проезжей части ул. Ленина;</w:t>
            </w:r>
          </w:p>
          <w:p w:rsidR="00E76F66" w:rsidRDefault="00E76F66">
            <w:pPr>
              <w:pStyle w:val="ConsPlusNormal"/>
            </w:pPr>
            <w:r>
              <w:t>восточная граница специального места проходит на расстоянии 15 метров от нежилого здания по адресу: ул. Ленина, 127</w:t>
            </w:r>
          </w:p>
        </w:tc>
      </w:tr>
      <w:tr w:rsidR="00E76F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F66" w:rsidRDefault="00E76F66">
            <w:pPr>
              <w:pStyle w:val="ConsPlusNormal"/>
              <w:jc w:val="both"/>
            </w:pPr>
            <w:r>
              <w:t xml:space="preserve">(п. 34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20.11.2018 N 511-п)</w:t>
            </w:r>
          </w:p>
        </w:tc>
      </w:tr>
    </w:tbl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jc w:val="both"/>
      </w:pPr>
    </w:p>
    <w:p w:rsidR="00E76F66" w:rsidRDefault="00E76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A1B" w:rsidRDefault="00D25A1B">
      <w:bookmarkStart w:id="1" w:name="_GoBack"/>
      <w:bookmarkEnd w:id="1"/>
    </w:p>
    <w:sectPr w:rsidR="00D25A1B" w:rsidSect="00E635B5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66"/>
    <w:rsid w:val="00065414"/>
    <w:rsid w:val="000D2D46"/>
    <w:rsid w:val="00181614"/>
    <w:rsid w:val="0019244A"/>
    <w:rsid w:val="001A3C50"/>
    <w:rsid w:val="00285FD9"/>
    <w:rsid w:val="00287F5A"/>
    <w:rsid w:val="002E4641"/>
    <w:rsid w:val="002E7553"/>
    <w:rsid w:val="00324E9C"/>
    <w:rsid w:val="00366748"/>
    <w:rsid w:val="00373530"/>
    <w:rsid w:val="00373B2D"/>
    <w:rsid w:val="003A0D44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777A49"/>
    <w:rsid w:val="00801547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76F66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77D03438A490C6E514944031B727E15E3C8AE03FAD22AEF5F6ED60DBA148E6B625452293310A4CED738A838A0F940BB25602E044D94A06645784CwBx5H" TargetMode="External"/><Relationship Id="rId13" Type="http://schemas.openxmlformats.org/officeDocument/2006/relationships/hyperlink" Target="consultantplus://offline/ref=72577D03438A490C6E514944031B727E15E3C8AE03FCD520EB5A6ED60DBA148E6B625452293310A4CED738A838A0F940BB25602E044D94A06645784CwBx5H" TargetMode="External"/><Relationship Id="rId18" Type="http://schemas.openxmlformats.org/officeDocument/2006/relationships/hyperlink" Target="consultantplus://offline/ref=72577D03438A490C6E514944031B727E15E3C8AE03F9D420ED5E6ED60DBA148E6B625452293310A4CED738A838A0F940BB25602E044D94A06645784CwBx5H" TargetMode="External"/><Relationship Id="rId26" Type="http://schemas.openxmlformats.org/officeDocument/2006/relationships/hyperlink" Target="consultantplus://offline/ref=72577D03438A490C6E514944031B727E15E3C8AE0BFEDF2FED5633DC05E3188C6C6D0B452E7A1CA5CED739A936FFFC55AA7D6F2B1D5294BF7A477Aw4x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577D03438A490C6E514944031B727E15E3C8AE03FED52AED5E6ED60DBA148E6B625452293310A4CED738A838A0F940BB25602E044D94A06645784CwBx5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577D03438A490C6E514944031B727E15E3C8AE0BFEDF2FED5633DC05E3188C6C6D0B452E7A1CA5CED738AD36FFFC55AA7D6F2B1D5294BF7A477Aw4xEH" TargetMode="External"/><Relationship Id="rId12" Type="http://schemas.openxmlformats.org/officeDocument/2006/relationships/hyperlink" Target="consultantplus://offline/ref=72577D03438A490C6E514944031B727E15E3C8AE03FED52AED5E6ED60DBA148E6B625452293310A4CED738A838A0F940BB25602E044D94A06645784CwBx5H" TargetMode="External"/><Relationship Id="rId17" Type="http://schemas.openxmlformats.org/officeDocument/2006/relationships/hyperlink" Target="consultantplus://offline/ref=72577D03438A490C6E514944031B727E15E3C8AE03FAD22AEF5F6ED60DBA148E6B625452293310A4CED738A838A0F940BB25602E044D94A06645784CwBx5H" TargetMode="External"/><Relationship Id="rId25" Type="http://schemas.openxmlformats.org/officeDocument/2006/relationships/hyperlink" Target="consultantplus://offline/ref=72577D03438A490C6E514944031B727E15E3C8AE03F9D420ED5E6ED60DBA148E6B625452293310A4CED738A838A0F940BB25602E044D94A06645784CwBx5H" TargetMode="External"/><Relationship Id="rId33" Type="http://schemas.openxmlformats.org/officeDocument/2006/relationships/hyperlink" Target="consultantplus://offline/ref=72577D03438A490C6E514944031B727E15E3C8AE03FED728EA5F6ED60DBA148E6B625452293310A4CED738A838A0F940BB25602E044D94A06645784CwBx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577D03438A490C6E514944031B727E15E3C8AE0BFEDF2FED5633DC05E3188C6C6D0B452E7A1CA5CED738AD36FFFC55AA7D6F2B1D5294BF7A477Aw4xEH" TargetMode="External"/><Relationship Id="rId20" Type="http://schemas.openxmlformats.org/officeDocument/2006/relationships/hyperlink" Target="consultantplus://offline/ref=72577D03438A490C6E514944031B727E15E3C8AE03FED728EA5F6ED60DBA148E6B625452293310A4CED738A838A0F940BB25602E044D94A06645784CwBx5H" TargetMode="External"/><Relationship Id="rId29" Type="http://schemas.openxmlformats.org/officeDocument/2006/relationships/hyperlink" Target="consultantplus://offline/ref=72577D03438A490C6E514944031B727E15E3C8AE03FED52AED5E6ED60DBA148E6B625452293310A4CED738A838A0F940BB25602E044D94A06645784CwBx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77D03438A490C6E514944031B727E15E3C8AE0BFAD628E95633DC05E3188C6C6D0B452E7A1CA5CED738AD36FFFC55AA7D6F2B1D5294BF7A477Aw4xEH" TargetMode="External"/><Relationship Id="rId11" Type="http://schemas.openxmlformats.org/officeDocument/2006/relationships/hyperlink" Target="consultantplus://offline/ref=72577D03438A490C6E514944031B727E15E3C8AE03FED728EA5F6ED60DBA148E6B625452293310A4CED738A838A0F940BB25602E044D94A06645784CwBx5H" TargetMode="External"/><Relationship Id="rId24" Type="http://schemas.openxmlformats.org/officeDocument/2006/relationships/hyperlink" Target="consultantplus://offline/ref=72577D03438A490C6E514944031B727E15E3C8AE03F9DE29EE546ED60DBA148E6B625452293310A4CED738A838A0F940BB25602E044D94A06645784CwBx5H" TargetMode="External"/><Relationship Id="rId32" Type="http://schemas.openxmlformats.org/officeDocument/2006/relationships/hyperlink" Target="consultantplus://offline/ref=72577D03438A490C6E514944031B727E15E3C8AE03FAD22AEF5F6ED60DBA148E6B625452293310A4CED738AA3EA0F940BB25602E044D94A06645784CwBx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577D03438A490C6E514944031B727E15E3C8AE0BFAD628E95633DC05E3188C6C6D0B452E7A1CA5CED738AD36FFFC55AA7D6F2B1D5294BF7A477Aw4xEH" TargetMode="External"/><Relationship Id="rId23" Type="http://schemas.openxmlformats.org/officeDocument/2006/relationships/hyperlink" Target="consultantplus://offline/ref=72577D03438A490C6E514944031B727E15E3C8AE03FAD22AEF5F6ED60DBA148E6B625452293310A4CED738A93CA0F940BB25602E044D94A06645784CwBx5H" TargetMode="External"/><Relationship Id="rId28" Type="http://schemas.openxmlformats.org/officeDocument/2006/relationships/hyperlink" Target="consultantplus://offline/ref=72577D03438A490C6E514944031B727E15E3C8AE0BFEDF2FED5633DC05E3188C6C6D0B452E7A1CA5CED73AAA36FFFC55AA7D6F2B1D5294BF7A477Aw4xEH" TargetMode="External"/><Relationship Id="rId10" Type="http://schemas.openxmlformats.org/officeDocument/2006/relationships/hyperlink" Target="consultantplus://offline/ref=72577D03438A490C6E514944031B727E15E3C8AE03F9DE29EE546ED60DBA148E6B625452293310A4CED738A838A0F940BB25602E044D94A06645784CwBx5H" TargetMode="External"/><Relationship Id="rId19" Type="http://schemas.openxmlformats.org/officeDocument/2006/relationships/hyperlink" Target="consultantplus://offline/ref=72577D03438A490C6E514944031B727E15E3C8AE03F9DE29EE546ED60DBA148E6B625452293310A4CED738A838A0F940BB25602E044D94A06645784CwBx5H" TargetMode="External"/><Relationship Id="rId31" Type="http://schemas.openxmlformats.org/officeDocument/2006/relationships/hyperlink" Target="consultantplus://offline/ref=72577D03438A490C6E514944031B727E15E3C8AE03FCD520EB5A6ED60DBA148E6B625452293310A4CED738A838A0F940BB25602E044D94A06645784CwB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77D03438A490C6E514944031B727E15E3C8AE03F9D420ED5E6ED60DBA148E6B625452293310A4CED738A838A0F940BB25602E044D94A06645784CwBx5H" TargetMode="External"/><Relationship Id="rId14" Type="http://schemas.openxmlformats.org/officeDocument/2006/relationships/hyperlink" Target="consultantplus://offline/ref=72577D03438A490C6E51574915772C7411E89EAB00FEDC7FB309688152EA12DB2B2252076A771CA3CBDC6CF979FEA013F86E6C2D1D5195A3w7x8H" TargetMode="External"/><Relationship Id="rId22" Type="http://schemas.openxmlformats.org/officeDocument/2006/relationships/hyperlink" Target="consultantplus://offline/ref=72577D03438A490C6E514944031B727E15E3C8AE03FCD520EB5A6ED60DBA148E6B625452293310A4CED738A838A0F940BB25602E044D94A06645784CwBx5H" TargetMode="External"/><Relationship Id="rId27" Type="http://schemas.openxmlformats.org/officeDocument/2006/relationships/hyperlink" Target="consultantplus://offline/ref=72577D03438A490C6E514944031B727E15E3C8AE03FAD22AEF5F6ED60DBA148E6B625452293310A4CED738AA3FA0F940BB25602E044D94A06645784CwBx5H" TargetMode="External"/><Relationship Id="rId30" Type="http://schemas.openxmlformats.org/officeDocument/2006/relationships/hyperlink" Target="consultantplus://offline/ref=72577D03438A490C6E514944031B727E15E3C8AE0BFAD628E95633DC05E3188C6C6D0B452E7A1CA5CED738AD36FFFC55AA7D6F2B1D5294BF7A477Aw4x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Константин Васильевич Баландин</cp:lastModifiedBy>
  <cp:revision>1</cp:revision>
  <dcterms:created xsi:type="dcterms:W3CDTF">2020-11-27T07:49:00Z</dcterms:created>
  <dcterms:modified xsi:type="dcterms:W3CDTF">2020-11-27T07:51:00Z</dcterms:modified>
</cp:coreProperties>
</file>