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A2" w:rsidRDefault="00E863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63A2" w:rsidRDefault="00E863A2">
      <w:pPr>
        <w:pStyle w:val="ConsPlusNormal"/>
        <w:outlineLvl w:val="0"/>
      </w:pPr>
    </w:p>
    <w:p w:rsidR="00E863A2" w:rsidRDefault="00E863A2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E863A2" w:rsidRDefault="00E863A2">
      <w:pPr>
        <w:pStyle w:val="ConsPlusTitle"/>
        <w:jc w:val="center"/>
      </w:pPr>
      <w:r>
        <w:t>СТАВРОПОЛЬСКОГО КРАЯ</w:t>
      </w:r>
    </w:p>
    <w:p w:rsidR="00E863A2" w:rsidRDefault="00E863A2">
      <w:pPr>
        <w:pStyle w:val="ConsPlusTitle"/>
      </w:pPr>
    </w:p>
    <w:p w:rsidR="00E863A2" w:rsidRDefault="00E863A2">
      <w:pPr>
        <w:pStyle w:val="ConsPlusTitle"/>
        <w:jc w:val="center"/>
      </w:pPr>
      <w:r>
        <w:t>ПОСТАНОВЛЕНИЕ</w:t>
      </w:r>
    </w:p>
    <w:p w:rsidR="00E863A2" w:rsidRDefault="00E863A2">
      <w:pPr>
        <w:pStyle w:val="ConsPlusTitle"/>
        <w:jc w:val="center"/>
      </w:pPr>
      <w:r>
        <w:t>от 21 июня 2022 г. N 878</w:t>
      </w:r>
    </w:p>
    <w:p w:rsidR="00E863A2" w:rsidRDefault="00E863A2">
      <w:pPr>
        <w:pStyle w:val="ConsPlusTitle"/>
      </w:pPr>
    </w:p>
    <w:p w:rsidR="00E863A2" w:rsidRDefault="00E863A2">
      <w:pPr>
        <w:pStyle w:val="ConsPlusTitle"/>
        <w:jc w:val="center"/>
      </w:pPr>
      <w:r>
        <w:t>ОБ УТВЕРЖДЕНИИ МУНИЦИПАЛЬНОЙ ПРОГРАММЫ "РАЗВИТИЕ</w:t>
      </w:r>
    </w:p>
    <w:p w:rsidR="00E863A2" w:rsidRDefault="00E863A2">
      <w:pPr>
        <w:pStyle w:val="ConsPlusTitle"/>
        <w:jc w:val="center"/>
      </w:pPr>
      <w:r>
        <w:t>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863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A2" w:rsidRDefault="00E863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A2" w:rsidRDefault="00E863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3A2" w:rsidRDefault="00E863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3A2" w:rsidRDefault="00E863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E863A2" w:rsidRDefault="00E863A2">
            <w:pPr>
              <w:pStyle w:val="ConsPlusNormal"/>
              <w:jc w:val="center"/>
            </w:pPr>
            <w:r>
              <w:rPr>
                <w:color w:val="392C69"/>
              </w:rPr>
              <w:t>от 29.12.2022 N 2005)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A2" w:rsidRDefault="00E863A2">
            <w:pPr>
              <w:pStyle w:val="ConsPlusNormal"/>
            </w:pP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N 710, методическими </w:t>
      </w:r>
      <w:hyperlink r:id="rId7">
        <w:r>
          <w:rPr>
            <w:color w:val="0000FF"/>
          </w:rPr>
          <w:t>указаниями</w:t>
        </w:r>
      </w:hyperlink>
      <w:r>
        <w:t xml:space="preserve">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N 1146, </w:t>
      </w:r>
      <w:hyperlink r:id="rId8">
        <w:r>
          <w:rPr>
            <w:color w:val="0000FF"/>
          </w:rPr>
          <w:t>перечнем</w:t>
        </w:r>
      </w:hyperlink>
      <w:r>
        <w:t xml:space="preserve"> муниципальных программ города Невинномысска, планируемых к разработке, утвержденным распоряжением администрации города Невинномысска от 27.04.2022 N 72-р, постановляю: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1">
        <w:r>
          <w:rPr>
            <w:color w:val="0000FF"/>
          </w:rPr>
          <w:t>программу</w:t>
        </w:r>
      </w:hyperlink>
      <w:r>
        <w:t>"Развитие муниципальной службы и противодействие коррупции в администрации города Невинномысска и ее органах" согласно приложению к настоящему постановлению.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Невинномысска: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от 15.11.2019 </w:t>
      </w:r>
      <w:hyperlink r:id="rId9">
        <w:r>
          <w:rPr>
            <w:color w:val="0000FF"/>
          </w:rPr>
          <w:t>N 2138</w:t>
        </w:r>
      </w:hyperlink>
      <w:r>
        <w:t>"Об утверждении муниципальной программы "Развитие муниципальной службы и противодействие коррупции в администрации города Невинномысска и ее органах";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от 25.11.2020 </w:t>
      </w:r>
      <w:hyperlink r:id="rId10">
        <w:r>
          <w:rPr>
            <w:color w:val="0000FF"/>
          </w:rPr>
          <w:t>N 1926</w:t>
        </w:r>
      </w:hyperlink>
      <w:r>
        <w:t>"О внесении изменения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15.11.2019 N 2138";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от 15.09.2021 </w:t>
      </w:r>
      <w:hyperlink r:id="rId11">
        <w:r>
          <w:rPr>
            <w:color w:val="0000FF"/>
          </w:rPr>
          <w:t>N 1588</w:t>
        </w:r>
      </w:hyperlink>
      <w:r>
        <w:t>"О внесении изменения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15.11.2019 N 2138";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от 30.11.2021 </w:t>
      </w:r>
      <w:hyperlink r:id="rId12">
        <w:r>
          <w:rPr>
            <w:color w:val="0000FF"/>
          </w:rPr>
          <w:t>N 2059</w:t>
        </w:r>
      </w:hyperlink>
      <w:r>
        <w:t>"О внесении изменения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15.11.2019 N 2138";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от 15.12.2022 </w:t>
      </w:r>
      <w:hyperlink r:id="rId13">
        <w:r>
          <w:rPr>
            <w:color w:val="0000FF"/>
          </w:rPr>
          <w:t>N 1889</w:t>
        </w:r>
      </w:hyperlink>
      <w:r>
        <w:t xml:space="preserve">"О внесении изменений в муниципальную программу "Развитие муниципальной службы и противодействие коррупции в администрации города Невинномысска и ее органах", утвержденную постановлением администрации города Невинномысска от 15.11.2019 </w:t>
      </w:r>
      <w:r>
        <w:lastRenderedPageBreak/>
        <w:t>N 2138.</w:t>
      </w:r>
    </w:p>
    <w:p w:rsidR="00E863A2" w:rsidRDefault="00E863A2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г. Невинномысска Ставропольского края от 29.12.2022 N 2005)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"Невинномысский рабочий", а также разместить в сетевом издании "Редакция газеты "Невинномысский рабочий" и на официальном сайте администрации города Невинномысска в информационно-телекоммуникационной сети "Интернет".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города Невинномысска Соколюк В.Э.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 января 2023 года.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</w:pPr>
      <w:r>
        <w:t>Глава города Невинномысска</w:t>
      </w:r>
    </w:p>
    <w:p w:rsidR="00E863A2" w:rsidRDefault="00E863A2">
      <w:pPr>
        <w:pStyle w:val="ConsPlusNormal"/>
        <w:jc w:val="right"/>
      </w:pPr>
      <w:r>
        <w:t>Ставропольского края</w:t>
      </w:r>
    </w:p>
    <w:p w:rsidR="00E863A2" w:rsidRDefault="00E863A2">
      <w:pPr>
        <w:pStyle w:val="ConsPlusNormal"/>
        <w:jc w:val="right"/>
      </w:pPr>
      <w:r>
        <w:t>М.А.МИНЕНКОВ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0"/>
      </w:pPr>
      <w:r>
        <w:t>Приложение</w:t>
      </w:r>
    </w:p>
    <w:p w:rsidR="00E863A2" w:rsidRDefault="00E863A2">
      <w:pPr>
        <w:pStyle w:val="ConsPlusNormal"/>
        <w:jc w:val="right"/>
      </w:pPr>
      <w:r>
        <w:t>к постановлению</w:t>
      </w:r>
    </w:p>
    <w:p w:rsidR="00E863A2" w:rsidRDefault="00E863A2">
      <w:pPr>
        <w:pStyle w:val="ConsPlusNormal"/>
        <w:jc w:val="right"/>
      </w:pPr>
      <w:r>
        <w:t>администрации города Невинномысска</w:t>
      </w:r>
    </w:p>
    <w:p w:rsidR="00E863A2" w:rsidRDefault="00E863A2">
      <w:pPr>
        <w:pStyle w:val="ConsPlusNormal"/>
        <w:jc w:val="right"/>
      </w:pPr>
      <w:r>
        <w:t>от 21.06.2022 N 878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1"/>
      </w:pPr>
      <w:r>
        <w:t>ПАСПОРТ</w:t>
      </w:r>
    </w:p>
    <w:p w:rsidR="00E863A2" w:rsidRDefault="00E863A2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E863A2" w:rsidRDefault="00E863A2">
      <w:pPr>
        <w:pStyle w:val="ConsPlusTitle"/>
        <w:jc w:val="center"/>
      </w:pPr>
      <w:r>
        <w:t>И ПРОТИВОДЕЙСТВИЕ КОРРУПЦИИ В АДМИНИСТРАЦИИ ГОРОДА</w:t>
      </w:r>
    </w:p>
    <w:p w:rsidR="00E863A2" w:rsidRDefault="00E863A2">
      <w:pPr>
        <w:pStyle w:val="ConsPlusTitle"/>
        <w:jc w:val="center"/>
      </w:pPr>
      <w:r>
        <w:t>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 (далее - программа)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администрация города Невинномысска в лице управления документационного и кадрового обеспечения администрации города Невинномысска (далее - город)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администрация города в лице отдела общественной безопасности администрации города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Иные 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подпрограмма "Развитие муниципальной службы в администрации города Невинномысска и ее органах";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подпрограмма "Противодействие коррупции в администрации города Невинномысска и ее органах"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формирование высококвалифицированного кадрового состава администрации города Невинномысска;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доля муниципальных служащих, повысивших свой профессиональный уровень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доля жителей города из числа опрошенных, удовлетворенных предпринятыми мерами по предупреждению коррупции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число 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объем финансового обеспечения программы за счет бюджета города составит 368,70 тыс. рублей, в том числе по годам: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2023 году - 122,90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2024 году - 122,90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2025 году - 122,90 тыс. рублей</w:t>
            </w:r>
          </w:p>
        </w:tc>
      </w:tr>
      <w:tr w:rsidR="00E863A2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Ожидаемые конечные результаты реализации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обеспечение высокого профессионального уровня муниципальных служащих</w:t>
            </w:r>
          </w:p>
        </w:tc>
      </w:tr>
      <w:tr w:rsidR="00E863A2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повышение уровня удовлетворенности населения города Невинномысска предпринятыми антикоррупционными мерами до 60%.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предотвращение 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1"/>
      </w:pPr>
      <w:r>
        <w:t>Приоритеты и цели реализуемой в городе политики</w:t>
      </w:r>
    </w:p>
    <w:p w:rsidR="00E863A2" w:rsidRDefault="00E863A2">
      <w:pPr>
        <w:pStyle w:val="ConsPlusTitle"/>
        <w:jc w:val="center"/>
      </w:pPr>
      <w:r>
        <w:t>в сфере реализации программы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 xml:space="preserve">Программа разработана в соответствии с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федеральными законами от 02 марта 2007 года </w:t>
      </w:r>
      <w:hyperlink r:id="rId16">
        <w:r>
          <w:rPr>
            <w:color w:val="0000FF"/>
          </w:rPr>
          <w:t>N 25-ФЗ</w:t>
        </w:r>
      </w:hyperlink>
      <w:r>
        <w:t xml:space="preserve">"О муниципальной службе в Российской Федерации", от 25 декабря 2008 года </w:t>
      </w:r>
      <w:hyperlink r:id="rId17">
        <w:r>
          <w:rPr>
            <w:color w:val="0000FF"/>
          </w:rPr>
          <w:t>N 273-ФЗ</w:t>
        </w:r>
      </w:hyperlink>
      <w:r>
        <w:t xml:space="preserve">"О противодействии коррупции", </w:t>
      </w:r>
      <w:hyperlink r:id="rId18">
        <w:r>
          <w:rPr>
            <w:color w:val="0000FF"/>
          </w:rPr>
          <w:t>Законом</w:t>
        </w:r>
      </w:hyperlink>
      <w:r>
        <w:t xml:space="preserve"> Ставропольского края от 04 мая 2009 г. N 25-кз "О противодействии коррупции в Ставропольском крае".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Основные цели и задачи развития муниципальной службы в администрации города были </w:t>
      </w:r>
      <w:r>
        <w:lastRenderedPageBreak/>
        <w:t xml:space="preserve">сформулированы и реализуются в соответствии с </w:t>
      </w:r>
      <w:hyperlink r:id="rId19">
        <w:r>
          <w:rPr>
            <w:color w:val="0000FF"/>
          </w:rPr>
          <w:t>Программой</w:t>
        </w:r>
      </w:hyperlink>
      <w:r>
        <w:t xml:space="preserve"> 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годы, утвержденной распоряжением Губернатора Ставропольского края от 22 декабря 2020 г. N 672-р, а также концепциями кадровой политики в Ставропольском крае.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К приоритетным направлениям реализации программы относятся: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участие муниципальных служащих администрации города и ее органов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участие муниципальных служащих администрации города и ее органов,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обеспечение непрерывного профессионального развития муниципальных служащих, повышение уровня их профессиональной компетенции;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повышение эффективности организации муниципальной службы;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повышение престижа муниципальной службы;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увеличение открытости, гласности и равного доступа граждан к муниципальной службе;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формирование антикоррупционного сознания у муниципальных служащих администрации города и ее органов.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С учетом изложенных приоритетных направлений реализации программы целями программы являются: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формирование высококвалифицированного кадрового состава администрации города;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создание эффективной системы противодействия коррупции в администрации города и ее органах, формирование в обществе антикоррупционного сознания и нетерпимости к коррупционному поведению.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130">
        <w:r>
          <w:rPr>
            <w:color w:val="0000FF"/>
          </w:rPr>
          <w:t>Сведения</w:t>
        </w:r>
      </w:hyperlink>
      <w: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228">
        <w:r>
          <w:rPr>
            <w:color w:val="0000FF"/>
          </w:rPr>
          <w:t>Перечень</w:t>
        </w:r>
      </w:hyperlink>
      <w:r>
        <w:t xml:space="preserve"> ведомственных целевых программ, основных мероприятий программы приведен в приложении 2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327">
        <w:r>
          <w:rPr>
            <w:color w:val="0000FF"/>
          </w:rPr>
          <w:t>Объемы</w:t>
        </w:r>
      </w:hyperlink>
      <w:r>
        <w:t xml:space="preserve"> финансового обеспечения программы приведены в приложении 3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537">
        <w:r>
          <w:rPr>
            <w:color w:val="0000FF"/>
          </w:rPr>
          <w:t>Объемы</w:t>
        </w:r>
      </w:hyperlink>
      <w:r>
        <w:t xml:space="preserve"> финансового обеспечения программы за счет средств бюджета города приведены в приложении 4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670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приведены в приложении 5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704">
        <w:r>
          <w:rPr>
            <w:color w:val="0000FF"/>
          </w:rPr>
          <w:t>Сведения</w:t>
        </w:r>
      </w:hyperlink>
      <w:r>
        <w:t xml:space="preserve"> об источнике информации и методике расчета индикаторов достижения целей </w:t>
      </w:r>
      <w:r>
        <w:lastRenderedPageBreak/>
        <w:t>программы и показателей решения задач подпрограмм программы приведены в приложении 6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783">
        <w:r>
          <w:rPr>
            <w:color w:val="0000FF"/>
          </w:rPr>
          <w:t>Сведения</w:t>
        </w:r>
      </w:hyperlink>
      <w:r>
        <w:t xml:space="preserve"> о весовых коэффициентах, присвоенных целям программы и задачам подпрограмм программы, приведены в приложении 7 к программе.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Достижение целей программы осуществляется путем решения задач подпрограмм программы и выполнения основных мероприятий, следующих подпрограмм программы, взаимосвязанных по срокам, ресурсам и исполнителям: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831">
        <w:r>
          <w:rPr>
            <w:color w:val="0000FF"/>
          </w:rPr>
          <w:t>подпрограмма</w:t>
        </w:r>
      </w:hyperlink>
      <w:r>
        <w:t>"Развитие муниципальной службы в администрации города Невинномысска и ее органах" приведена в приложении 8 к программе;</w:t>
      </w:r>
    </w:p>
    <w:p w:rsidR="00E863A2" w:rsidRDefault="00E863A2">
      <w:pPr>
        <w:pStyle w:val="ConsPlusNormal"/>
        <w:spacing w:before="220"/>
        <w:ind w:firstLine="540"/>
        <w:jc w:val="both"/>
      </w:pPr>
      <w:hyperlink w:anchor="P901">
        <w:r>
          <w:rPr>
            <w:color w:val="0000FF"/>
          </w:rPr>
          <w:t>подпрограмма</w:t>
        </w:r>
      </w:hyperlink>
      <w:r>
        <w:t>"Противодействие коррупции в администрации города Невинномысска и ее органах" приведена в приложении 9 к программе.".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</w:pPr>
      <w:r>
        <w:t>Первый заместитель главы</w:t>
      </w:r>
    </w:p>
    <w:p w:rsidR="00E863A2" w:rsidRDefault="00E863A2">
      <w:pPr>
        <w:pStyle w:val="ConsPlusNormal"/>
        <w:jc w:val="right"/>
      </w:pPr>
      <w:r>
        <w:t>администрации города Невинномысска</w:t>
      </w:r>
    </w:p>
    <w:p w:rsidR="00E863A2" w:rsidRDefault="00E863A2">
      <w:pPr>
        <w:pStyle w:val="ConsPlusNormal"/>
        <w:jc w:val="right"/>
      </w:pPr>
      <w:r>
        <w:t>В.Э.СОКОЛЮК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1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" w:name="P130"/>
      <w:bookmarkEnd w:id="1"/>
      <w:r>
        <w:t>СВЕДЕНИЯ</w:t>
      </w:r>
    </w:p>
    <w:p w:rsidR="00E863A2" w:rsidRDefault="00E863A2">
      <w:pPr>
        <w:pStyle w:val="ConsPlusTitle"/>
        <w:jc w:val="center"/>
      </w:pPr>
      <w:r>
        <w:t>ОБ ИНДИКАТОРАХ ДОСТИЖЕНИЯ ЦЕЛЕЙ МУНИЦИПАЛЬНОЙ ПРОГРАММЫ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Title"/>
        <w:jc w:val="center"/>
      </w:pPr>
      <w:r>
        <w:t>И ПОКАЗАТЕЛЯХ РЕШЕНИЯ ЗАДАЧ ПОДПРОГРАММ МУНИЦИПАЛЬНОЙ</w:t>
      </w:r>
    </w:p>
    <w:p w:rsidR="00E863A2" w:rsidRDefault="00E863A2">
      <w:pPr>
        <w:pStyle w:val="ConsPlusTitle"/>
        <w:jc w:val="center"/>
      </w:pPr>
      <w:r>
        <w:t>ПРОГРАММЫ "РАЗВИТИЕ МУНИЦИПАЛЬНОЙ СЛУЖБЫ И ПРОТИВОДЕЙСТВИЕ</w:t>
      </w:r>
    </w:p>
    <w:p w:rsidR="00E863A2" w:rsidRDefault="00E863A2">
      <w:pPr>
        <w:pStyle w:val="ConsPlusTitle"/>
        <w:jc w:val="center"/>
      </w:pPr>
      <w:r>
        <w:t>КОРРУПЦИИ 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268"/>
        <w:gridCol w:w="1191"/>
        <w:gridCol w:w="850"/>
        <w:gridCol w:w="992"/>
        <w:gridCol w:w="993"/>
        <w:gridCol w:w="992"/>
        <w:gridCol w:w="1020"/>
      </w:tblGrid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19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47" w:type="dxa"/>
            <w:gridSpan w:val="5"/>
          </w:tcPr>
          <w:p w:rsidR="00E863A2" w:rsidRDefault="00E863A2">
            <w:pPr>
              <w:pStyle w:val="ConsPlusNormal"/>
              <w:jc w:val="center"/>
            </w:pPr>
            <w: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19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2025 год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8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bookmarkStart w:id="2" w:name="P159"/>
            <w:bookmarkEnd w:id="2"/>
            <w:r>
              <w:lastRenderedPageBreak/>
              <w:t>2.1.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5"/>
            </w:pPr>
            <w:r>
              <w:t>3.1.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bookmarkStart w:id="3" w:name="P171"/>
            <w:bookmarkEnd w:id="3"/>
            <w:r>
              <w:t>3.1.1.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244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bookmarkStart w:id="4" w:name="P181"/>
            <w:bookmarkEnd w:id="4"/>
            <w:r>
              <w:t>4.1.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Индикатор 1 достижения цели 2 программы: доля жителей города Невинномысска из числа опрошенных, удовлетворенных предпринятыми мерами по предупреждению коррупции, на конец года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60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Индикатор 2 достижения цели 2 программы: число уголовных дел, дел об административной ответственности коррупционной </w:t>
            </w:r>
            <w:r>
              <w:lastRenderedPageBreak/>
              <w:t>направленности, возбужденных в отношении муниципальных служащих, за год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4"/>
            </w:pPr>
            <w:r>
              <w:lastRenderedPageBreak/>
              <w:t>5.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  <w:outlineLvl w:val="5"/>
            </w:pPr>
            <w:r>
              <w:t>5.1.</w:t>
            </w:r>
          </w:p>
        </w:tc>
        <w:tc>
          <w:tcPr>
            <w:tcW w:w="8306" w:type="dxa"/>
            <w:gridSpan w:val="7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bookmarkStart w:id="5" w:name="P201"/>
            <w:bookmarkEnd w:id="5"/>
            <w:r>
              <w:t>5.1.1.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Показатель 1 решения задачи 1 подпрограммы 2: охват информированности муниципальных служащих в сфере противодействия коррупции, на конец года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100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bookmarkStart w:id="6" w:name="P209"/>
            <w:bookmarkEnd w:id="6"/>
            <w:r>
              <w:t>5.1.2.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Показатель 2 решения задачи 1 подпрограммы 2: 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правонарушений, за год</w:t>
            </w:r>
          </w:p>
        </w:tc>
        <w:tc>
          <w:tcPr>
            <w:tcW w:w="1191" w:type="dxa"/>
          </w:tcPr>
          <w:p w:rsidR="00E863A2" w:rsidRDefault="00E863A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E863A2" w:rsidRDefault="00E863A2">
            <w:pPr>
              <w:pStyle w:val="ConsPlusNormal"/>
              <w:jc w:val="center"/>
            </w:pPr>
            <w:r>
              <w:t>66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2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7" w:name="P228"/>
      <w:bookmarkEnd w:id="7"/>
      <w:r>
        <w:t>ПЕРЕЧЕНЬ</w:t>
      </w:r>
    </w:p>
    <w:p w:rsidR="00E863A2" w:rsidRDefault="00E863A2">
      <w:pPr>
        <w:pStyle w:val="ConsPlusTitle"/>
        <w:jc w:val="center"/>
      </w:pPr>
      <w:r>
        <w:t>ВЕДОМСТВЕННЫХ ЦЕЛЕВЫХ ПРОГРАММ, ОСНОВНЫХ МЕРОПРИЯТИЙ</w:t>
      </w:r>
    </w:p>
    <w:p w:rsidR="00E863A2" w:rsidRDefault="00E863A2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E863A2" w:rsidRDefault="00E863A2">
      <w:pPr>
        <w:pStyle w:val="ConsPlusTitle"/>
        <w:jc w:val="center"/>
      </w:pPr>
      <w:r>
        <w:lastRenderedPageBreak/>
        <w:t>И ПРОТИВОДЕЙСТВИЕ КОРРУПЦИИ В АДМИНИСТРАЦИИ ГОРОДА</w:t>
      </w:r>
    </w:p>
    <w:p w:rsidR="00E863A2" w:rsidRDefault="00E863A2">
      <w:pPr>
        <w:pStyle w:val="ConsPlusTitle"/>
        <w:jc w:val="center"/>
      </w:pPr>
      <w:r>
        <w:t>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sectPr w:rsidR="00E863A2" w:rsidSect="00360B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608"/>
        <w:gridCol w:w="1531"/>
        <w:gridCol w:w="1559"/>
        <w:gridCol w:w="993"/>
        <w:gridCol w:w="992"/>
        <w:gridCol w:w="1701"/>
      </w:tblGrid>
      <w:tr w:rsidR="00E863A2">
        <w:tc>
          <w:tcPr>
            <w:tcW w:w="130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Наименование подпрограмм,</w:t>
            </w:r>
          </w:p>
          <w:p w:rsidR="00E863A2" w:rsidRDefault="00E863A2">
            <w:pPr>
              <w:pStyle w:val="ConsPlusNormal"/>
              <w:jc w:val="center"/>
            </w:pPr>
            <w:r>
              <w:t>основных мероприятий, ведомственных целевых программ</w:t>
            </w:r>
          </w:p>
        </w:tc>
        <w:tc>
          <w:tcPr>
            <w:tcW w:w="153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Тип основного мероприятия</w:t>
            </w:r>
          </w:p>
        </w:tc>
        <w:tc>
          <w:tcPr>
            <w:tcW w:w="1559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</w:tcPr>
          <w:p w:rsidR="00E863A2" w:rsidRDefault="00E863A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70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E863A2">
        <w:tc>
          <w:tcPr>
            <w:tcW w:w="130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608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53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559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701" w:type="dxa"/>
            <w:vMerge/>
          </w:tcPr>
          <w:p w:rsidR="00E863A2" w:rsidRDefault="00E863A2">
            <w:pPr>
              <w:pStyle w:val="ConsPlusNormal"/>
            </w:pP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7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9384" w:type="dxa"/>
            <w:gridSpan w:val="6"/>
          </w:tcPr>
          <w:p w:rsidR="00E863A2" w:rsidRDefault="00E863A2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</w:pPr>
          </w:p>
        </w:tc>
        <w:tc>
          <w:tcPr>
            <w:tcW w:w="1559" w:type="dxa"/>
          </w:tcPr>
          <w:p w:rsidR="00E863A2" w:rsidRDefault="00E863A2">
            <w:pPr>
              <w:pStyle w:val="ConsPlusNormal"/>
            </w:pPr>
          </w:p>
        </w:tc>
        <w:tc>
          <w:tcPr>
            <w:tcW w:w="993" w:type="dxa"/>
          </w:tcPr>
          <w:p w:rsidR="00E863A2" w:rsidRDefault="00E863A2">
            <w:pPr>
              <w:pStyle w:val="ConsPlusNormal"/>
            </w:pPr>
          </w:p>
        </w:tc>
        <w:tc>
          <w:tcPr>
            <w:tcW w:w="992" w:type="dxa"/>
          </w:tcPr>
          <w:p w:rsidR="00E863A2" w:rsidRDefault="00E863A2">
            <w:pPr>
              <w:pStyle w:val="ConsPlusNormal"/>
            </w:pP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159">
              <w:r>
                <w:rPr>
                  <w:color w:val="0000FF"/>
                </w:rPr>
                <w:t>п. 2.1</w:t>
              </w:r>
            </w:hyperlink>
          </w:p>
          <w:p w:rsidR="00E863A2" w:rsidRDefault="00E863A2">
            <w:pPr>
              <w:pStyle w:val="ConsPlusNormal"/>
              <w:jc w:val="center"/>
            </w:pPr>
            <w:r>
              <w:t>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t>1.1.1.</w:t>
            </w:r>
          </w:p>
        </w:tc>
        <w:tc>
          <w:tcPr>
            <w:tcW w:w="9384" w:type="dxa"/>
            <w:gridSpan w:val="6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обеспечение выполнения функций органами местного самоуправления и органами администрации города Невинномысска (далее - </w:t>
            </w:r>
            <w:r>
              <w:lastRenderedPageBreak/>
              <w:t>город),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управление документационного и кадрового обеспечения администрации города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март</w:t>
            </w:r>
          </w:p>
          <w:p w:rsidR="00E863A2" w:rsidRDefault="00E863A2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декабрь</w:t>
            </w:r>
          </w:p>
          <w:p w:rsidR="00E863A2" w:rsidRDefault="00E863A2">
            <w:pPr>
              <w:pStyle w:val="ConsPlusNormal"/>
              <w:jc w:val="center"/>
            </w:pPr>
            <w:r>
              <w:t>2025 года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171">
              <w:r>
                <w:rPr>
                  <w:color w:val="0000FF"/>
                </w:rPr>
                <w:t>п. 3.1.1</w:t>
              </w:r>
            </w:hyperlink>
          </w:p>
          <w:p w:rsidR="00E863A2" w:rsidRDefault="00E863A2">
            <w:pPr>
              <w:pStyle w:val="ConsPlusNormal"/>
              <w:jc w:val="center"/>
            </w:pPr>
            <w:r>
              <w:t>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1.1.1.2.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</w:t>
            </w:r>
            <w:r>
              <w:lastRenderedPageBreak/>
              <w:t>подведомственными главным распорядителям средств бюджета города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управление документационного и кадрового обеспечения администрации города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март</w:t>
            </w:r>
          </w:p>
          <w:p w:rsidR="00E863A2" w:rsidRDefault="00E863A2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декабрь</w:t>
            </w:r>
          </w:p>
          <w:p w:rsidR="00E863A2" w:rsidRDefault="00E863A2">
            <w:pPr>
              <w:pStyle w:val="ConsPlusNormal"/>
              <w:jc w:val="center"/>
            </w:pPr>
            <w:r>
              <w:t>2025 года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171">
              <w:r>
                <w:rPr>
                  <w:color w:val="0000FF"/>
                </w:rPr>
                <w:t>п. 3.1.1</w:t>
              </w:r>
            </w:hyperlink>
            <w:r>
              <w:t xml:space="preserve"> 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9384" w:type="dxa"/>
            <w:gridSpan w:val="6"/>
          </w:tcPr>
          <w:p w:rsidR="00E863A2" w:rsidRDefault="00E863A2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Подпрограмма "Противодействие коррупции в администрации города Невинномысска и ее органах"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</w:pPr>
          </w:p>
        </w:tc>
        <w:tc>
          <w:tcPr>
            <w:tcW w:w="1559" w:type="dxa"/>
          </w:tcPr>
          <w:p w:rsidR="00E863A2" w:rsidRDefault="00E863A2">
            <w:pPr>
              <w:pStyle w:val="ConsPlusNormal"/>
            </w:pPr>
          </w:p>
        </w:tc>
        <w:tc>
          <w:tcPr>
            <w:tcW w:w="993" w:type="dxa"/>
          </w:tcPr>
          <w:p w:rsidR="00E863A2" w:rsidRDefault="00E863A2">
            <w:pPr>
              <w:pStyle w:val="ConsPlusNormal"/>
            </w:pPr>
          </w:p>
        </w:tc>
        <w:tc>
          <w:tcPr>
            <w:tcW w:w="992" w:type="dxa"/>
          </w:tcPr>
          <w:p w:rsidR="00E863A2" w:rsidRDefault="00E863A2">
            <w:pPr>
              <w:pStyle w:val="ConsPlusNormal"/>
            </w:pP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181">
              <w:r>
                <w:rPr>
                  <w:color w:val="0000FF"/>
                </w:rPr>
                <w:t>п. 4.1</w:t>
              </w:r>
            </w:hyperlink>
            <w:r>
              <w:t xml:space="preserve"> 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t>2.1.1.</w:t>
            </w:r>
          </w:p>
        </w:tc>
        <w:tc>
          <w:tcPr>
            <w:tcW w:w="9384" w:type="dxa"/>
            <w:gridSpan w:val="6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1: изготовление и размещение социальной рекламы антикоррупционной направленности (информационный стенд, баннеры)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  <w:jc w:val="center"/>
            </w:pPr>
            <w:r>
              <w:t>обеспечение выполнения функций органами местного самоуправления и органами администрации города, главными распорядител</w:t>
            </w:r>
            <w:r>
              <w:lastRenderedPageBreak/>
              <w:t>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отдел общественной безопасности администрации города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октябрь</w:t>
            </w:r>
          </w:p>
          <w:p w:rsidR="00E863A2" w:rsidRDefault="00E863A2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декабрь</w:t>
            </w:r>
          </w:p>
          <w:p w:rsidR="00E863A2" w:rsidRDefault="00E863A2">
            <w:pPr>
              <w:pStyle w:val="ConsPlusNormal"/>
              <w:jc w:val="center"/>
            </w:pPr>
            <w:r>
              <w:t>2025 года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201">
              <w:r>
                <w:rPr>
                  <w:color w:val="0000FF"/>
                </w:rPr>
                <w:t>п. 5.1.1</w:t>
              </w:r>
            </w:hyperlink>
            <w:r>
              <w:t xml:space="preserve"> 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  <w:tr w:rsidR="00E863A2">
        <w:tc>
          <w:tcPr>
            <w:tcW w:w="1304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2.1.1.2.</w:t>
            </w:r>
          </w:p>
        </w:tc>
        <w:tc>
          <w:tcPr>
            <w:tcW w:w="2608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семинаров, научно-практических конференций)</w:t>
            </w:r>
          </w:p>
        </w:tc>
        <w:tc>
          <w:tcPr>
            <w:tcW w:w="1531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</w:t>
            </w:r>
            <w:r>
              <w:lastRenderedPageBreak/>
              <w:t>распорядителям средств бюджета города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отдел общественной безопасности администрации города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март</w:t>
            </w:r>
          </w:p>
          <w:p w:rsidR="00E863A2" w:rsidRDefault="00E863A2">
            <w:pPr>
              <w:pStyle w:val="ConsPlusNormal"/>
              <w:jc w:val="center"/>
            </w:pPr>
            <w:r>
              <w:t>2023 года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декабрь</w:t>
            </w:r>
          </w:p>
          <w:p w:rsidR="00E863A2" w:rsidRDefault="00E863A2">
            <w:pPr>
              <w:pStyle w:val="ConsPlusNormal"/>
              <w:jc w:val="center"/>
            </w:pPr>
            <w:r>
              <w:t>2025 года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hyperlink w:anchor="P209">
              <w:r>
                <w:rPr>
                  <w:color w:val="0000FF"/>
                </w:rPr>
                <w:t>п. 5.1.2</w:t>
              </w:r>
            </w:hyperlink>
            <w:r>
              <w:t xml:space="preserve"> приложения 1</w:t>
            </w:r>
          </w:p>
          <w:p w:rsidR="00E863A2" w:rsidRDefault="00E863A2">
            <w:pPr>
              <w:pStyle w:val="ConsPlusNormal"/>
              <w:jc w:val="center"/>
            </w:pPr>
            <w:r>
              <w:t>к программе</w:t>
            </w:r>
          </w:p>
        </w:tc>
      </w:tr>
    </w:tbl>
    <w:p w:rsidR="00E863A2" w:rsidRDefault="00E863A2">
      <w:pPr>
        <w:pStyle w:val="ConsPlusNormal"/>
        <w:sectPr w:rsidR="00E863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3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8" w:name="P327"/>
      <w:bookmarkEnd w:id="8"/>
      <w:r>
        <w:t>ОБЪЕМЫ</w:t>
      </w:r>
    </w:p>
    <w:p w:rsidR="00E863A2" w:rsidRDefault="00E863A2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E863A2" w:rsidRDefault="00E863A2">
      <w:pPr>
        <w:pStyle w:val="ConsPlusTitle"/>
        <w:jc w:val="center"/>
      </w:pPr>
      <w:r>
        <w:t>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721"/>
        <w:gridCol w:w="2268"/>
        <w:gridCol w:w="1276"/>
        <w:gridCol w:w="1134"/>
        <w:gridCol w:w="851"/>
      </w:tblGrid>
      <w:tr w:rsidR="00E863A2">
        <w:tc>
          <w:tcPr>
            <w:tcW w:w="680" w:type="dxa"/>
            <w:vMerge w:val="restart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N</w:t>
            </w:r>
          </w:p>
          <w:p w:rsidR="00E863A2" w:rsidRDefault="00E863A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261" w:type="dxa"/>
            <w:gridSpan w:val="3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1" w:type="dxa"/>
            <w:vAlign w:val="center"/>
          </w:tcPr>
          <w:p w:rsidR="00E863A2" w:rsidRDefault="00E863A2">
            <w:pPr>
              <w:pStyle w:val="ConsPlusNormal"/>
              <w:jc w:val="center"/>
            </w:pPr>
            <w:r>
              <w:t>2025</w:t>
            </w:r>
          </w:p>
        </w:tc>
      </w:tr>
      <w:tr w:rsidR="00E863A2"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6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управлению документационного и кадрового обеспечения администрации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отделу общественной безопасности администрации </w:t>
            </w:r>
            <w:r>
              <w:lastRenderedPageBreak/>
              <w:t>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органах", всего, в том числе следующие основные мероприятия: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управлению документационного и кадрового обеспечения администрации города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управлению документационного и кадрового обеспечения</w:t>
            </w:r>
          </w:p>
          <w:p w:rsidR="00E863A2" w:rsidRDefault="00E863A2">
            <w:pPr>
              <w:pStyle w:val="ConsPlusNormal"/>
              <w:jc w:val="center"/>
            </w:pPr>
            <w:r>
              <w:t>администрации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органах", всего, в том числе следующие основные мероприятия: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отделу общественной безопасности администрации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1:</w:t>
            </w:r>
          </w:p>
          <w:p w:rsidR="00E863A2" w:rsidRDefault="00E863A2">
            <w:pPr>
              <w:pStyle w:val="ConsPlusNormal"/>
              <w:jc w:val="center"/>
            </w:pPr>
            <w:r>
              <w:t>изготовление и размещение социальной рекламы антикоррупционной направленности (информационный стенд, баннеры)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средства бюджета </w:t>
            </w:r>
            <w:r>
              <w:lastRenderedPageBreak/>
              <w:t>города Невинномысска, в том числе, предусмотренные: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отделу общественной безопасности администрации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семинаров, научно-практических конференций)</w:t>
            </w: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Ставропольского края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бюджета города Невинномысска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721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268" w:type="dxa"/>
          </w:tcPr>
          <w:p w:rsidR="00E863A2" w:rsidRDefault="00E863A2">
            <w:pPr>
              <w:pStyle w:val="ConsPlusNormal"/>
              <w:jc w:val="center"/>
            </w:pPr>
            <w:r>
              <w:t>средства внебюджетных источников</w:t>
            </w:r>
          </w:p>
        </w:tc>
        <w:tc>
          <w:tcPr>
            <w:tcW w:w="1276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4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9" w:name="P537"/>
      <w:bookmarkEnd w:id="9"/>
      <w:r>
        <w:t>ОБЪЕМЫ</w:t>
      </w:r>
    </w:p>
    <w:p w:rsidR="00E863A2" w:rsidRDefault="00E863A2">
      <w:pPr>
        <w:pStyle w:val="ConsPlusTitle"/>
        <w:jc w:val="center"/>
      </w:pPr>
      <w:r>
        <w:t>ФИНАНСОВОГО ОБЕСПЕЧЕНИЯ МУНИЦИПАЛЬНОЙ ПРОГРАММЫ "РАЗВИТИЕ</w:t>
      </w:r>
    </w:p>
    <w:p w:rsidR="00E863A2" w:rsidRDefault="00E863A2">
      <w:pPr>
        <w:pStyle w:val="ConsPlusTitle"/>
        <w:jc w:val="center"/>
      </w:pPr>
      <w:r>
        <w:t>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 ЗА СЧЕТ</w:t>
      </w:r>
    </w:p>
    <w:p w:rsidR="00E863A2" w:rsidRDefault="00E863A2">
      <w:pPr>
        <w:pStyle w:val="ConsPlusTitle"/>
        <w:jc w:val="center"/>
      </w:pPr>
      <w:r>
        <w:t>СРЕДСТВ БЮДЖЕТА ГОРОДА НЕВИННОМЫССКА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sectPr w:rsidR="00E863A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35"/>
        <w:gridCol w:w="567"/>
        <w:gridCol w:w="624"/>
        <w:gridCol w:w="680"/>
        <w:gridCol w:w="1474"/>
        <w:gridCol w:w="1843"/>
        <w:gridCol w:w="992"/>
        <w:gridCol w:w="992"/>
        <w:gridCol w:w="993"/>
      </w:tblGrid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334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843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2977" w:type="dxa"/>
            <w:gridSpan w:val="3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Расходы по годам (тыс. руб.)</w:t>
            </w:r>
          </w:p>
        </w:tc>
      </w:tr>
      <w:tr w:rsidR="00E863A2">
        <w:trPr>
          <w:trHeight w:val="269"/>
        </w:trPr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подпрограмма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843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977" w:type="dxa"/>
            <w:gridSpan w:val="3"/>
            <w:vMerge/>
          </w:tcPr>
          <w:p w:rsidR="00E863A2" w:rsidRDefault="00E863A2">
            <w:pPr>
              <w:pStyle w:val="ConsPlusNormal"/>
            </w:pP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2025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863A2" w:rsidRDefault="00E863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</w:t>
            </w:r>
          </w:p>
        </w:tc>
      </w:tr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 всего, в том числе:</w:t>
            </w: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122,90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управление документационного и кадрового обеспечения администрации города Невинномысска (далее - город)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органах", всего, в том числе:</w:t>
            </w: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управление документационного и кадрового обеспечения администрации города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20580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управление документационного и кадрового обеспечения администрации города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102,90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567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 всего, в том числе:</w:t>
            </w: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00000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отдел общественной безопасности администрации города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 xml:space="preserve">Основное мероприятие 1: изготовление и размещение социальной рекламы антикоррупционной направленности (информационный стенд, </w:t>
            </w:r>
            <w:r>
              <w:lastRenderedPageBreak/>
              <w:t>баннеры)</w:t>
            </w:r>
          </w:p>
        </w:tc>
        <w:tc>
          <w:tcPr>
            <w:tcW w:w="56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20590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2835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56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2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680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474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отдел общественной безопасности администрации </w:t>
            </w:r>
            <w:r>
              <w:lastRenderedPageBreak/>
              <w:t>города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20,00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20,00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</w:tcPr>
          <w:p w:rsidR="00E863A2" w:rsidRDefault="00E863A2">
            <w:pPr>
              <w:pStyle w:val="ConsPlusNormal"/>
              <w:jc w:val="center"/>
            </w:pPr>
            <w: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"круглых столов", семинаров, научно-практических конференций)</w:t>
            </w:r>
          </w:p>
        </w:tc>
        <w:tc>
          <w:tcPr>
            <w:tcW w:w="567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863A2" w:rsidRDefault="00E863A2">
            <w:pPr>
              <w:pStyle w:val="ConsPlusNormal"/>
              <w:jc w:val="center"/>
            </w:pPr>
            <w:r>
              <w:t>-</w:t>
            </w:r>
          </w:p>
        </w:tc>
      </w:tr>
    </w:tbl>
    <w:p w:rsidR="00E863A2" w:rsidRDefault="00E863A2">
      <w:pPr>
        <w:pStyle w:val="ConsPlusNormal"/>
        <w:sectPr w:rsidR="00E863A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5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0" w:name="P670"/>
      <w:bookmarkEnd w:id="10"/>
      <w:r>
        <w:t>СВЕДЕНИЯ</w:t>
      </w:r>
    </w:p>
    <w:p w:rsidR="00E863A2" w:rsidRDefault="00E863A2">
      <w:pPr>
        <w:pStyle w:val="ConsPlusTitle"/>
        <w:jc w:val="center"/>
      </w:pPr>
      <w:r>
        <w:t>ОБ ОСНОВНЫХ МЕРАХ ПРАВОВОГО РЕГУЛИРОВАНИЯ В СФЕРЕ РЕАЛИЗАЦИИ</w:t>
      </w:r>
    </w:p>
    <w:p w:rsidR="00E863A2" w:rsidRDefault="00E863A2">
      <w:pPr>
        <w:pStyle w:val="ConsPlusTitle"/>
        <w:jc w:val="center"/>
      </w:pPr>
      <w:r>
        <w:t>МУНИЦИПАЛЬНОЙ ПРОГРАММЫ "РАЗВИТИЕ МУНИЦИПАЛЬНОЙ СЛУЖБЫ</w:t>
      </w:r>
    </w:p>
    <w:p w:rsidR="00E863A2" w:rsidRDefault="00E863A2">
      <w:pPr>
        <w:pStyle w:val="ConsPlusTitle"/>
        <w:jc w:val="center"/>
      </w:pPr>
      <w:r>
        <w:t>И ПРОТИВОДЕЙСТВИЕ КОРРУПЦИИ В АДМИНИСТРАЦИИ ГОРОДА</w:t>
      </w:r>
    </w:p>
    <w:p w:rsidR="00E863A2" w:rsidRDefault="00E863A2">
      <w:pPr>
        <w:pStyle w:val="ConsPlusTitle"/>
        <w:jc w:val="center"/>
      </w:pPr>
      <w:r>
        <w:t>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324"/>
        <w:gridCol w:w="2694"/>
        <w:gridCol w:w="1842"/>
        <w:gridCol w:w="1418"/>
      </w:tblGrid>
      <w:tr w:rsidR="00E863A2"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694" w:type="dxa"/>
          </w:tcPr>
          <w:p w:rsidR="00E863A2" w:rsidRDefault="00E863A2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842" w:type="dxa"/>
          </w:tcPr>
          <w:p w:rsidR="00E863A2" w:rsidRDefault="00E863A2">
            <w:pPr>
              <w:pStyle w:val="ConsPlusNormal"/>
              <w:jc w:val="center"/>
            </w:pPr>
            <w:r>
              <w:t>Орган, ответственный за принятие нормативного правового акта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Ожидаемые сроки принятия нормативного правового акта</w:t>
            </w:r>
          </w:p>
        </w:tc>
      </w:tr>
      <w:tr w:rsidR="00E863A2"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</w:tr>
      <w:tr w:rsidR="00E863A2">
        <w:tc>
          <w:tcPr>
            <w:tcW w:w="680" w:type="dxa"/>
          </w:tcPr>
          <w:p w:rsidR="00E863A2" w:rsidRDefault="00E863A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78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Подпрограмма 1 "Развитие муниципальной службы в администрации города Невинномысска и ее органах"</w:t>
            </w:r>
          </w:p>
        </w:tc>
      </w:tr>
      <w:tr w:rsidR="00E863A2">
        <w:tc>
          <w:tcPr>
            <w:tcW w:w="680" w:type="dxa"/>
          </w:tcPr>
          <w:p w:rsidR="00E863A2" w:rsidRDefault="00E863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Невинномысска "Об утверждении Положения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лица"</w:t>
            </w:r>
          </w:p>
        </w:tc>
        <w:tc>
          <w:tcPr>
            <w:tcW w:w="2694" w:type="dxa"/>
          </w:tcPr>
          <w:p w:rsidR="00E863A2" w:rsidRDefault="00E863A2">
            <w:pPr>
              <w:pStyle w:val="ConsPlusNormal"/>
            </w:pPr>
            <w:r>
              <w:t>определяет порядок проведения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      </w:r>
          </w:p>
        </w:tc>
        <w:tc>
          <w:tcPr>
            <w:tcW w:w="1842" w:type="dxa"/>
          </w:tcPr>
          <w:p w:rsidR="00E863A2" w:rsidRDefault="00E863A2">
            <w:pPr>
              <w:pStyle w:val="ConsPlusNormal"/>
              <w:jc w:val="center"/>
            </w:pPr>
            <w:r>
              <w:t>управление документационного и кадрового обеспечения администрации города Невинномысска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2024 г.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6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lastRenderedPageBreak/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1" w:name="P704"/>
      <w:bookmarkEnd w:id="11"/>
      <w:r>
        <w:t>СВЕДЕНИЯ</w:t>
      </w:r>
    </w:p>
    <w:p w:rsidR="00E863A2" w:rsidRDefault="00E863A2">
      <w:pPr>
        <w:pStyle w:val="ConsPlusTitle"/>
        <w:jc w:val="center"/>
      </w:pPr>
      <w:r>
        <w:t>ОБ ИСТОЧНИКЕ ИНФОРМАЦИИ И МЕТОДИКЕ РАСЧЕТА ИНДИКАТОРОВ</w:t>
      </w:r>
    </w:p>
    <w:p w:rsidR="00E863A2" w:rsidRDefault="00E863A2">
      <w:pPr>
        <w:pStyle w:val="ConsPlusTitle"/>
        <w:jc w:val="center"/>
      </w:pPr>
      <w:r>
        <w:t>ДОСТИЖЕНИЯ ЦЕЛЕЙ МУНИЦИПАЛЬНОЙ ПРОГРАММЫ "РАЗВИТИЕ</w:t>
      </w:r>
    </w:p>
    <w:p w:rsidR="00E863A2" w:rsidRDefault="00E863A2">
      <w:pPr>
        <w:pStyle w:val="ConsPlusTitle"/>
        <w:jc w:val="center"/>
      </w:pPr>
      <w:r>
        <w:t>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Title"/>
        <w:jc w:val="center"/>
      </w:pPr>
      <w:r>
        <w:t>И ПОКАЗАТЕЛЕЙ РЕШЕНИЯ ЗАДАЧ ПОДПРОГРАММ МУНИЦИПАЛЬНОЙ</w:t>
      </w:r>
    </w:p>
    <w:p w:rsidR="00E863A2" w:rsidRDefault="00E863A2">
      <w:pPr>
        <w:pStyle w:val="ConsPlusTitle"/>
        <w:jc w:val="center"/>
      </w:pPr>
      <w:r>
        <w:t>ПРОГРАММЫ "РАЗВИТИЕ МУНИЦИПАЛЬНОЙ СЛУЖБЫ И ПРОТИВОДЕЙСТВИЕ</w:t>
      </w:r>
    </w:p>
    <w:p w:rsidR="00E863A2" w:rsidRDefault="00E863A2">
      <w:pPr>
        <w:pStyle w:val="ConsPlusTitle"/>
        <w:jc w:val="center"/>
      </w:pPr>
      <w:r>
        <w:t>КОРРУПЦИИ 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2324"/>
        <w:gridCol w:w="850"/>
        <w:gridCol w:w="2948"/>
        <w:gridCol w:w="1843"/>
      </w:tblGrid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Источник информации (методика расчета)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Временные характеристики индикатора достижения цели программы и показателя решения задачи подпрограммы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Муниципальная программа "Развитие муниципальной службы и противодействие коррупции в администрации города Невинномысска и ее органах"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t>1.2.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ДО = ЧО x 100% / ОК </w:t>
            </w:r>
            <w:hyperlink w:anchor="P76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за год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Подпрограмма 1: "Развитие муниципальной службы в администрации города Невинномысска и ее органах"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5"/>
            </w:pPr>
            <w:r>
              <w:t>2.1.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Показатель 1 решения задачи 1 подпрограммы 1: численность муниципальных служащих, повысивших свой </w:t>
            </w:r>
            <w:r>
              <w:lastRenderedPageBreak/>
              <w:t>профессиональный уровень и уровень своей компетенции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за год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3"/>
            </w:pPr>
            <w:r>
              <w:lastRenderedPageBreak/>
              <w:t>3.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Индикатор 1 достижения цели 2 программы: доля жителей города Невинномысска из числа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результаты социологического опроса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Индикатор 2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за год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Подпрограмма 2: "Противодействие коррупции в администрации города Невинномысска и ее органах"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  <w:outlineLvl w:val="5"/>
            </w:pPr>
            <w:r>
              <w:t>4.1.</w:t>
            </w:r>
          </w:p>
        </w:tc>
        <w:tc>
          <w:tcPr>
            <w:tcW w:w="7965" w:type="dxa"/>
            <w:gridSpan w:val="4"/>
          </w:tcPr>
          <w:p w:rsidR="00E863A2" w:rsidRDefault="00E863A2">
            <w:pPr>
              <w:pStyle w:val="ConsPlusNormal"/>
              <w:jc w:val="center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>Показатель 1 решения задачи 1 подпрограммы 2: охват информированности муниципальных служащих в сфере противодействия коррупции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t>на конец года</w:t>
            </w:r>
          </w:p>
        </w:tc>
      </w:tr>
      <w:tr w:rsidR="00E863A2">
        <w:tc>
          <w:tcPr>
            <w:tcW w:w="907" w:type="dxa"/>
          </w:tcPr>
          <w:p w:rsidR="00E863A2" w:rsidRDefault="00E863A2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24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Показатель 2 решения задачи 1 подпрограммы 2: </w:t>
            </w:r>
            <w:r>
              <w:lastRenderedPageBreak/>
              <w:t>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948" w:type="dxa"/>
          </w:tcPr>
          <w:p w:rsidR="00E863A2" w:rsidRDefault="00E863A2">
            <w:pPr>
              <w:pStyle w:val="ConsPlusNormal"/>
              <w:jc w:val="center"/>
            </w:pPr>
            <w:r>
              <w:t xml:space="preserve">данные отдела общественной безопасности администрации города </w:t>
            </w:r>
            <w:r>
              <w:lastRenderedPageBreak/>
              <w:t>Невинномысска</w:t>
            </w:r>
          </w:p>
        </w:tc>
        <w:tc>
          <w:tcPr>
            <w:tcW w:w="1843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за год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>--------------------------------</w:t>
      </w:r>
    </w:p>
    <w:p w:rsidR="00E863A2" w:rsidRDefault="00E863A2">
      <w:pPr>
        <w:pStyle w:val="ConsPlusNormal"/>
        <w:spacing w:before="220"/>
        <w:ind w:firstLine="540"/>
        <w:jc w:val="both"/>
      </w:pPr>
      <w:bookmarkStart w:id="12" w:name="P769"/>
      <w:bookmarkEnd w:id="12"/>
      <w:r>
        <w:t>&lt;*&gt; ДО - доля муниципальных служащих, повысивших свой профессиональный уровень и уровень своей компетенции;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ЧО - численность муниципальных служащих, повысивших свой профессиональный уровень и уровень своей компетенции;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ОК - общее количество муниципальных служащих.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7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3" w:name="P783"/>
      <w:bookmarkEnd w:id="13"/>
      <w:r>
        <w:t>СВЕДЕНИЯ</w:t>
      </w:r>
    </w:p>
    <w:p w:rsidR="00E863A2" w:rsidRDefault="00E863A2">
      <w:pPr>
        <w:pStyle w:val="ConsPlusTitle"/>
        <w:jc w:val="center"/>
      </w:pPr>
      <w:r>
        <w:t>О ВЕСОВЫХ КОЭФФИЦИЕНТАХ, ПРИСВОЕННЫХ ЦЕЛЯМ ПРОГРАММЫ</w:t>
      </w:r>
    </w:p>
    <w:p w:rsidR="00E863A2" w:rsidRDefault="00E863A2">
      <w:pPr>
        <w:pStyle w:val="ConsPlusTitle"/>
        <w:jc w:val="center"/>
      </w:pPr>
      <w:r>
        <w:t>И ЗАДАЧАМ ПОДПРОГРАММ МУНИЦИПАЛЬНОЙ ПРОГРАММЫ "РАЗВИТИЕ</w:t>
      </w:r>
    </w:p>
    <w:p w:rsidR="00E863A2" w:rsidRDefault="00E863A2">
      <w:pPr>
        <w:pStyle w:val="ConsPlusTitle"/>
        <w:jc w:val="center"/>
      </w:pPr>
      <w:r>
        <w:t>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458"/>
        <w:gridCol w:w="1559"/>
        <w:gridCol w:w="1418"/>
        <w:gridCol w:w="1701"/>
      </w:tblGrid>
      <w:tr w:rsidR="00E863A2">
        <w:tc>
          <w:tcPr>
            <w:tcW w:w="737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E863A2" w:rsidRDefault="00E863A2">
            <w:pPr>
              <w:pStyle w:val="ConsPlusNormal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4678" w:type="dxa"/>
            <w:gridSpan w:val="3"/>
          </w:tcPr>
          <w:p w:rsidR="00E863A2" w:rsidRDefault="00E863A2">
            <w:pPr>
              <w:pStyle w:val="ConsPlusNormal"/>
              <w:jc w:val="center"/>
            </w:pPr>
            <w:r>
              <w:t>Значение весовых коэффициентов, присвоенных целям программы и задачам подпрограмм программы</w:t>
            </w:r>
          </w:p>
        </w:tc>
      </w:tr>
      <w:tr w:rsidR="00E863A2">
        <w:tc>
          <w:tcPr>
            <w:tcW w:w="737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3458" w:type="dxa"/>
            <w:vMerge/>
          </w:tcPr>
          <w:p w:rsidR="00E863A2" w:rsidRDefault="00E863A2">
            <w:pPr>
              <w:pStyle w:val="ConsPlusNormal"/>
            </w:pP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2025 год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E863A2" w:rsidRDefault="00E863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5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E863A2" w:rsidRDefault="00E863A2">
            <w:pPr>
              <w:pStyle w:val="ConsPlusNormal"/>
            </w:pPr>
            <w: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0,80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E863A2" w:rsidRDefault="00E863A2">
            <w:pPr>
              <w:pStyle w:val="ConsPlusNormal"/>
            </w:pPr>
            <w:r>
              <w:t xml:space="preserve">Задача 1 подпрограммы 1: </w:t>
            </w:r>
            <w:r>
              <w:lastRenderedPageBreak/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458" w:type="dxa"/>
          </w:tcPr>
          <w:p w:rsidR="00E863A2" w:rsidRDefault="00E863A2">
            <w:pPr>
              <w:pStyle w:val="ConsPlusNormal"/>
            </w:pPr>
            <w: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0,20</w:t>
            </w:r>
          </w:p>
        </w:tc>
      </w:tr>
      <w:tr w:rsidR="00E863A2">
        <w:tc>
          <w:tcPr>
            <w:tcW w:w="737" w:type="dxa"/>
          </w:tcPr>
          <w:p w:rsidR="00E863A2" w:rsidRDefault="00E863A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E863A2" w:rsidRDefault="00E863A2">
            <w:pPr>
              <w:pStyle w:val="ConsPlusNormal"/>
            </w:pPr>
            <w: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  <w:tc>
          <w:tcPr>
            <w:tcW w:w="1559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E863A2" w:rsidRDefault="00E863A2">
            <w:pPr>
              <w:pStyle w:val="ConsPlusNormal"/>
              <w:jc w:val="center"/>
            </w:pPr>
            <w:r>
              <w:t>1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8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4" w:name="P831"/>
      <w:bookmarkEnd w:id="14"/>
      <w:r>
        <w:t>ПОДПРОГРАММА</w:t>
      </w:r>
    </w:p>
    <w:p w:rsidR="00E863A2" w:rsidRDefault="00E863A2">
      <w:pPr>
        <w:pStyle w:val="ConsPlusTitle"/>
        <w:jc w:val="center"/>
      </w:pPr>
      <w:r>
        <w:t>"РАЗВИТИЕ МУНИЦИПАЛЬНОЙ СЛУЖБЫ В АДМИНИСТРАЦИИ ГОРОДА</w:t>
      </w:r>
    </w:p>
    <w:p w:rsidR="00E863A2" w:rsidRDefault="00E863A2">
      <w:pPr>
        <w:pStyle w:val="ConsPlusTitle"/>
        <w:jc w:val="center"/>
      </w:pPr>
      <w:r>
        <w:t>НЕВИННОМЫССКА И ЕЕ ОРГАНАХ" МУНИЦИПАЛЬНОЙ ПРОГРАММЫ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2"/>
      </w:pPr>
      <w:r>
        <w:t>ПАСПОРТ</w:t>
      </w:r>
    </w:p>
    <w:p w:rsidR="00E863A2" w:rsidRDefault="00E863A2">
      <w:pPr>
        <w:pStyle w:val="ConsPlusTitle"/>
        <w:jc w:val="center"/>
      </w:pPr>
      <w:r>
        <w:t>ПОДПРОГРАММЫ "РАЗВИТИЕ МУНИЦИПАЛЬНОЙ СЛУЖБЫ В АДМИНИСТРАЦИИ</w:t>
      </w:r>
    </w:p>
    <w:p w:rsidR="00E863A2" w:rsidRDefault="00E863A2">
      <w:pPr>
        <w:pStyle w:val="ConsPlusTitle"/>
        <w:jc w:val="center"/>
      </w:pPr>
      <w:r>
        <w:t>ГОРОДА НЕВИННОМЫССКА И ЕЕ ОРГАНАХ" МУНИЦИПАЛЬНОЙ ПРОГРАММЫ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подпрограмма "Развитие муниципальной службы в администрации города Невинномысска и ее органах" муниципальной программы "Развитие муниципальной службы и противодействие коррупции в администрации города Невинномысска и ее органах" (далее - подпрограмма)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управление документационного и кадрового обеспечения администрации города Невинномысска (далее - город)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обеспечение профессионального развития лиц, замещающих должности муниципальной службы в администрации города и ее органах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308,70 тыс. рублей, в том числе по годам: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2023 году - 102,90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2024 году - 102,90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2025 году - 102,90 тыс. рублей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повышение профессионального уровня и уровня компетенции муниципальных служащих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1. Организация дополнительного профессионального образования муниципальных служащих.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 обучение муниципальных служащих по программам дополнительного профессионального образования.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повышение профессионального уровня муниципальных служащих.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управление документационного и кадрового обеспечения города.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 xml:space="preserve">2. Организация мероприятий, направленных на повышение уровня компетентности </w:t>
      </w:r>
      <w:r>
        <w:lastRenderedPageBreak/>
        <w:t>муниципальных служащих и оценку уровня их квалификации.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проведение с муниципальными служащими "круглых столов", семинаров-совещаний на актуальные темы в части изменений законодательства в области муниципальной службы;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тестирование муниципальных служащих для определения степени их знаний в области муниципальной службы и противодействия коррупции;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проведение аттестации муниципальных служащих.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обеспечение пребывания на муниципальной службе высококвалифицированных, профессионально подготовленных специалистов;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повышения уровня профессионализма кадрового состава муниципальной службы.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управление документационного и кадрового обеспечения администрации города.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В реализации данного основного мероприятия подпрограммы участвуют органы администрации города.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jc w:val="right"/>
        <w:outlineLvl w:val="1"/>
      </w:pPr>
      <w:r>
        <w:t>Приложение 9</w:t>
      </w:r>
    </w:p>
    <w:p w:rsidR="00E863A2" w:rsidRDefault="00E863A2">
      <w:pPr>
        <w:pStyle w:val="ConsPlusNormal"/>
        <w:jc w:val="right"/>
      </w:pPr>
      <w:r>
        <w:t>к муниципальной программе</w:t>
      </w:r>
    </w:p>
    <w:p w:rsidR="00E863A2" w:rsidRDefault="00E863A2">
      <w:pPr>
        <w:pStyle w:val="ConsPlusNormal"/>
        <w:jc w:val="right"/>
      </w:pPr>
      <w:r>
        <w:t>"Развитие муниципальной службы</w:t>
      </w:r>
    </w:p>
    <w:p w:rsidR="00E863A2" w:rsidRDefault="00E863A2">
      <w:pPr>
        <w:pStyle w:val="ConsPlusNormal"/>
        <w:jc w:val="right"/>
      </w:pPr>
      <w:r>
        <w:t>и противодействие коррупции в администрации</w:t>
      </w:r>
    </w:p>
    <w:p w:rsidR="00E863A2" w:rsidRDefault="00E863A2">
      <w:pPr>
        <w:pStyle w:val="ConsPlusNormal"/>
        <w:jc w:val="right"/>
      </w:pPr>
      <w:r>
        <w:t>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</w:pPr>
      <w:bookmarkStart w:id="15" w:name="P901"/>
      <w:bookmarkEnd w:id="15"/>
      <w:r>
        <w:t>ПОДПРОГРАММА</w:t>
      </w:r>
    </w:p>
    <w:p w:rsidR="00E863A2" w:rsidRDefault="00E863A2">
      <w:pPr>
        <w:pStyle w:val="ConsPlusTitle"/>
        <w:jc w:val="center"/>
      </w:pPr>
      <w:r>
        <w:t>"ПРОТИВОДЕЙСТВИЕ КОРРУПЦИИ В АДМИНИСТРАЦИИ ГОРОДА</w:t>
      </w:r>
    </w:p>
    <w:p w:rsidR="00E863A2" w:rsidRDefault="00E863A2">
      <w:pPr>
        <w:pStyle w:val="ConsPlusTitle"/>
        <w:jc w:val="center"/>
      </w:pPr>
      <w:r>
        <w:t>НЕВИННОМЫССКА И ЕЕ ОРГАНАХ" МУНИЦИПАЛЬНОЙ ПРОГРАММЫ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2"/>
      </w:pPr>
      <w:r>
        <w:t>ПАСПОРТ</w:t>
      </w:r>
    </w:p>
    <w:p w:rsidR="00E863A2" w:rsidRDefault="00E863A2">
      <w:pPr>
        <w:pStyle w:val="ConsPlusTitle"/>
        <w:jc w:val="center"/>
      </w:pPr>
      <w:r>
        <w:t>ПОДПРОГРАММЫ "ПРОТИВОДЕЙСТВИЕ КОРРУПЦИИ В АДМИНИСТРАЦИИ</w:t>
      </w:r>
    </w:p>
    <w:p w:rsidR="00E863A2" w:rsidRDefault="00E863A2">
      <w:pPr>
        <w:pStyle w:val="ConsPlusTitle"/>
        <w:jc w:val="center"/>
      </w:pPr>
      <w:r>
        <w:t>ГОРОДА НЕВИННОМЫССКА И ЕЕ ОРГАНАХ" МУНИЦИПАЛЬНОЙ ПРОГРАММЫ</w:t>
      </w:r>
    </w:p>
    <w:p w:rsidR="00E863A2" w:rsidRDefault="00E863A2">
      <w:pPr>
        <w:pStyle w:val="ConsPlusTitle"/>
        <w:jc w:val="center"/>
      </w:pPr>
      <w:r>
        <w:t>"РАЗВИТИЕ МУНИЦИПАЛЬНОЙ СЛУЖБЫ И ПРОТИВОДЕЙСТВИЕ КОРРУПЦИИ</w:t>
      </w:r>
    </w:p>
    <w:p w:rsidR="00E863A2" w:rsidRDefault="00E863A2">
      <w:pPr>
        <w:pStyle w:val="ConsPlusTitle"/>
        <w:jc w:val="center"/>
      </w:pPr>
      <w:r>
        <w:t>В АДМИНИСТРАЦИИ ГОРОДА НЕВИННОМЫССКА И ЕЕ ОРГАНАХ"</w:t>
      </w:r>
    </w:p>
    <w:p w:rsidR="00E863A2" w:rsidRDefault="00E863A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 xml:space="preserve">подпрограмма "Противодействие коррупции в администрации города Невинномысска и ее органах" муниципальной программы "Развитие муниципальной службы и противодействие коррупции в администрации города Невинномысска и ее органах" (далее - </w:t>
            </w:r>
            <w:r>
              <w:lastRenderedPageBreak/>
              <w:t>подпрограмма)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отдел общественной безопасности администрации города Невинномысска (далее - город)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Иные участники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нет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Показатели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численность муниципальных служащих и 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2023 - 2025 годы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Объемы и источники финансового обеспечения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объем финансового обеспечения подпрограммы за счет средств бюджета города составит 60,00 тыс. рублей, в том числе по годам: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2023 году - 20,00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2024 году - 20,00 тыс. рублей;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в 2025 году - 20,00 тыс. рублей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рост численности муниципальных служащих, обеспеченных информационными материалами в сфере противодействия коррупции;</w:t>
            </w:r>
          </w:p>
        </w:tc>
      </w:tr>
      <w:tr w:rsidR="00E863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863A2" w:rsidRDefault="00E863A2">
            <w:pPr>
              <w:pStyle w:val="ConsPlusNormal"/>
              <w:jc w:val="both"/>
            </w:pPr>
            <w:r>
              <w:t>расширение сфер участия муниципальных служащих и институтов гражданского общества в профилактике коррупции</w:t>
            </w:r>
          </w:p>
        </w:tc>
      </w:tr>
    </w:tbl>
    <w:p w:rsidR="00E863A2" w:rsidRDefault="00E863A2">
      <w:pPr>
        <w:pStyle w:val="ConsPlusNormal"/>
      </w:pPr>
    </w:p>
    <w:p w:rsidR="00E863A2" w:rsidRDefault="00E863A2">
      <w:pPr>
        <w:pStyle w:val="ConsPlusTitle"/>
        <w:jc w:val="center"/>
        <w:outlineLvl w:val="2"/>
      </w:pPr>
      <w:r>
        <w:t>Характеристика основных мероприятий подпрограммы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  <w:ind w:firstLine="540"/>
        <w:jc w:val="both"/>
      </w:pPr>
      <w:r>
        <w:t>Подпрограммой предусмотрена реализация следующих основных мероприятий: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1. Изготовление и размещение социальной рекламы антикоррупционной направленности (информационный стенд, баннеры).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Размещение социальной рекламы антикоррупционной направленности осуществляется в целях повышения уровня информированности населения города о мерах противодействия коррупции.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lastRenderedPageBreak/>
        <w:t>В рамках реализации данного основного мероприятия подпрограммы осуществляется: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размещение на официальном сайте администрации города в информационно-коммуникационной сети "Интернет", на информационном стенде, баннере материалов антикоррупционной направленности, способствующих правовому просвещению населения города в целях формирования нетерпимого отношения к коррупции и антикоррупционных стандартов поведения;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размещение на официальном сайте администрации города в информационно-коммуникационной сети "Интернет"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формирование у населения города нетерпимого отношения к проявлениям коррупции;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повышение уровня информированности населения города о мерах противодействия коррупции, принимаемых администрацией города и ее органами.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отдел общественной безопасности администрации города.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В рамках реализации данного основного мероприятия подпрограммы осуществляется: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оценка состояния коррупции посредством проведения мониторинговых исследований;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проведение "круглых столов", семинаров, научно-практических конференций с муниципальными служащими, руководителями органов администрации города с привлечением институтов гражданского общества.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Непосредственными результатами данного основного мероприятия подпрограммы станут: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минимизация количества последствий коррупционных правонарушений;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расширение форм и способов информирования граждан об антикоррупционных мерах, реализуемых администрацией города;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расширение сфер участия институтов гражданского общества в профилактике коррупции.</w:t>
      </w:r>
    </w:p>
    <w:p w:rsidR="00E863A2" w:rsidRDefault="00E863A2">
      <w:pPr>
        <w:pStyle w:val="ConsPlusNormal"/>
        <w:spacing w:before="220"/>
        <w:ind w:firstLine="540"/>
        <w:jc w:val="both"/>
      </w:pPr>
      <w:r>
        <w:t>Ответственным исполнителем данного мероприятия является отдел общественной безопасности администрации города.</w:t>
      </w:r>
    </w:p>
    <w:p w:rsidR="00E863A2" w:rsidRDefault="00E863A2">
      <w:pPr>
        <w:pStyle w:val="ConsPlusNormal"/>
      </w:pPr>
    </w:p>
    <w:p w:rsidR="00E863A2" w:rsidRDefault="00E863A2">
      <w:pPr>
        <w:pStyle w:val="ConsPlusNormal"/>
      </w:pPr>
    </w:p>
    <w:p w:rsidR="00E863A2" w:rsidRDefault="00E863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1A1" w:rsidRDefault="00D601A1"/>
    <w:sectPr w:rsidR="00D601A1" w:rsidSect="00714A2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3A2"/>
    <w:rsid w:val="00D601A1"/>
    <w:rsid w:val="00E8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63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6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63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63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63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63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63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D9253A2BE31656F675DAC8464F1963196210F4836C2CF49C1B1807ADE93EDD4399539BDFD413E7ABE40E2F850ED5E77C7526689A99CA41D11BE2GDs7J" TargetMode="External"/><Relationship Id="rId13" Type="http://schemas.openxmlformats.org/officeDocument/2006/relationships/hyperlink" Target="consultantplus://offline/ref=0BF2D9253A2BE31656F675DAC8464F1963196210F78A6A2DF6991B1807ADE93EDD43995389DF8C1FE6ACFA0F28905884A1G2sAJ" TargetMode="External"/><Relationship Id="rId18" Type="http://schemas.openxmlformats.org/officeDocument/2006/relationships/hyperlink" Target="consultantplus://offline/ref=0BF2D9253A2BE31656F675DAC8464F1963196210F78A6A29F19A1B1807ADE93EDD43995389DF8C1FE6ACFA0F28905884A1G2s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BF2D9253A2BE31656F675DAC8464F1963196210F482622AF59C1B1807ADE93EDD4399539BDFD413E7AAE50929850ED5E77C7526689A99CA41D11BE2GDs7J" TargetMode="External"/><Relationship Id="rId12" Type="http://schemas.openxmlformats.org/officeDocument/2006/relationships/hyperlink" Target="consultantplus://offline/ref=0BF2D9253A2BE31656F675DAC8464F1963196210F4826927F59D1B1807ADE93EDD43995389DF8C1FE6ACFA0F28905884A1G2sAJ" TargetMode="External"/><Relationship Id="rId17" Type="http://schemas.openxmlformats.org/officeDocument/2006/relationships/hyperlink" Target="consultantplus://offline/ref=0BF2D9253A2BE31656F66BD7DE2A111360113A19F68D6179A8CB1D4F58FDEF6B8F03C70AD99CC712E6B5E60F2BG8s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2D9253A2BE31656F66BD7DE2A111360113914F28D6179A8CB1D4F58FDEF6B8F03C70AD99CC712E6B5E60F2BG8sDJ" TargetMode="External"/><Relationship Id="rId20" Type="http://schemas.openxmlformats.org/officeDocument/2006/relationships/hyperlink" Target="consultantplus://offline/ref=0BF2D9253A2BE31656F675DAC8464F1963196210F483692AF59D1B1807ADE93EDD43995389DF8C1FE6ACFA0F28905884A1G2s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2D9253A2BE31656F675DAC8464F1963196210F482622AF59D1B1807ADE93EDD4399539BDFD413E7ABE50E21850ED5E77C7526689A99CA41D11BE2GDs7J" TargetMode="External"/><Relationship Id="rId11" Type="http://schemas.openxmlformats.org/officeDocument/2006/relationships/hyperlink" Target="consultantplus://offline/ref=0BF2D9253A2BE31656F675DAC8464F1963196210F4826B2FF6961B1807ADE93EDD43995389DF8C1FE6ACFA0F28905884A1G2sAJ" TargetMode="External"/><Relationship Id="rId5" Type="http://schemas.openxmlformats.org/officeDocument/2006/relationships/hyperlink" Target="consultantplus://offline/ref=0BF2D9253A2BE31656F675DAC8464F1963196210F78A6A26F59E1B1807ADE93EDD4399539BDFD413E7ABE40F2C850ED5E77C7526689A99CA41D11BE2GDs7J" TargetMode="External"/><Relationship Id="rId15" Type="http://schemas.openxmlformats.org/officeDocument/2006/relationships/hyperlink" Target="consultantplus://offline/ref=0BF2D9253A2BE31656F66BD7DE2A1113671B3E14FC836179A8CB1D4F58FDEF6B8F03C70AD99CC712E6B5E60F2BG8sDJ" TargetMode="External"/><Relationship Id="rId10" Type="http://schemas.openxmlformats.org/officeDocument/2006/relationships/hyperlink" Target="consultantplus://offline/ref=0BF2D9253A2BE31656F675DAC8464F1963196210F48D6A2EFD991B1807ADE93EDD43995389DF8C1FE6ACFA0F28905884A1G2sAJ" TargetMode="External"/><Relationship Id="rId19" Type="http://schemas.openxmlformats.org/officeDocument/2006/relationships/hyperlink" Target="consultantplus://offline/ref=0BF2D9253A2BE31656F675DAC8464F1963196210F4826D28F6991B1807ADE93EDD4399539BDFD413E7ABE40F20850ED5E77C7526689A99CA41D11BE2GDs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F2D9253A2BE31656F675DAC8464F1963196210F78A6A2DFD9B1B1807ADE93EDD43995389DF8C1FE6ACFA0F28905884A1G2sAJ" TargetMode="External"/><Relationship Id="rId14" Type="http://schemas.openxmlformats.org/officeDocument/2006/relationships/hyperlink" Target="consultantplus://offline/ref=0BF2D9253A2BE31656F675DAC8464F1963196210F78A6A26F59E1B1807ADE93EDD4399539BDFD413E7ABE40F2C850ED5E77C7526689A99CA41D11BE2GDs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6155</Words>
  <Characters>35086</Characters>
  <Application>Microsoft Office Word</Application>
  <DocSecurity>0</DocSecurity>
  <Lines>292</Lines>
  <Paragraphs>82</Paragraphs>
  <ScaleCrop>false</ScaleCrop>
  <Company/>
  <LinksUpToDate>false</LinksUpToDate>
  <CharactersWithSpaces>41159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</cp:revision>
  <dcterms:created xsi:type="dcterms:W3CDTF">2023-01-17T09:44:00Z</dcterms:created>
  <dcterms:modified xsi:type="dcterms:W3CDTF">2023-01-17T09:44:00Z</dcterms:modified>
</cp:coreProperties>
</file>