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СТАВРОПОЛЬСКОГО КРАЯ</w:t>
      </w: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ПОСТАНОВЛЕНИЕ</w:t>
      </w: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 xml:space="preserve">29.11.2017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2688</w:t>
      </w: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5734" w:rsidRPr="006B3E10" w:rsidRDefault="00015734" w:rsidP="000157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3E10">
        <w:rPr>
          <w:rFonts w:ascii="Times New Roman" w:hAnsi="Times New Roman"/>
          <w:sz w:val="28"/>
          <w:szCs w:val="28"/>
        </w:rPr>
        <w:t>Невинномысск</w:t>
      </w:r>
    </w:p>
    <w:p w:rsidR="00015734" w:rsidRPr="00284028" w:rsidRDefault="00015734" w:rsidP="00015734">
      <w:pPr>
        <w:spacing w:after="0"/>
        <w:jc w:val="center"/>
      </w:pPr>
    </w:p>
    <w:p w:rsidR="00015734" w:rsidRPr="0058586A" w:rsidRDefault="00015734" w:rsidP="00015734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58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585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 </w:t>
      </w:r>
      <w:r w:rsidRPr="00076210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015734" w:rsidRDefault="00015734" w:rsidP="00015734">
      <w:pPr>
        <w:pStyle w:val="aa"/>
        <w:rPr>
          <w:rFonts w:ascii="Times New Roman" w:hAnsi="Times New Roman"/>
          <w:sz w:val="28"/>
          <w:szCs w:val="28"/>
        </w:rPr>
      </w:pPr>
    </w:p>
    <w:p w:rsidR="00015734" w:rsidRPr="0058586A" w:rsidRDefault="00015734" w:rsidP="00015734">
      <w:pPr>
        <w:pStyle w:val="aa"/>
        <w:rPr>
          <w:rFonts w:ascii="Times New Roman" w:hAnsi="Times New Roman"/>
          <w:sz w:val="28"/>
          <w:szCs w:val="28"/>
        </w:rPr>
      </w:pPr>
    </w:p>
    <w:p w:rsidR="00015734" w:rsidRDefault="00015734" w:rsidP="000157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351">
        <w:rPr>
          <w:rFonts w:ascii="Times New Roman" w:hAnsi="Times New Roman"/>
          <w:sz w:val="28"/>
          <w:szCs w:val="28"/>
        </w:rPr>
        <w:t>В соответствии с приказ</w:t>
      </w:r>
      <w:r>
        <w:rPr>
          <w:rFonts w:ascii="Times New Roman" w:hAnsi="Times New Roman"/>
          <w:sz w:val="28"/>
          <w:szCs w:val="28"/>
        </w:rPr>
        <w:t>ом</w:t>
      </w:r>
      <w:r w:rsidRPr="00644351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>
        <w:rPr>
          <w:rFonts w:ascii="Times New Roman" w:hAnsi="Times New Roman"/>
          <w:sz w:val="28"/>
          <w:szCs w:val="28"/>
        </w:rPr>
        <w:t>21</w:t>
      </w:r>
      <w:r w:rsidRPr="00644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4435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4435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144</w:t>
      </w:r>
      <w:r w:rsidRPr="00644351">
        <w:rPr>
          <w:rFonts w:ascii="Times New Roman" w:hAnsi="Times New Roman"/>
          <w:sz w:val="28"/>
          <w:szCs w:val="28"/>
        </w:rPr>
        <w:t xml:space="preserve"> «</w:t>
      </w:r>
      <w:r w:rsidRPr="00812F1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812F1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типовой</w:t>
      </w:r>
      <w:r w:rsidRPr="00812F11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812F1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органами социальной защиты населения администраций</w:t>
      </w:r>
      <w:r w:rsidRPr="00812F1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812F11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нов и городских округов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а также их предоставление», утвержденный приказом министерства социальной защиты населения Ставропольского края от 15 октября 2013 г. № 329»</w:t>
      </w:r>
      <w:r w:rsidRPr="00644351">
        <w:rPr>
          <w:rFonts w:ascii="Times New Roman" w:hAnsi="Times New Roman"/>
          <w:sz w:val="28"/>
          <w:szCs w:val="28"/>
        </w:rPr>
        <w:t xml:space="preserve">, в целях повышения качества исполнения и доступности результатов предоставления государственной услуги, </w:t>
      </w:r>
      <w:r w:rsidRPr="00C97CFF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44351">
        <w:rPr>
          <w:rFonts w:ascii="Times New Roman" w:hAnsi="Times New Roman"/>
          <w:sz w:val="28"/>
          <w:szCs w:val="28"/>
        </w:rPr>
        <w:t>:</w:t>
      </w:r>
    </w:p>
    <w:p w:rsidR="00015734" w:rsidRPr="00644351" w:rsidRDefault="00015734" w:rsidP="000157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734" w:rsidRPr="004F0A16" w:rsidRDefault="00015734" w:rsidP="00015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 также их предоставление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Признать утратившими силу следующие постановления администрации города Невинномысска:</w:t>
      </w: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24 июня 2014 г. № 2037 «</w:t>
      </w:r>
      <w:r w:rsidRPr="003678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3678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«</w:t>
      </w:r>
      <w:r w:rsidRPr="00DE1295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>
        <w:rPr>
          <w:rFonts w:ascii="Times New Roman" w:hAnsi="Times New Roman"/>
          <w:sz w:val="28"/>
          <w:szCs w:val="28"/>
        </w:rPr>
        <w:t>»;</w:t>
      </w:r>
    </w:p>
    <w:p w:rsidR="00015734" w:rsidRDefault="00015734" w:rsidP="000157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r w:rsidRPr="00DE129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21 сентября 2015 г. № 2218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предоставлений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предоставление», утвержденный постановлением администрации города Невинномысска от 24 июня 2014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г. № 2037»;</w:t>
      </w:r>
    </w:p>
    <w:p w:rsidR="00015734" w:rsidRDefault="00015734" w:rsidP="000157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26 августа 2016 г. № 1835 «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 внесении изменений в постановление администрации города Невинномысска от 24 июня 2014 г. № 2037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предоставлений субсидий на оплату жилого помещения и коммунальных услуг гражданам в соответствии со статьей 159 Жилищного кодекса Российской Федерации, 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также их предоставление».</w:t>
      </w:r>
    </w:p>
    <w:p w:rsidR="00015734" w:rsidRPr="00E26174" w:rsidRDefault="00015734" w:rsidP="0001573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E26174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015734" w:rsidRPr="005E43B0" w:rsidRDefault="00015734" w:rsidP="00015734">
      <w:pPr>
        <w:pStyle w:val="aa"/>
        <w:rPr>
          <w:rFonts w:ascii="Times New Roman" w:hAnsi="Times New Roman"/>
          <w:sz w:val="28"/>
          <w:szCs w:val="28"/>
        </w:rPr>
      </w:pPr>
    </w:p>
    <w:p w:rsidR="00015734" w:rsidRPr="005E43B0" w:rsidRDefault="00015734" w:rsidP="00015734">
      <w:pPr>
        <w:pStyle w:val="aa"/>
        <w:rPr>
          <w:rFonts w:ascii="Times New Roman" w:hAnsi="Times New Roman"/>
          <w:sz w:val="28"/>
          <w:szCs w:val="28"/>
        </w:rPr>
      </w:pPr>
    </w:p>
    <w:p w:rsidR="00015734" w:rsidRPr="005E43B0" w:rsidRDefault="00015734" w:rsidP="00015734">
      <w:pPr>
        <w:pStyle w:val="aa"/>
        <w:rPr>
          <w:rFonts w:ascii="Times New Roman" w:hAnsi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015734" w:rsidRDefault="00015734" w:rsidP="0001573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34" w:rsidRDefault="00015734" w:rsidP="0001573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015734" w:rsidSect="005401BC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B6DB4" w:rsidRPr="003E3AA0" w:rsidRDefault="001102BD" w:rsidP="001102BD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AB6DB4" w:rsidRDefault="001102BD" w:rsidP="001102BD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</w:t>
      </w:r>
      <w:r w:rsidR="00AB6DB4" w:rsidRPr="003E3AA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FB0F22" w:rsidRDefault="00015734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29.11.2017 № 2688</w:t>
      </w:r>
    </w:p>
    <w:p w:rsid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2AB9" w:rsidRDefault="00022AB9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FB0F22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Default="00AB6DB4" w:rsidP="00FB0F22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B6DB4" w:rsidRPr="003E3AA0" w:rsidRDefault="00AB6DB4" w:rsidP="001102B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="006B2A41" w:rsidRPr="006B2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</w:t>
      </w:r>
      <w:r w:rsidR="006B2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Федерации, а также их предостав</w:t>
      </w:r>
      <w:r w:rsidR="006B2A41" w:rsidRPr="006B2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ление»</w:t>
      </w:r>
    </w:p>
    <w:p w:rsidR="00DF70A1" w:rsidRPr="005224A9" w:rsidRDefault="00DF70A1" w:rsidP="0011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DB4" w:rsidRPr="00AB6DB4" w:rsidRDefault="002A4596" w:rsidP="00731C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CC8" w:rsidRPr="00731CC8">
        <w:rPr>
          <w:rFonts w:ascii="Times New Roman" w:hAnsi="Times New Roman" w:cs="Times New Roman"/>
          <w:sz w:val="28"/>
          <w:szCs w:val="28"/>
        </w:rPr>
        <w:t xml:space="preserve">. </w:t>
      </w:r>
      <w:r w:rsidR="00AB6DB4" w:rsidRPr="00AB6D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DB4" w:rsidRPr="00AB6DB4" w:rsidRDefault="00AB6DB4" w:rsidP="00AB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DB4" w:rsidRPr="005224A9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B2A41" w:rsidRPr="006B2A41">
        <w:rPr>
          <w:rFonts w:ascii="Times New Roman" w:hAnsi="Times New Roman" w:cs="Times New Roman"/>
          <w:sz w:val="28"/>
          <w:szCs w:val="28"/>
        </w:rPr>
        <w:t>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  <w:r w:rsidRPr="005224A9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135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5224A9">
        <w:rPr>
          <w:rFonts w:ascii="Times New Roman" w:hAnsi="Times New Roman" w:cs="Times New Roman"/>
          <w:sz w:val="28"/>
          <w:szCs w:val="28"/>
        </w:rPr>
        <w:t>государственная услуг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6B2A41">
        <w:rPr>
          <w:rFonts w:ascii="Times New Roman" w:hAnsi="Times New Roman" w:cs="Times New Roman"/>
          <w:sz w:val="28"/>
          <w:szCs w:val="28"/>
        </w:rPr>
        <w:t>субсидии</w:t>
      </w:r>
      <w:r w:rsidRPr="005224A9">
        <w:rPr>
          <w:rFonts w:ascii="Times New Roman" w:hAnsi="Times New Roman" w:cs="Times New Roman"/>
          <w:sz w:val="28"/>
          <w:szCs w:val="28"/>
        </w:rPr>
        <w:t xml:space="preserve">) </w:t>
      </w:r>
      <w:r w:rsidR="006B2A41">
        <w:rPr>
          <w:rFonts w:ascii="Times New Roman" w:hAnsi="Times New Roman" w:cs="Times New Roman"/>
          <w:sz w:val="28"/>
          <w:szCs w:val="28"/>
        </w:rPr>
        <w:t>определяет</w:t>
      </w:r>
      <w:r w:rsidR="00A70542">
        <w:rPr>
          <w:rFonts w:ascii="Times New Roman" w:hAnsi="Times New Roman" w:cs="Times New Roman"/>
          <w:sz w:val="28"/>
          <w:szCs w:val="28"/>
        </w:rPr>
        <w:t xml:space="preserve"> </w:t>
      </w:r>
      <w:r w:rsidRPr="005224A9">
        <w:rPr>
          <w:rFonts w:ascii="Times New Roman" w:hAnsi="Times New Roman" w:cs="Times New Roman"/>
          <w:sz w:val="28"/>
          <w:szCs w:val="28"/>
        </w:rPr>
        <w:t xml:space="preserve">стандарт и порядок предоставления государственной услуги </w:t>
      </w:r>
      <w:r w:rsidR="006B2A41">
        <w:rPr>
          <w:rFonts w:ascii="Times New Roman" w:hAnsi="Times New Roman" w:cs="Times New Roman"/>
          <w:sz w:val="28"/>
          <w:szCs w:val="28"/>
        </w:rPr>
        <w:t>семьям или одиноким гражданам.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0" w:name="Par48"/>
      <w:bookmarkEnd w:id="0"/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1.2. Круг заявителей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1.2.1. Заявителями при предоставлении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и являющиеся: 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пользователями жилого помещения в государственном или муниципальном жилищном фонде;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нанимателями жилого помещения по договору найма в частном жилищном фонде;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членами жилищного или жилищно-строительного кооператива;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собственниками жилого помещения (квартиры, жилого дома, части квартиры или жилого дома);</w:t>
      </w:r>
    </w:p>
    <w:p w:rsidR="006B2A41" w:rsidRP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членами семьи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осужденного к лишению свободы, либо признанного безвестно отсутствующим, либо умершего или объявленного умершим, либо находящегося на</w:t>
      </w:r>
      <w:proofErr w:type="gramEnd"/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принудительном </w:t>
      </w:r>
      <w:proofErr w:type="gramStart"/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лечении</w:t>
      </w:r>
      <w:proofErr w:type="gramEnd"/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по </w:t>
      </w: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решению суда, при условии, что данные члены семьи продолжают постоянно проживать в ранее занимаемом совместно с этим гражданином жилом помещении.</w:t>
      </w:r>
    </w:p>
    <w:p w:rsidR="006B2A41" w:rsidRDefault="006B2A4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1.2.2. От имени заявителя может выступать лицо, уполномоченное им на основании доверенности, оформленной в соответствии с законодательством Российской Федерации (далее – представитель).</w:t>
      </w:r>
    </w:p>
    <w:p w:rsidR="006B2A41" w:rsidRDefault="00022AB9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5D9D">
        <w:rPr>
          <w:rFonts w:ascii="Times New Roman" w:hAnsi="Times New Roman"/>
          <w:sz w:val="28"/>
          <w:szCs w:val="28"/>
        </w:rPr>
        <w:t xml:space="preserve">1.3. </w:t>
      </w:r>
      <w:r w:rsidR="006B2A41" w:rsidRPr="006B2A41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B50C71" w:rsidRDefault="001B05ED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о порядке предоставления государственной услуги необходимо обращаться в Комитете</w:t>
      </w:r>
      <w:r w:rsidR="00B50C71">
        <w:rPr>
          <w:rFonts w:ascii="Times New Roman" w:hAnsi="Times New Roman"/>
          <w:sz w:val="28"/>
          <w:szCs w:val="28"/>
        </w:rPr>
        <w:t xml:space="preserve"> или в многофункциональном центре предоставления государственных и муниципальных услуг города Невинномысска (далее – МФЦ).</w:t>
      </w:r>
    </w:p>
    <w:p w:rsidR="001B05ED" w:rsidRPr="001B05ED" w:rsidRDefault="00B50C71" w:rsidP="006B2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расположен</w:t>
      </w:r>
      <w:r w:rsidR="001B05ED" w:rsidRPr="001B05ED">
        <w:rPr>
          <w:rFonts w:ascii="Times New Roman" w:hAnsi="Times New Roman"/>
          <w:sz w:val="28"/>
          <w:szCs w:val="28"/>
        </w:rPr>
        <w:t xml:space="preserve"> по адресу: Ставропольский край, город Невинномысск, улица Белово, 5</w:t>
      </w:r>
      <w:r>
        <w:rPr>
          <w:rFonts w:ascii="Times New Roman" w:hAnsi="Times New Roman"/>
          <w:sz w:val="28"/>
          <w:szCs w:val="28"/>
        </w:rPr>
        <w:t>.</w:t>
      </w:r>
      <w:r w:rsidR="001E5FCA">
        <w:rPr>
          <w:rFonts w:ascii="Times New Roman" w:hAnsi="Times New Roman"/>
          <w:sz w:val="28"/>
          <w:szCs w:val="28"/>
        </w:rPr>
        <w:t xml:space="preserve"> 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ежедневно с 9-00 до 18-00, выходные дни </w:t>
      </w:r>
      <w:r w:rsidR="00135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5ED">
        <w:rPr>
          <w:rFonts w:ascii="Times New Roman" w:hAnsi="Times New Roman"/>
          <w:sz w:val="28"/>
          <w:szCs w:val="28"/>
        </w:rPr>
        <w:t xml:space="preserve"> суббота (кроме первой субботы месяца), воскресенье;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каждая среда с 8-00 до 20-00 (одно окно);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первая суббота месяца с 9-00 до 18-00 (одно окно).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Справочные телефоны Комитета: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Комитета: (86554) 7-01-70, 7-09-44;</w:t>
      </w:r>
    </w:p>
    <w:p w:rsid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 «</w:t>
      </w:r>
      <w:r w:rsidR="00B50C71">
        <w:rPr>
          <w:rFonts w:ascii="Times New Roman" w:hAnsi="Times New Roman"/>
          <w:sz w:val="28"/>
          <w:szCs w:val="28"/>
        </w:rPr>
        <w:t>Горячей линии»: (86554) 7-03-35.</w:t>
      </w:r>
    </w:p>
    <w:p w:rsidR="00B50C71" w:rsidRDefault="00B50C71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Pr="00B50C71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B50C71">
        <w:rPr>
          <w:rFonts w:ascii="Times New Roman" w:hAnsi="Times New Roman"/>
          <w:sz w:val="28"/>
          <w:szCs w:val="28"/>
        </w:rPr>
        <w:t xml:space="preserve"> по адресу: Ставропольский край, город</w:t>
      </w:r>
      <w:r>
        <w:rPr>
          <w:rFonts w:ascii="Times New Roman" w:hAnsi="Times New Roman"/>
          <w:sz w:val="28"/>
          <w:szCs w:val="28"/>
        </w:rPr>
        <w:t> </w:t>
      </w:r>
      <w:r w:rsidRPr="00B50C71">
        <w:rPr>
          <w:rFonts w:ascii="Times New Roman" w:hAnsi="Times New Roman"/>
          <w:sz w:val="28"/>
          <w:szCs w:val="28"/>
        </w:rPr>
        <w:t>Невинномысск, улица Б</w:t>
      </w:r>
      <w:r>
        <w:rPr>
          <w:rFonts w:ascii="Times New Roman" w:hAnsi="Times New Roman"/>
          <w:sz w:val="28"/>
          <w:szCs w:val="28"/>
        </w:rPr>
        <w:t>аумана</w:t>
      </w:r>
      <w:r w:rsidRPr="00B50C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21д</w:t>
      </w:r>
      <w:r w:rsidRPr="00B50C71">
        <w:rPr>
          <w:rFonts w:ascii="Times New Roman" w:hAnsi="Times New Roman"/>
          <w:sz w:val="28"/>
          <w:szCs w:val="28"/>
        </w:rPr>
        <w:t xml:space="preserve">. </w:t>
      </w:r>
    </w:p>
    <w:p w:rsidR="00B50C71" w:rsidRPr="001B05ED" w:rsidRDefault="00B50C71" w:rsidP="00B50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МФЦ</w:t>
      </w:r>
      <w:r w:rsidRPr="001B05ED">
        <w:rPr>
          <w:rFonts w:ascii="Times New Roman" w:hAnsi="Times New Roman"/>
          <w:sz w:val="28"/>
          <w:szCs w:val="28"/>
        </w:rPr>
        <w:t>:</w:t>
      </w:r>
    </w:p>
    <w:p w:rsidR="00B50C71" w:rsidRPr="001B05ED" w:rsidRDefault="00B50C71" w:rsidP="00B50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ежедневно с </w:t>
      </w:r>
      <w:r>
        <w:rPr>
          <w:rFonts w:ascii="Times New Roman" w:hAnsi="Times New Roman"/>
          <w:sz w:val="28"/>
          <w:szCs w:val="28"/>
        </w:rPr>
        <w:t>8</w:t>
      </w:r>
      <w:r w:rsidRPr="001B05ED">
        <w:rPr>
          <w:rFonts w:ascii="Times New Roman" w:hAnsi="Times New Roman"/>
          <w:sz w:val="28"/>
          <w:szCs w:val="28"/>
        </w:rPr>
        <w:t>-00 до 18-00, выходн</w:t>
      </w:r>
      <w:r>
        <w:rPr>
          <w:rFonts w:ascii="Times New Roman" w:hAnsi="Times New Roman"/>
          <w:sz w:val="28"/>
          <w:szCs w:val="28"/>
        </w:rPr>
        <w:t>ой</w:t>
      </w:r>
      <w:r w:rsidRPr="001B05E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1B05E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5ED">
        <w:rPr>
          <w:rFonts w:ascii="Times New Roman" w:hAnsi="Times New Roman"/>
          <w:sz w:val="28"/>
          <w:szCs w:val="28"/>
        </w:rPr>
        <w:t>в</w:t>
      </w:r>
      <w:proofErr w:type="gramEnd"/>
      <w:r w:rsidRPr="001B05ED">
        <w:rPr>
          <w:rFonts w:ascii="Times New Roman" w:hAnsi="Times New Roman"/>
          <w:sz w:val="28"/>
          <w:szCs w:val="28"/>
        </w:rPr>
        <w:t>оскресенье;</w:t>
      </w:r>
    </w:p>
    <w:p w:rsidR="00B50C71" w:rsidRPr="001B05ED" w:rsidRDefault="00B50C71" w:rsidP="00B50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каждая среда с </w:t>
      </w:r>
      <w:r>
        <w:rPr>
          <w:rFonts w:ascii="Times New Roman" w:hAnsi="Times New Roman"/>
          <w:sz w:val="28"/>
          <w:szCs w:val="28"/>
        </w:rPr>
        <w:t>10-00 до 20-00;</w:t>
      </w:r>
    </w:p>
    <w:p w:rsidR="00B50C71" w:rsidRPr="001B05ED" w:rsidRDefault="00B50C71" w:rsidP="00B50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</w:t>
      </w:r>
      <w:r w:rsidRPr="001B05ED">
        <w:rPr>
          <w:rFonts w:ascii="Times New Roman" w:hAnsi="Times New Roman"/>
          <w:sz w:val="28"/>
          <w:szCs w:val="28"/>
        </w:rPr>
        <w:t xml:space="preserve"> суббота с </w:t>
      </w:r>
      <w:r>
        <w:rPr>
          <w:rFonts w:ascii="Times New Roman" w:hAnsi="Times New Roman"/>
          <w:sz w:val="28"/>
          <w:szCs w:val="28"/>
        </w:rPr>
        <w:t>8</w:t>
      </w:r>
      <w:r w:rsidRPr="001B05ED">
        <w:rPr>
          <w:rFonts w:ascii="Times New Roman" w:hAnsi="Times New Roman"/>
          <w:sz w:val="28"/>
          <w:szCs w:val="28"/>
        </w:rPr>
        <w:t>-00 до 1</w:t>
      </w:r>
      <w:r>
        <w:rPr>
          <w:rFonts w:ascii="Times New Roman" w:hAnsi="Times New Roman"/>
          <w:sz w:val="28"/>
          <w:szCs w:val="28"/>
        </w:rPr>
        <w:t>2</w:t>
      </w:r>
      <w:r w:rsidRPr="001B05ED">
        <w:rPr>
          <w:rFonts w:ascii="Times New Roman" w:hAnsi="Times New Roman"/>
          <w:sz w:val="28"/>
          <w:szCs w:val="28"/>
        </w:rPr>
        <w:t>-00.</w:t>
      </w:r>
    </w:p>
    <w:p w:rsidR="00B50C71" w:rsidRDefault="00B50C71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1B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1B05ED">
        <w:rPr>
          <w:rFonts w:ascii="Times New Roman" w:hAnsi="Times New Roman"/>
          <w:sz w:val="28"/>
          <w:szCs w:val="28"/>
        </w:rPr>
        <w:t xml:space="preserve">: (86554) </w:t>
      </w:r>
      <w:r>
        <w:rPr>
          <w:rFonts w:ascii="Times New Roman" w:hAnsi="Times New Roman"/>
          <w:sz w:val="28"/>
          <w:szCs w:val="28"/>
        </w:rPr>
        <w:t>9</w:t>
      </w:r>
      <w:r w:rsidRPr="001B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  <w:r w:rsidRPr="001B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15.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Для получения информ</w:t>
      </w:r>
      <w:r w:rsidR="001E5FCA">
        <w:rPr>
          <w:rFonts w:ascii="Times New Roman" w:hAnsi="Times New Roman"/>
          <w:sz w:val="28"/>
          <w:szCs w:val="28"/>
        </w:rPr>
        <w:t xml:space="preserve">ации по вопросам предоставления, </w:t>
      </w:r>
      <w:r w:rsidRPr="001B05ED">
        <w:rPr>
          <w:rFonts w:ascii="Times New Roman" w:hAnsi="Times New Roman"/>
          <w:sz w:val="28"/>
          <w:szCs w:val="28"/>
        </w:rPr>
        <w:t>государственной услуги, а также о ходе предоставления государственной услуги необходимо обращаться: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лично – по месту нахождения Комитета;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устно – по телефонам: 7-03-35, 7-09-4</w:t>
      </w:r>
      <w:r w:rsidR="00F642ED">
        <w:rPr>
          <w:rFonts w:ascii="Times New Roman" w:hAnsi="Times New Roman"/>
          <w:sz w:val="28"/>
          <w:szCs w:val="28"/>
        </w:rPr>
        <w:t>2</w:t>
      </w:r>
      <w:r w:rsidR="00B50C71">
        <w:rPr>
          <w:rFonts w:ascii="Times New Roman" w:hAnsi="Times New Roman"/>
          <w:sz w:val="28"/>
          <w:szCs w:val="28"/>
        </w:rPr>
        <w:t>, 9-45-15</w:t>
      </w:r>
      <w:r w:rsidRPr="001B05ED">
        <w:rPr>
          <w:rFonts w:ascii="Times New Roman" w:hAnsi="Times New Roman"/>
          <w:sz w:val="28"/>
          <w:szCs w:val="28"/>
        </w:rPr>
        <w:t>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в письменном виде путем направления почтовых отправлений;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электронной почты по адресу</w:t>
      </w:r>
      <w:r w:rsidR="0006729C"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 xml:space="preserve"> socadmnev@nevadm.ru;</w:t>
      </w:r>
    </w:p>
    <w:p w:rsidR="0006729C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www.gosuslugi.ru, либо путем регистрации на данном портале;</w:t>
      </w:r>
    </w:p>
    <w:p w:rsidR="0006729C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 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</w:t>
      </w:r>
      <w:r w:rsidRPr="001B05ED">
        <w:rPr>
          <w:rFonts w:ascii="Times New Roman" w:hAnsi="Times New Roman"/>
          <w:sz w:val="28"/>
          <w:szCs w:val="28"/>
        </w:rPr>
        <w:lastRenderedPageBreak/>
        <w:t>власти Ставропольского края или органами местного самоуправления муниципальных образований Ставропольского края» www.gosuslugi26.ru</w:t>
      </w:r>
      <w:r w:rsidR="0006729C">
        <w:rPr>
          <w:rFonts w:ascii="Times New Roman" w:hAnsi="Times New Roman"/>
          <w:sz w:val="28"/>
          <w:szCs w:val="28"/>
        </w:rPr>
        <w:t xml:space="preserve"> (далее - региональный портал);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через </w:t>
      </w:r>
      <w:r w:rsidR="0006729C">
        <w:rPr>
          <w:rFonts w:ascii="Times New Roman" w:hAnsi="Times New Roman"/>
          <w:sz w:val="28"/>
          <w:szCs w:val="28"/>
        </w:rPr>
        <w:t>МФЦ.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зданиях Комитета и МФЦ, на официальном сайте администрации города Невинномысска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блок-схема (приложение № 1 к настоящему административному регламенту);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Комитета, МФЦ,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здании Комитета</w:t>
      </w:r>
      <w:r w:rsidR="006550F5">
        <w:rPr>
          <w:rFonts w:ascii="Times New Roman" w:hAnsi="Times New Roman"/>
          <w:sz w:val="28"/>
          <w:szCs w:val="28"/>
        </w:rPr>
        <w:t xml:space="preserve"> и МФЦ</w:t>
      </w:r>
      <w:r w:rsidRPr="001B05ED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сроке предоставления государственной услуги;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B05ED" w:rsidRPr="001B05ED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об источнике получения документов, необходимых для </w:t>
      </w:r>
      <w:r w:rsidR="0006729C">
        <w:rPr>
          <w:rFonts w:ascii="Times New Roman" w:hAnsi="Times New Roman"/>
          <w:sz w:val="28"/>
          <w:szCs w:val="28"/>
        </w:rPr>
        <w:t>принятия решения о предоставлении субсидии;</w:t>
      </w:r>
    </w:p>
    <w:p w:rsidR="00AB6DB4" w:rsidRDefault="001B05ED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6550F5" w:rsidRDefault="006550F5" w:rsidP="001B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6550F5" w:rsidRP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6550F5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6550F5" w:rsidRPr="005224A9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4A96" w:rsidRDefault="00FC4A96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4A96" w:rsidRDefault="00FC4A96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6DB4" w:rsidRPr="004C79A5" w:rsidRDefault="003B32B0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B6DB4" w:rsidRPr="004C79A5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AB6DB4" w:rsidRPr="004C79A5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5224A9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  <w:r w:rsidR="00C06552">
        <w:rPr>
          <w:rFonts w:ascii="Times New Roman" w:hAnsi="Times New Roman" w:cs="Times New Roman"/>
          <w:sz w:val="28"/>
          <w:szCs w:val="28"/>
        </w:rPr>
        <w:t>–</w:t>
      </w:r>
      <w:r w:rsidRPr="004C79A5">
        <w:rPr>
          <w:rFonts w:ascii="Times New Roman" w:hAnsi="Times New Roman" w:cs="Times New Roman"/>
          <w:sz w:val="28"/>
          <w:szCs w:val="28"/>
        </w:rPr>
        <w:t xml:space="preserve"> </w:t>
      </w:r>
      <w:r w:rsidR="005E4D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5E4DD3" w:rsidRPr="005E4D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Pr="005224A9">
        <w:rPr>
          <w:rFonts w:ascii="Times New Roman" w:hAnsi="Times New Roman" w:cs="Times New Roman"/>
          <w:sz w:val="28"/>
          <w:szCs w:val="28"/>
        </w:rPr>
        <w:t>.</w:t>
      </w:r>
    </w:p>
    <w:p w:rsidR="004C79A5" w:rsidRDefault="00AB6DB4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2.2. </w:t>
      </w:r>
      <w:r w:rsidR="004C79A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AB6DB4" w:rsidRDefault="00AB6DB4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FD12F7">
        <w:rPr>
          <w:rFonts w:ascii="Times New Roman" w:hAnsi="Times New Roman" w:cs="Times New Roman"/>
          <w:sz w:val="28"/>
          <w:szCs w:val="28"/>
        </w:rPr>
        <w:t>Комитетом</w:t>
      </w:r>
      <w:r w:rsidR="0022095A">
        <w:rPr>
          <w:rFonts w:ascii="Times New Roman" w:hAnsi="Times New Roman" w:cs="Times New Roman"/>
          <w:sz w:val="28"/>
          <w:szCs w:val="28"/>
        </w:rPr>
        <w:t>.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A31C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1C6">
        <w:rPr>
          <w:rFonts w:ascii="Times New Roman" w:hAnsi="Times New Roman" w:cs="Times New Roman"/>
          <w:sz w:val="28"/>
          <w:szCs w:val="28"/>
        </w:rPr>
        <w:t>т взаимодействие со следующими органами государственной власти, органами государственных внебюджетных фондов, учреждениями и организациями: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органами соцзащиты Ставропольского края и других субъектов Российской Федерации;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31C6">
        <w:rPr>
          <w:rFonts w:ascii="Times New Roman" w:hAnsi="Times New Roman" w:cs="Times New Roman"/>
          <w:sz w:val="28"/>
          <w:szCs w:val="28"/>
        </w:rPr>
        <w:t>органами местного самоуправления, уполномоченными на выдачу сведений из договора социального найма жилого помещения, сведений из договора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беженцами), сведений из договора безвозмездного пользования жилым помещением (для социальной</w:t>
      </w:r>
      <w:proofErr w:type="gramEnd"/>
      <w:r w:rsidRPr="003A31C6">
        <w:rPr>
          <w:rFonts w:ascii="Times New Roman" w:hAnsi="Times New Roman" w:cs="Times New Roman"/>
          <w:sz w:val="28"/>
          <w:szCs w:val="28"/>
        </w:rPr>
        <w:t xml:space="preserve"> защиты отдельных категорий граждан);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Главным управлением Министерства внутренних дел Российской Федерации по Ставропольскому краю;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 кадастра и картографии по Ставропольскому краю;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специализированными государственными и муниципальными организациями технической инвентаризации Ставропольского края;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органами Пенсионного фонда;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органами записи актов гражданского состояния;</w:t>
      </w:r>
    </w:p>
    <w:p w:rsidR="003A31C6" w:rsidRPr="003A31C6" w:rsidRDefault="003A31C6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1C6">
        <w:rPr>
          <w:rFonts w:ascii="Times New Roman" w:hAnsi="Times New Roman" w:cs="Times New Roman"/>
          <w:sz w:val="28"/>
          <w:szCs w:val="28"/>
        </w:rPr>
        <w:t>организациями жилищно-коммунального комплекса.</w:t>
      </w:r>
    </w:p>
    <w:p w:rsidR="00FD12F7" w:rsidRPr="000D7A04" w:rsidRDefault="00FD12F7" w:rsidP="003A3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0D7A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</w:t>
      </w:r>
      <w:r w:rsidR="0002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</w:t>
      </w:r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="0067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F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250-п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DB4" w:rsidRPr="00625B4F" w:rsidRDefault="00AB6DB4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625B4F" w:rsidRPr="00625B4F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  <w:r w:rsidRPr="00625B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702AB" w:rsidRPr="00625B4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25B4F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196058" w:rsidRP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196058" w:rsidRP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предоставление субсидии, установление ее размера;</w:t>
      </w:r>
    </w:p>
    <w:p w:rsidR="00196058" w:rsidRP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отказ в предоставлении субсидии</w:t>
      </w:r>
      <w:r w:rsidR="0006729C">
        <w:rPr>
          <w:rFonts w:ascii="Times New Roman" w:hAnsi="Times New Roman" w:cs="Times New Roman"/>
          <w:sz w:val="28"/>
          <w:szCs w:val="28"/>
        </w:rPr>
        <w:t>, с направлением заявителю уведомления с указанием причин отказа</w:t>
      </w:r>
      <w:r w:rsidRPr="00196058">
        <w:rPr>
          <w:rFonts w:ascii="Times New Roman" w:hAnsi="Times New Roman" w:cs="Times New Roman"/>
          <w:sz w:val="28"/>
          <w:szCs w:val="28"/>
        </w:rPr>
        <w:t>;</w:t>
      </w:r>
    </w:p>
    <w:p w:rsidR="00196058" w:rsidRP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изменение способа выплаты (выплатных реквизитов) субсидии;</w:t>
      </w:r>
    </w:p>
    <w:p w:rsidR="00196058" w:rsidRP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прекращение предоставления субсидии.</w:t>
      </w:r>
    </w:p>
    <w:p w:rsidR="00196058" w:rsidRDefault="00196058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058">
        <w:rPr>
          <w:rFonts w:ascii="Times New Roman" w:hAnsi="Times New Roman" w:cs="Times New Roman"/>
          <w:sz w:val="28"/>
          <w:szCs w:val="28"/>
        </w:rPr>
        <w:t>Субсидии предоставляются гражданам,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625B4F" w:rsidRDefault="00AB6DB4" w:rsidP="0019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t xml:space="preserve">2.4. </w:t>
      </w:r>
      <w:r w:rsidR="00625B4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196058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субсидии, установление размера субсидии или отказ в ее предоставлении и направление заявителю решения о предоставлении (об отказе в предоставлении) субсидии производится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196058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 xml:space="preserve"> необходимых документов, указанных в пунктах 2.6 и 2.7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19605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Субсидия предоставляется сроком на 6 месяцев.</w:t>
      </w:r>
    </w:p>
    <w:p w:rsid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Предоставление субсидий может быть приостановлено по решению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96058">
        <w:rPr>
          <w:rFonts w:ascii="Times New Roman" w:hAnsi="Times New Roman" w:cs="Times New Roman"/>
          <w:sz w:val="28"/>
          <w:szCs w:val="28"/>
        </w:rPr>
        <w:t xml:space="preserve"> не более чем на 1 месяц.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Ставропольского края,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опубликования: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(«Собрание законодательства Российской Федерации» от 05 декабря 1994 г. № 32, 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3301);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Жилищный кодекс Российской Федерации («Собрание законодательства Российской Федерации» от 03 января 2005 г. № 1, 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14);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Семейный кодекс Российской Федерации («Собрание законодательства Российской Федерации» от 01 января 1996 г. № 1, статья 16);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25 июня 1993 г. № 5242-1 «О праве граждан  Российской Федерации на свободу передвижения, выбор места пребывания и жительства в пределах  Российской Фед</w:t>
      </w:r>
      <w:r>
        <w:rPr>
          <w:rFonts w:ascii="Times New Roman" w:hAnsi="Times New Roman" w:cs="Times New Roman"/>
          <w:sz w:val="28"/>
          <w:szCs w:val="28"/>
        </w:rPr>
        <w:t>ерации» («Российская газета» от </w:t>
      </w:r>
      <w:r w:rsidRPr="0019605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августа 1993 г. № 152);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 («Собрание законодательства Российской Федерации» от 27 ноября 1995 г. № 48, статья 4563);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Федеральный закон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(«Собрание законодательства Российской Федерации» от 07 апреля 2003 г. № 14, статья 1257);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№ 152-ФЗ «О персональных данных» («Российская газета» от 29 июля 2006 г. № 165); 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(«Российская газета» от 30 июля 2010 г. № 168); 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 xml:space="preserve">Федеральный закон от 06 апреля 2011 г. № 63-ФЗ «Об электронной подписи» («Российская газета» от 08 апреля 2011 г. № 75); 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17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июля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1995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 от 27 июля 1995 г. № 144);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20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августа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Российской Федерации» от 25 августа 2003 г. № 34, статья 3374);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14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декабря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2005 г. № 761 «О предоставлении субсидий на оплату жилого помещения и коммунальных услуг» («Собрание законодательства Российской Федерации» от 19 декабря 2005 г. № 51, статья 5547);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постановление  Правительства Российской Федерации от</w:t>
      </w:r>
      <w:r w:rsidR="00336910">
        <w:rPr>
          <w:rFonts w:ascii="Times New Roman" w:hAnsi="Times New Roman" w:cs="Times New Roman"/>
          <w:sz w:val="28"/>
          <w:szCs w:val="28"/>
        </w:rPr>
        <w:t> 07 </w:t>
      </w:r>
      <w:r w:rsidRPr="00196058">
        <w:rPr>
          <w:rFonts w:ascii="Times New Roman" w:hAnsi="Times New Roman" w:cs="Times New Roman"/>
          <w:sz w:val="28"/>
          <w:szCs w:val="28"/>
        </w:rPr>
        <w:t>июля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2011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18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июля 2011 г. № 29, статья 4479);</w:t>
      </w:r>
    </w:p>
    <w:p w:rsidR="00364AEF" w:rsidRDefault="00364AEF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AEF" w:rsidRDefault="00364AEF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AEF" w:rsidRDefault="00364AEF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</w:t>
      </w:r>
      <w:r w:rsidR="00336910">
        <w:rPr>
          <w:rFonts w:ascii="Times New Roman" w:hAnsi="Times New Roman" w:cs="Times New Roman"/>
          <w:sz w:val="28"/>
          <w:szCs w:val="28"/>
        </w:rPr>
        <w:t>ьства  Российской  Федерации от </w:t>
      </w:r>
      <w:r w:rsidRPr="00196058">
        <w:rPr>
          <w:rFonts w:ascii="Times New Roman" w:hAnsi="Times New Roman" w:cs="Times New Roman"/>
          <w:sz w:val="28"/>
          <w:szCs w:val="28"/>
        </w:rPr>
        <w:t>16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августа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336910" w:rsidRPr="00196058" w:rsidRDefault="00336910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20 ноября 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№ 271);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96058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и Министерства здравоохранения и социального развития Российской Федерации от 26 мая 2006 г. № 58/403 «Об утверждении методических рекомендаций по применению правил предоставления субсидий на оплату жилого помещения и коммунальных услуг» («Журнал руководителя и главного бухгалтера ЖКХ» 2006 г. № 10 (часть 2) (начало), ноябрь 2006 г.       № 11 (часть 2), декабрь 2006 г. № 12 (часть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 xml:space="preserve"> 2), январь 2007 г. № 1 (часть 2),  февраль 2007 г. № 2 (часть 2) (окончание);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96058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 http://www.pravo.gov.ru 18 сентября 2015 г.);</w:t>
      </w:r>
      <w:proofErr w:type="gramEnd"/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Закон Ставропольского края от 27 декабря 2004 г. № 112-кз «О порядке установления прожиточного минимума в Ставропольском крае» («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 xml:space="preserve"> правда» от 28 декабря 2004 г. № 282);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Закон Ставропольского края от 28 декабря 2005 г. № 73-кз «О краевых стандартах в жилищной сфе</w:t>
      </w:r>
      <w:r w:rsidR="00336910">
        <w:rPr>
          <w:rFonts w:ascii="Times New Roman" w:hAnsi="Times New Roman" w:cs="Times New Roman"/>
          <w:sz w:val="28"/>
          <w:szCs w:val="28"/>
        </w:rPr>
        <w:t>ре» («</w:t>
      </w:r>
      <w:proofErr w:type="gramStart"/>
      <w:r w:rsidR="0033691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336910">
        <w:rPr>
          <w:rFonts w:ascii="Times New Roman" w:hAnsi="Times New Roman" w:cs="Times New Roman"/>
          <w:sz w:val="28"/>
          <w:szCs w:val="28"/>
        </w:rPr>
        <w:t xml:space="preserve"> правда» от </w:t>
      </w:r>
      <w:r w:rsidRPr="00196058">
        <w:rPr>
          <w:rFonts w:ascii="Times New Roman" w:hAnsi="Times New Roman" w:cs="Times New Roman"/>
          <w:sz w:val="28"/>
          <w:szCs w:val="28"/>
        </w:rPr>
        <w:t>29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декабря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2005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г. № 282 - 283);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 xml:space="preserve"> правда» от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01 марта 2008 г. № 43);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</w:t>
      </w:r>
      <w:r w:rsidR="00336910">
        <w:rPr>
          <w:rFonts w:ascii="Times New Roman" w:hAnsi="Times New Roman" w:cs="Times New Roman"/>
          <w:sz w:val="28"/>
          <w:szCs w:val="28"/>
        </w:rPr>
        <w:t> 21 января </w:t>
      </w:r>
      <w:r w:rsidRPr="00196058">
        <w:rPr>
          <w:rFonts w:ascii="Times New Roman" w:hAnsi="Times New Roman" w:cs="Times New Roman"/>
          <w:sz w:val="28"/>
          <w:szCs w:val="28"/>
        </w:rPr>
        <w:t>2009</w:t>
      </w:r>
      <w:r w:rsidR="00336910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г.  № 3-п «Об утверждении Порядка финансирования за счет средств бюджета Ставропольского края расходов на предоставление гражданам субсидий на оплату жилого помещения и коммунальных услуг» («Сборник законов и других правовых</w:t>
      </w:r>
      <w:r w:rsidR="002754DD">
        <w:rPr>
          <w:rFonts w:ascii="Times New Roman" w:hAnsi="Times New Roman" w:cs="Times New Roman"/>
          <w:sz w:val="28"/>
          <w:szCs w:val="28"/>
        </w:rPr>
        <w:t xml:space="preserve"> актов Ставропольского края» от </w:t>
      </w:r>
      <w:r w:rsidRPr="00196058">
        <w:rPr>
          <w:rFonts w:ascii="Times New Roman" w:hAnsi="Times New Roman" w:cs="Times New Roman"/>
          <w:sz w:val="28"/>
          <w:szCs w:val="28"/>
        </w:rPr>
        <w:t>15</w:t>
      </w:r>
      <w:r w:rsidR="002754DD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апреля 2009 г. № 9, статья 8151);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Ставропольского края от 29 июля 2009 г.  № 198-п «Об утверждении Порядка перечисления (выплаты, вручения) гражданам субсидий на оплату жилого помещения и коммунальных услуг в Ставропольском крае» («Сборник законов и других правовых актов Ставропольского края» от 15 ноября 2009 г. № 24, статья 8469);   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96058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</w:t>
      </w:r>
      <w:r w:rsidR="002754DD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25</w:t>
      </w:r>
      <w:r w:rsidR="002754DD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июля</w:t>
      </w:r>
      <w:r w:rsidR="002754DD">
        <w:rPr>
          <w:rFonts w:ascii="Times New Roman" w:hAnsi="Times New Roman" w:cs="Times New Roman"/>
          <w:sz w:val="28"/>
          <w:szCs w:val="28"/>
        </w:rPr>
        <w:t> 2011 </w:t>
      </w:r>
      <w:r w:rsidRPr="00196058">
        <w:rPr>
          <w:rFonts w:ascii="Times New Roman" w:hAnsi="Times New Roman" w:cs="Times New Roman"/>
          <w:sz w:val="28"/>
          <w:szCs w:val="28"/>
        </w:rPr>
        <w:t>г.</w:t>
      </w:r>
      <w:r w:rsidR="002754DD">
        <w:rPr>
          <w:rFonts w:ascii="Times New Roman" w:hAnsi="Times New Roman" w:cs="Times New Roman"/>
          <w:sz w:val="28"/>
          <w:szCs w:val="28"/>
        </w:rPr>
        <w:t> </w:t>
      </w:r>
      <w:r w:rsidRPr="00196058">
        <w:rPr>
          <w:rFonts w:ascii="Times New Roman" w:hAnsi="Times New Roman" w:cs="Times New Roman"/>
          <w:sz w:val="28"/>
          <w:szCs w:val="28"/>
        </w:rPr>
        <w:t>№ 295</w:t>
      </w:r>
      <w:r w:rsidR="002754DD">
        <w:rPr>
          <w:rFonts w:ascii="Times New Roman" w:hAnsi="Times New Roman" w:cs="Times New Roman"/>
          <w:sz w:val="28"/>
          <w:szCs w:val="28"/>
        </w:rPr>
        <w:t>-</w:t>
      </w:r>
      <w:r w:rsidRPr="00196058">
        <w:rPr>
          <w:rFonts w:ascii="Times New Roman" w:hAnsi="Times New Roman" w:cs="Times New Roman"/>
          <w:sz w:val="28"/>
          <w:szCs w:val="28"/>
        </w:rPr>
        <w:t>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>) функций» («</w:t>
      </w:r>
      <w:proofErr w:type="gramStart"/>
      <w:r w:rsidRPr="0019605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196058">
        <w:rPr>
          <w:rFonts w:ascii="Times New Roman" w:hAnsi="Times New Roman" w:cs="Times New Roman"/>
          <w:sz w:val="28"/>
          <w:szCs w:val="28"/>
        </w:rPr>
        <w:t xml:space="preserve"> правда» от 03 августа 2011 г. № 183);</w:t>
      </w:r>
    </w:p>
    <w:p w:rsidR="00196058" w:rsidRPr="00196058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27 июля 2015 г. № 324-п «Об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семьи» (официальный интернет-портал правовой информации http://www.pravo.gov.ru 29 июля 2015 г.);</w:t>
      </w:r>
    </w:p>
    <w:p w:rsidR="002754DD" w:rsidRDefault="00196058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058">
        <w:rPr>
          <w:rFonts w:ascii="Times New Roman" w:hAnsi="Times New Roman" w:cs="Times New Roman"/>
          <w:sz w:val="28"/>
          <w:szCs w:val="28"/>
        </w:rPr>
        <w:t>постановления 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социально-демографическим группам населения в Ставропольском крае на соответствующий период.</w:t>
      </w:r>
    </w:p>
    <w:p w:rsidR="00512BCC" w:rsidRDefault="00AB6DB4" w:rsidP="00196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893">
        <w:rPr>
          <w:rFonts w:ascii="Times New Roman" w:hAnsi="Times New Roman" w:cs="Times New Roman"/>
          <w:sz w:val="28"/>
          <w:szCs w:val="28"/>
        </w:rPr>
        <w:t xml:space="preserve">2.6. </w:t>
      </w:r>
      <w:r w:rsidR="00512BCC" w:rsidRPr="0066189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 xml:space="preserve">2.6.1. Для назначения субсидии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754DD">
        <w:rPr>
          <w:rFonts w:ascii="Times New Roman" w:hAnsi="Times New Roman" w:cs="Times New Roman"/>
          <w:sz w:val="28"/>
          <w:szCs w:val="28"/>
        </w:rPr>
        <w:t>либо в МФЦ лично или через представителя: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54D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2754DD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2754D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54DD">
        <w:rPr>
          <w:rFonts w:ascii="Times New Roman" w:hAnsi="Times New Roman" w:cs="Times New Roman"/>
          <w:sz w:val="28"/>
          <w:szCs w:val="28"/>
        </w:rPr>
        <w:t>;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754DD">
        <w:rPr>
          <w:rFonts w:ascii="Times New Roman" w:hAnsi="Times New Roman" w:cs="Times New Roman"/>
          <w:sz w:val="28"/>
          <w:szCs w:val="28"/>
        </w:rPr>
        <w:t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 (с предъявлением оригинала, если копия нотариально не заверена).</w:t>
      </w:r>
      <w:proofErr w:type="gramEnd"/>
      <w:r w:rsidRPr="0027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4DD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Pr="002754DD">
        <w:rPr>
          <w:rFonts w:ascii="Times New Roman" w:hAnsi="Times New Roman" w:cs="Times New Roman"/>
          <w:sz w:val="28"/>
          <w:szCs w:val="28"/>
        </w:rPr>
        <w:lastRenderedPageBreak/>
        <w:t>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>3) 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 xml:space="preserve">Если заявитель указал в заявлении о предоставлении субсидии в качестве членов своей семьи не всех граждан, постоянно проживающих совместно с ним по месту постоянного жительства, он обязан представить сведения о размере вносимой ими платы за содержание и ремонт жилого </w:t>
      </w:r>
      <w:proofErr w:type="gramStart"/>
      <w:r w:rsidRPr="002754DD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2754DD">
        <w:rPr>
          <w:rFonts w:ascii="Times New Roman" w:hAnsi="Times New Roman" w:cs="Times New Roman"/>
          <w:sz w:val="28"/>
          <w:szCs w:val="28"/>
        </w:rPr>
        <w:t xml:space="preserve"> и коммунальные услуги;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>4) документы, содержащие сведения о наличии (отсутствии) задолженности по оплате жилого помещения и коммунальных услуг;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>5) копии документов, подтверждающих право заявителя и (или) членов его семьи на льготы, меры социальной поддержки,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>6) 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54DD">
        <w:rPr>
          <w:rFonts w:ascii="Times New Roman" w:hAnsi="Times New Roman" w:cs="Times New Roman"/>
          <w:sz w:val="28"/>
          <w:szCs w:val="28"/>
        </w:rPr>
        <w:t>предъявлением оригинала, если копия нотариально не заверена);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>7) документы, подтверждающие доходы заявителя и членов его семьи, учитываемые при решении вопроса о предоставлении субсидии. Индивидуальные предприниматели для подтверждения получаемых ими доходов представляют документы, предусмотренные налоговым законодательством Российской Федерации для избранной ими системы налогообложения;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>8) копии судебных актов о признании лиц, проживающих совместно с заявителем по месту постоянного жительства, членами его семьи –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 xml:space="preserve">2.6.2. Для изменения способа выплаты (выплатных реквизитов) субсидии получатель представляет в </w:t>
      </w:r>
      <w:r w:rsidR="0006729C">
        <w:rPr>
          <w:rFonts w:ascii="Times New Roman" w:hAnsi="Times New Roman" w:cs="Times New Roman"/>
          <w:sz w:val="28"/>
          <w:szCs w:val="28"/>
        </w:rPr>
        <w:t>Комитет</w:t>
      </w:r>
      <w:r w:rsidRPr="002754DD">
        <w:rPr>
          <w:rFonts w:ascii="Times New Roman" w:hAnsi="Times New Roman" w:cs="Times New Roman"/>
          <w:sz w:val="28"/>
          <w:szCs w:val="28"/>
        </w:rPr>
        <w:t xml:space="preserve"> или МФЦ лично</w:t>
      </w:r>
      <w:r w:rsidR="0006729C">
        <w:rPr>
          <w:rFonts w:ascii="Times New Roman" w:hAnsi="Times New Roman" w:cs="Times New Roman"/>
          <w:sz w:val="28"/>
          <w:szCs w:val="28"/>
        </w:rPr>
        <w:t>,</w:t>
      </w:r>
      <w:r w:rsidRPr="002754DD">
        <w:rPr>
          <w:rFonts w:ascii="Times New Roman" w:hAnsi="Times New Roman" w:cs="Times New Roman"/>
          <w:sz w:val="28"/>
          <w:szCs w:val="28"/>
        </w:rPr>
        <w:t xml:space="preserve"> или через представителя:</w:t>
      </w:r>
    </w:p>
    <w:p w:rsidR="00364AEF" w:rsidRDefault="00364AEF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AEF" w:rsidRPr="002754DD" w:rsidRDefault="00364AEF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lastRenderedPageBreak/>
        <w:t>заявление об изменении способа выплаты (вып</w:t>
      </w:r>
      <w:r w:rsidR="0070011E">
        <w:rPr>
          <w:rFonts w:ascii="Times New Roman" w:hAnsi="Times New Roman" w:cs="Times New Roman"/>
          <w:sz w:val="28"/>
          <w:szCs w:val="28"/>
        </w:rPr>
        <w:t>латных реквизитов) субсидии (</w:t>
      </w:r>
      <w:r w:rsidRPr="002754DD">
        <w:rPr>
          <w:rFonts w:ascii="Times New Roman" w:hAnsi="Times New Roman" w:cs="Times New Roman"/>
          <w:sz w:val="28"/>
          <w:szCs w:val="28"/>
        </w:rPr>
        <w:t>приложени</w:t>
      </w:r>
      <w:r w:rsidR="0070011E">
        <w:rPr>
          <w:rFonts w:ascii="Times New Roman" w:hAnsi="Times New Roman" w:cs="Times New Roman"/>
          <w:sz w:val="28"/>
          <w:szCs w:val="28"/>
        </w:rPr>
        <w:t>е №</w:t>
      </w:r>
      <w:r w:rsidRPr="002754DD">
        <w:rPr>
          <w:rFonts w:ascii="Times New Roman" w:hAnsi="Times New Roman" w:cs="Times New Roman"/>
          <w:sz w:val="28"/>
          <w:szCs w:val="28"/>
        </w:rPr>
        <w:t xml:space="preserve"> 3 к </w:t>
      </w:r>
      <w:r w:rsidR="0070011E">
        <w:rPr>
          <w:rFonts w:ascii="Times New Roman" w:hAnsi="Times New Roman" w:cs="Times New Roman"/>
          <w:sz w:val="28"/>
          <w:szCs w:val="28"/>
        </w:rPr>
        <w:t>настоящему а</w:t>
      </w:r>
      <w:r w:rsidRPr="002754D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70011E">
        <w:rPr>
          <w:rFonts w:ascii="Times New Roman" w:hAnsi="Times New Roman" w:cs="Times New Roman"/>
          <w:sz w:val="28"/>
          <w:szCs w:val="28"/>
        </w:rPr>
        <w:t>)</w:t>
      </w:r>
      <w:r w:rsidRPr="002754DD">
        <w:rPr>
          <w:rFonts w:ascii="Times New Roman" w:hAnsi="Times New Roman" w:cs="Times New Roman"/>
          <w:sz w:val="28"/>
          <w:szCs w:val="28"/>
        </w:rPr>
        <w:t>;</w:t>
      </w:r>
    </w:p>
    <w:p w:rsidR="002754DD" w:rsidRP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>паспорт или документ, его заменяющий.</w:t>
      </w:r>
    </w:p>
    <w:p w:rsidR="002754DD" w:rsidRDefault="002754DD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4DD">
        <w:rPr>
          <w:rFonts w:ascii="Times New Roman" w:hAnsi="Times New Roman" w:cs="Times New Roman"/>
          <w:sz w:val="28"/>
          <w:szCs w:val="28"/>
        </w:rPr>
        <w:t xml:space="preserve">По желанию получатель имеет право представить копию </w:t>
      </w:r>
      <w:r w:rsidR="00807C65">
        <w:rPr>
          <w:rFonts w:ascii="Times New Roman" w:hAnsi="Times New Roman" w:cs="Times New Roman"/>
          <w:sz w:val="28"/>
          <w:szCs w:val="28"/>
        </w:rPr>
        <w:t>номера лицевого счета в банке</w:t>
      </w:r>
      <w:r w:rsidRPr="002754DD">
        <w:rPr>
          <w:rFonts w:ascii="Times New Roman" w:hAnsi="Times New Roman" w:cs="Times New Roman"/>
          <w:sz w:val="28"/>
          <w:szCs w:val="28"/>
        </w:rPr>
        <w:t>.</w:t>
      </w:r>
    </w:p>
    <w:p w:rsidR="005448CF" w:rsidRPr="005448CF" w:rsidRDefault="005448CF" w:rsidP="00275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2.6.</w:t>
      </w:r>
      <w:r w:rsidR="00807C65" w:rsidRPr="00874342">
        <w:rPr>
          <w:rFonts w:ascii="Times New Roman" w:hAnsi="Times New Roman" w:cs="Times New Roman"/>
          <w:sz w:val="28"/>
          <w:szCs w:val="28"/>
        </w:rPr>
        <w:t>3</w:t>
      </w:r>
      <w:r w:rsidRPr="00874342">
        <w:rPr>
          <w:rFonts w:ascii="Times New Roman" w:hAnsi="Times New Roman" w:cs="Times New Roman"/>
          <w:sz w:val="28"/>
          <w:szCs w:val="28"/>
        </w:rPr>
        <w:t>. Способ получения документов</w:t>
      </w:r>
      <w:r w:rsidRPr="005448CF">
        <w:rPr>
          <w:rFonts w:ascii="Times New Roman" w:hAnsi="Times New Roman" w:cs="Times New Roman"/>
          <w:sz w:val="28"/>
          <w:szCs w:val="28"/>
        </w:rPr>
        <w:t>, подаваемых заявителем, в том числе в электронной форме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город</w:t>
      </w:r>
      <w:r w:rsidR="00807C65">
        <w:rPr>
          <w:rFonts w:ascii="Times New Roman" w:hAnsi="Times New Roman" w:cs="Times New Roman"/>
          <w:sz w:val="28"/>
          <w:szCs w:val="28"/>
        </w:rPr>
        <w:t> </w:t>
      </w:r>
      <w:r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5;</w:t>
      </w:r>
    </w:p>
    <w:p w:rsidR="00661893" w:rsidRPr="005448CF" w:rsidRDefault="00661893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8C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на Едином и региональном порталах;</w:t>
      </w:r>
      <w:proofErr w:type="gramEnd"/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8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«Гарант»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лично в Комитет по адресу: Ставропольский край, город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5;</w:t>
      </w:r>
    </w:p>
    <w:p w:rsidR="00661893" w:rsidRPr="005448CF" w:rsidRDefault="00661893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Комитет;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или региональный портал</w:t>
      </w:r>
      <w:r w:rsidR="00661893">
        <w:rPr>
          <w:rFonts w:ascii="Times New Roman" w:hAnsi="Times New Roman" w:cs="Times New Roman"/>
          <w:sz w:val="28"/>
          <w:szCs w:val="28"/>
        </w:rPr>
        <w:t>ы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807C65" w:rsidRDefault="00807C65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661893" w:rsidRDefault="00661893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893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</w:t>
      </w:r>
      <w:r w:rsidR="00112F54">
        <w:rPr>
          <w:rFonts w:ascii="Times New Roman" w:hAnsi="Times New Roman" w:cs="Times New Roman"/>
          <w:sz w:val="28"/>
          <w:szCs w:val="28"/>
        </w:rPr>
        <w:t xml:space="preserve"> (простой или усиленной квалифицированной подписью)</w:t>
      </w:r>
      <w:r w:rsidRPr="00661893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06 апреля 2011 г. № 63-ФЗ «Об электронной подписи» и требованиями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без необходимости дополнительной подачи заявления в какой-либо иной форме.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размещаются образцы заполнения электронной формы заявления.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</w:t>
      </w:r>
      <w:r w:rsidR="00661893">
        <w:rPr>
          <w:rFonts w:ascii="Times New Roman" w:hAnsi="Times New Roman" w:cs="Times New Roman"/>
          <w:sz w:val="28"/>
          <w:szCs w:val="28"/>
        </w:rPr>
        <w:t>аявления на региональном портале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 w:rsidRPr="005448CF">
        <w:rPr>
          <w:rFonts w:ascii="Times New Roman" w:hAnsi="Times New Roman" w:cs="Times New Roman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необходимых для предоставления </w:t>
      </w:r>
      <w:r w:rsidR="00E80602" w:rsidRPr="00E8060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80602">
        <w:rPr>
          <w:rFonts w:ascii="Times New Roman" w:hAnsi="Times New Roman" w:cs="Times New Roman"/>
          <w:sz w:val="28"/>
          <w:szCs w:val="28"/>
        </w:rPr>
        <w:t>услуги;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5448CF" w:rsidRPr="00E80602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</w:t>
      </w:r>
      <w:r w:rsidRPr="005448CF">
        <w:rPr>
          <w:rFonts w:ascii="Times New Roman" w:hAnsi="Times New Roman" w:cs="Times New Roman"/>
          <w:sz w:val="28"/>
          <w:szCs w:val="28"/>
        </w:rPr>
        <w:t xml:space="preserve">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80602">
        <w:rPr>
          <w:rFonts w:ascii="Times New Roman" w:hAnsi="Times New Roman" w:cs="Times New Roman"/>
          <w:sz w:val="28"/>
          <w:szCs w:val="28"/>
        </w:rPr>
        <w:t>«</w:t>
      </w:r>
      <w:r w:rsidRPr="005448CF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80602"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E80602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порталах, в части, касающейся сведений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E80602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12F54" w:rsidRPr="005448CF" w:rsidRDefault="00112F54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5448CF" w:rsidRPr="005448CF" w:rsidRDefault="005448CF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Сформированное</w:t>
      </w:r>
      <w:r w:rsidR="00661893">
        <w:rPr>
          <w:rFonts w:ascii="Times New Roman" w:hAnsi="Times New Roman" w:cs="Times New Roman"/>
          <w:sz w:val="28"/>
          <w:szCs w:val="28"/>
        </w:rPr>
        <w:t>,</w:t>
      </w:r>
      <w:r w:rsidRPr="005448CF">
        <w:rPr>
          <w:rFonts w:ascii="Times New Roman" w:hAnsi="Times New Roman" w:cs="Times New Roman"/>
          <w:sz w:val="28"/>
          <w:szCs w:val="28"/>
        </w:rPr>
        <w:t xml:space="preserve"> подписанное заявление и иные документы, необходимые для предоставления</w:t>
      </w:r>
      <w:r w:rsidR="00E80602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5448CF">
        <w:rPr>
          <w:rFonts w:ascii="Times New Roman" w:hAnsi="Times New Roman" w:cs="Times New Roman"/>
          <w:sz w:val="28"/>
          <w:szCs w:val="28"/>
        </w:rPr>
        <w:t xml:space="preserve"> услуги, направляются в министерство посредством </w:t>
      </w:r>
      <w:r w:rsidR="00E80602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Pr="00544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CF" w:rsidRPr="005448CF" w:rsidRDefault="00E80602" w:rsidP="00544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5448CF" w:rsidRPr="005448CF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8CF" w:rsidRPr="005448CF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448CF" w:rsidRPr="005448CF">
        <w:rPr>
          <w:rFonts w:ascii="Times New Roman" w:hAnsi="Times New Roman" w:cs="Times New Roman"/>
          <w:sz w:val="28"/>
          <w:szCs w:val="28"/>
        </w:rPr>
        <w:t xml:space="preserve">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</w:t>
      </w:r>
      <w:r w:rsidR="005448CF" w:rsidRPr="005448CF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Федерации.</w:t>
      </w:r>
      <w:proofErr w:type="gramEnd"/>
    </w:p>
    <w:p w:rsidR="00B253E1" w:rsidRPr="00B253E1" w:rsidRDefault="00B253E1" w:rsidP="00B2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53E1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253E1" w:rsidRDefault="00B253E1" w:rsidP="00B2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53E1">
        <w:rPr>
          <w:rFonts w:ascii="Times New Roman" w:hAnsi="Times New Roman" w:cs="Times New Roman"/>
          <w:sz w:val="28"/>
          <w:szCs w:val="28"/>
        </w:rPr>
        <w:t xml:space="preserve">Уведомление о завершении выполнения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B253E1">
        <w:rPr>
          <w:rFonts w:ascii="Times New Roman" w:hAnsi="Times New Roman" w:cs="Times New Roman"/>
          <w:sz w:val="28"/>
          <w:szCs w:val="28"/>
        </w:rPr>
        <w:t>,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E80602" w:rsidRPr="00E80602" w:rsidRDefault="00AB6DB4" w:rsidP="00B25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2.7</w:t>
      </w:r>
      <w:bookmarkStart w:id="2" w:name="Par167"/>
      <w:bookmarkEnd w:id="2"/>
      <w:r w:rsidR="00E80602" w:rsidRPr="00874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602" w:rsidRPr="008743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874342" w:rsidRPr="00874342" w:rsidRDefault="00874342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874342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342">
        <w:rPr>
          <w:rFonts w:ascii="Times New Roman" w:hAnsi="Times New Roman" w:cs="Times New Roman"/>
          <w:sz w:val="28"/>
          <w:szCs w:val="28"/>
        </w:rPr>
        <w:t>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874342" w:rsidRPr="00874342" w:rsidRDefault="00874342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874342" w:rsidRPr="00874342" w:rsidRDefault="00874342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подпунктом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4342">
        <w:rPr>
          <w:rFonts w:ascii="Times New Roman" w:hAnsi="Times New Roman" w:cs="Times New Roman"/>
          <w:sz w:val="28"/>
          <w:szCs w:val="28"/>
        </w:rPr>
        <w:t xml:space="preserve"> подпункта 2.6.1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87434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74342" w:rsidRPr="00874342" w:rsidRDefault="00874342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3) копии документов, подтверждающих принадлежность заявителя и членов его семьи к гражданству Российской Федерации;</w:t>
      </w:r>
    </w:p>
    <w:p w:rsidR="00874342" w:rsidRPr="00874342" w:rsidRDefault="00874342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4) документы, содержащие сведения о лицах, зарегистрированных совместно с заявителем по месту его постоянного жительства;</w:t>
      </w:r>
    </w:p>
    <w:p w:rsidR="00874342" w:rsidRPr="00874342" w:rsidRDefault="00874342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t>5) справку органа государственной службы занятости населения по месту жительства заявителя о признании его (члена его семьи) безработным и размере получаемого им пособия по безработице (для заявителя (члена его семьи), признанного в установленном порядке безработным);</w:t>
      </w:r>
    </w:p>
    <w:p w:rsidR="00364AEF" w:rsidRDefault="00364AEF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2F54" w:rsidRDefault="00874342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4342">
        <w:rPr>
          <w:rFonts w:ascii="Times New Roman" w:hAnsi="Times New Roman" w:cs="Times New Roman"/>
          <w:sz w:val="28"/>
          <w:szCs w:val="28"/>
        </w:rPr>
        <w:lastRenderedPageBreak/>
        <w:t>6) справку территориального органа Пенсионного фонда Российской Федерации о выплаченных суммах пенсии и иных выплатах</w:t>
      </w:r>
      <w:r w:rsidR="00112F54">
        <w:rPr>
          <w:rFonts w:ascii="Times New Roman" w:hAnsi="Times New Roman" w:cs="Times New Roman"/>
          <w:sz w:val="28"/>
          <w:szCs w:val="28"/>
        </w:rPr>
        <w:t>;</w:t>
      </w:r>
    </w:p>
    <w:p w:rsidR="00874342" w:rsidRDefault="00112F54" w:rsidP="00874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справку</w:t>
      </w:r>
      <w:r w:rsidR="00FA12F7" w:rsidRPr="00FA12F7">
        <w:t xml:space="preserve"> </w:t>
      </w:r>
      <w:r w:rsidR="00FA12F7" w:rsidRPr="00FA12F7">
        <w:rPr>
          <w:rFonts w:ascii="Times New Roman" w:hAnsi="Times New Roman" w:cs="Times New Roman"/>
          <w:sz w:val="28"/>
          <w:szCs w:val="28"/>
        </w:rPr>
        <w:t>Невинномысск</w:t>
      </w:r>
      <w:r w:rsidR="00FA12F7">
        <w:rPr>
          <w:rFonts w:ascii="Times New Roman" w:hAnsi="Times New Roman" w:cs="Times New Roman"/>
          <w:sz w:val="28"/>
          <w:szCs w:val="28"/>
        </w:rPr>
        <w:t>ого</w:t>
      </w:r>
      <w:r w:rsidR="00FA12F7" w:rsidRPr="00FA12F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A12F7">
        <w:rPr>
          <w:rFonts w:ascii="Times New Roman" w:hAnsi="Times New Roman" w:cs="Times New Roman"/>
          <w:sz w:val="28"/>
          <w:szCs w:val="28"/>
        </w:rPr>
        <w:t>го</w:t>
      </w:r>
      <w:r w:rsidR="00FA12F7" w:rsidRPr="00FA12F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A12F7">
        <w:rPr>
          <w:rFonts w:ascii="Times New Roman" w:hAnsi="Times New Roman" w:cs="Times New Roman"/>
          <w:sz w:val="28"/>
          <w:szCs w:val="28"/>
        </w:rPr>
        <w:t>а</w:t>
      </w:r>
      <w:r w:rsidR="00FA12F7" w:rsidRPr="00FA12F7">
        <w:rPr>
          <w:rFonts w:ascii="Times New Roman" w:hAnsi="Times New Roman" w:cs="Times New Roman"/>
          <w:sz w:val="28"/>
          <w:szCs w:val="28"/>
        </w:rPr>
        <w:t xml:space="preserve"> судебных приставов Ставропольского </w:t>
      </w:r>
      <w:proofErr w:type="gramStart"/>
      <w:r w:rsidR="00FA12F7" w:rsidRPr="00FA12F7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FA12F7">
        <w:rPr>
          <w:rFonts w:ascii="Times New Roman" w:hAnsi="Times New Roman" w:cs="Times New Roman"/>
          <w:sz w:val="28"/>
          <w:szCs w:val="28"/>
        </w:rPr>
        <w:t xml:space="preserve"> о суммах полученных (удержанных) алиментов</w:t>
      </w:r>
      <w:r w:rsidR="00874342" w:rsidRPr="00874342">
        <w:rPr>
          <w:rFonts w:ascii="Times New Roman" w:hAnsi="Times New Roman" w:cs="Times New Roman"/>
          <w:sz w:val="28"/>
          <w:szCs w:val="28"/>
        </w:rPr>
        <w:t>.</w:t>
      </w:r>
    </w:p>
    <w:p w:rsidR="00874342" w:rsidRPr="00874342" w:rsidRDefault="00874342" w:rsidP="0087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Запрещается требовать от заявителя:</w:t>
      </w:r>
    </w:p>
    <w:p w:rsidR="00874342" w:rsidRPr="00874342" w:rsidRDefault="00874342" w:rsidP="0087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не указанных в </w:t>
      </w:r>
      <w:hyperlink w:anchor="P222" w:history="1">
        <w:r w:rsidRPr="00874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874342" w:rsidRPr="00874342" w:rsidRDefault="00F20B6D" w:rsidP="0087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A7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70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 210-ФЗ</w:t>
      </w:r>
      <w:r w:rsidRPr="00415A7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</w:t>
      </w:r>
      <w:proofErr w:type="gramEnd"/>
      <w:r w:rsidRPr="00415A70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874342"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342" w:rsidRPr="00874342" w:rsidRDefault="00874342" w:rsidP="0087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Документы, указанные в </w:t>
      </w:r>
      <w:proofErr w:type="gramStart"/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DD3B89"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\l "P250"</w:instrText>
      </w:r>
      <w:r w:rsidR="00DD3B89"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2.7.1</w:t>
      </w:r>
      <w:r w:rsidR="00DD3B89"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заявитель вправе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87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по собственной инициативе.</w:t>
      </w:r>
    </w:p>
    <w:p w:rsidR="002F4497" w:rsidRPr="00822E10" w:rsidRDefault="00FD12F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E10">
        <w:rPr>
          <w:rFonts w:ascii="Times New Roman" w:hAnsi="Times New Roman" w:cs="Times New Roman"/>
          <w:sz w:val="28"/>
          <w:szCs w:val="28"/>
        </w:rPr>
        <w:t>2.8.</w:t>
      </w:r>
      <w:r w:rsidR="003F3393" w:rsidRPr="00822E10">
        <w:rPr>
          <w:rFonts w:ascii="Times New Roman" w:hAnsi="Times New Roman" w:cs="Times New Roman"/>
          <w:sz w:val="28"/>
          <w:szCs w:val="28"/>
        </w:rPr>
        <w:t xml:space="preserve"> </w:t>
      </w:r>
      <w:r w:rsidR="002F4497" w:rsidRPr="00822E1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2F4497" w:rsidRPr="002F4497" w:rsidRDefault="00D97EA4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E10">
        <w:rPr>
          <w:rFonts w:ascii="Times New Roman" w:hAnsi="Times New Roman" w:cs="Times New Roman"/>
          <w:sz w:val="28"/>
          <w:szCs w:val="28"/>
        </w:rPr>
        <w:t xml:space="preserve">2.8.1. </w:t>
      </w:r>
      <w:r w:rsidR="002F4497" w:rsidRPr="00822E1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</w:t>
      </w:r>
      <w:r w:rsidR="002F4497" w:rsidRPr="002F44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услуги: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F4497" w:rsidRPr="002F4497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F20B6D" w:rsidRDefault="002F4497" w:rsidP="002F4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</w:t>
      </w:r>
      <w:r w:rsidR="00F20B6D">
        <w:rPr>
          <w:rFonts w:ascii="Times New Roman" w:hAnsi="Times New Roman" w:cs="Times New Roman"/>
          <w:sz w:val="28"/>
          <w:szCs w:val="28"/>
        </w:rPr>
        <w:t>;</w:t>
      </w:r>
    </w:p>
    <w:p w:rsidR="00F20B6D" w:rsidRPr="00F20B6D" w:rsidRDefault="00F20B6D" w:rsidP="00F2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представлен неполный пакет документов, предусмотренных </w:t>
      </w:r>
      <w:hyperlink w:anchor="P222" w:history="1">
        <w:r w:rsidRPr="00F20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F2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F20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20B6D" w:rsidRPr="00F20B6D" w:rsidRDefault="00F20B6D" w:rsidP="00F2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не подписаны </w:t>
      </w:r>
      <w:r w:rsidR="001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</w:t>
      </w:r>
      <w:r w:rsidRPr="00F2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452" w:history="1">
        <w:r w:rsidRPr="00F20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подпункта 3.2.3.2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F2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97EA4" w:rsidRPr="00D97EA4" w:rsidRDefault="00D97EA4" w:rsidP="00D97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EA4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</w:t>
      </w:r>
      <w:r w:rsidR="00F20B6D">
        <w:rPr>
          <w:rFonts w:ascii="Times New Roman" w:hAnsi="Times New Roman" w:cs="Times New Roman"/>
          <w:sz w:val="28"/>
          <w:szCs w:val="28"/>
        </w:rPr>
        <w:t xml:space="preserve"> с использованием Единого и регионального порталов</w:t>
      </w:r>
      <w:r w:rsidRPr="00D97EA4">
        <w:rPr>
          <w:rFonts w:ascii="Times New Roman" w:hAnsi="Times New Roman" w:cs="Times New Roman"/>
          <w:sz w:val="28"/>
          <w:szCs w:val="28"/>
        </w:rPr>
        <w:t>: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противоречивых сведений в представленных документах и электр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онной форме заявлении;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некорректное заполнение обязательных полей в электронной форме запроса на Едином и региональном портал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ах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региональном портал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ах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proofErr w:type="gramEnd"/>
    </w:p>
    <w:p w:rsidR="002F4497" w:rsidRPr="002F4497" w:rsidRDefault="002F4497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или отказа в предоставлен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ии государственной услуги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2.9.1. Основанием для отказа в предоставлении государственной услуги является представление заявителем неполных и (или) заведомо недостоверных сведений.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2.9.2. Основания для приостановления предоставления государственной услуги: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неуплата получателем субсидии текущих платежей за жилое помещение и (или) коммунальные услуги в течение 2 месяцев;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невыполнение получателем условий соглашения по погашению задолженности;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непредставление в течение месяца получателем сведений об изменении его места постоянного жительства, состава семьи, гражданства членов семьи получателя субсидии, материального положения получателя субсидии и (или) членов его семьи.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наличии уважительных причин возникновения вышеуказанных обстоятельств (например: стационарное лечение, смерть близких родственников, невыплата заработной платы в срок) предоставление субсидии возобновляется вне зависимости от оснований приостановления предоставления субсидии.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2.9.3. Предоставление государственной услуги прекращается при условии: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изменения места постоянного жительства заявителя;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F20B6D" w:rsidRPr="00F20B6D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представления заявителем и (или) членами его семьи заведомо недостоверной или неполной информации, имеющей существенное значение для предоставления субсидии или определения (изменения) ее размера;</w:t>
      </w:r>
    </w:p>
    <w:p w:rsidR="00B65C57" w:rsidRDefault="00F20B6D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непогашения задолженности или несогласования срока погашения задолженности в течение 1 месяца </w:t>
      </w:r>
      <w:proofErr w:type="gramStart"/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даты уведомления</w:t>
      </w:r>
      <w:proofErr w:type="gramEnd"/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2F4497" w:rsidRPr="002F4497" w:rsidRDefault="002F4497" w:rsidP="00F20B6D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F1498F" w:rsidRDefault="00F1498F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услугам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необходимым и обязательным для предоставления государственной услуги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относится открытие счета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или вклада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российской кредитной организации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2F4497" w:rsidRPr="002F4497" w:rsidRDefault="00F1498F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Открытие счета 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или вклада до востребования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</w:t>
      </w:r>
      <w:r w:rsid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российской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кредитной организации осуществляется за счет средств заявителя.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</w:t>
      </w:r>
      <w:r w:rsidR="006B698E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государственной услуги составляет 15 минут, по предварительной записи </w:t>
      </w:r>
      <w:r w:rsidR="00C37CCF"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минут;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B65C57" w:rsidRPr="00B65C57" w:rsidRDefault="00B65C57" w:rsidP="00B65C5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Запрос о предоставлении государственной услуги регистрируется посредством внесения в журнал учета запросов в течение 15 минут.</w:t>
      </w:r>
    </w:p>
    <w:p w:rsidR="00B65C57" w:rsidRPr="00B65C57" w:rsidRDefault="00B65C57" w:rsidP="00B65C5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</w:t>
      </w: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лицом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Комитета</w:t>
      </w: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регистрируется в журнале учета запросов в день его поступления.</w:t>
      </w:r>
    </w:p>
    <w:p w:rsidR="00B65C57" w:rsidRDefault="00B65C57" w:rsidP="00B65C5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Для заявителя, направившего запрос о предоставлении государственной услуги в электронной форме, обеспечивается возможность получения электронного сообщения, подтверждающего прием и регистрацию заявления и документов, а также сведений о ходе выполнения такого запроса.</w:t>
      </w:r>
    </w:p>
    <w:p w:rsidR="002F4497" w:rsidRPr="002F4497" w:rsidRDefault="002F4497" w:rsidP="00B65C5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должны соответствовать Санитарно-эпидемиологическим правилам и нормативам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Гигиенические требования к персональным электронно-вычислительным машинам и организации работы СанПиН 2.2.2/2.4.1340-03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ограниченными возможностями на получение по их заявлениям государственной услуги.</w:t>
      </w:r>
      <w:proofErr w:type="gramEnd"/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F4497" w:rsidRPr="002F4497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1376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C37CCF" w:rsidRDefault="002F4497" w:rsidP="002F449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социальной защиты Российской Федерации от 30 июля 2015 г. </w:t>
      </w:r>
      <w:r w:rsid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527н. </w:t>
      </w:r>
    </w:p>
    <w:p w:rsidR="00FD12F7" w:rsidRPr="00324942" w:rsidRDefault="00FD12F7" w:rsidP="00FD12F7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</w:t>
      </w:r>
      <w:r w:rsidR="00DC76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0D7A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регламентом срок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EB2EB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="00DC760B" w:rsidRPr="00DC760B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Д</w:t>
      </w:r>
      <w:r w:rsidR="00DC760B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 и в выходной день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среды: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/б </w:t>
      </w:r>
      <w:proofErr w:type="spellStart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=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услуги:</w:t>
      </w:r>
    </w:p>
    <w:p w:rsidR="00FD12F7" w:rsidRPr="000D7A04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размещена в</w:t>
      </w:r>
      <w:r w:rsidRPr="00EE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r w:rsidR="003E3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сети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информационных стендах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%), периодически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государственной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услуге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размещается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средствах массовой информации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(5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%);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необходимо изучать нормативные документы;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20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ьтат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 по месту жительства;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возможность подачи документов, необходимых для предоставления государственной услуги, в МФЦ:</w:t>
      </w:r>
    </w:p>
    <w:p w:rsid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DC760B" w:rsidRDefault="00DC760B" w:rsidP="00DC760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DC760B" w:rsidRPr="00DC760B" w:rsidRDefault="00DC760B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FD12F7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D12F7" w:rsidRPr="000D7A04" w:rsidRDefault="00FD12F7" w:rsidP="00EB2EB8">
      <w:pPr>
        <w:pStyle w:val="a3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</w:t>
      </w:r>
      <w:proofErr w:type="spellEnd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DC760B"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="002203FC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более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у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364AEF" w:rsidRDefault="00364AEF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Значение показателя менее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%, если сотрудники вежливы, корректны, предупредительны, дают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подробные доступные разъяснения;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документов,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без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участия 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заявителя </w:t>
      </w:r>
    </w:p>
    <w:p w:rsidR="00FD12F7" w:rsidRPr="000D7A04" w:rsidRDefault="00FD12F7" w:rsidP="00FD12F7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/ количество предусмотренных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*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%.</w:t>
      </w:r>
    </w:p>
    <w:p w:rsidR="00FD12F7" w:rsidRPr="000D7A04" w:rsidRDefault="00FD12F7" w:rsidP="00FD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 говорит о том, что</w:t>
      </w:r>
      <w:r w:rsidR="006702AB" w:rsidRP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27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июля</w:t>
      </w:r>
      <w:r w:rsid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:rsidR="002203FC" w:rsidRDefault="00FD12F7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(количество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обоснованных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 – количество выявленных нарушений) / количество заявителей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</w:t>
      </w:r>
      <w:r w:rsidR="003E3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 w:rsidR="002203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: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ые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услуг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и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;</w:t>
      </w:r>
    </w:p>
    <w:p w:rsidR="002203FC" w:rsidRDefault="002203FC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40 % при наличии </w:t>
      </w:r>
      <w:r w:rsidR="00B320E1"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B320E1" w:rsidRDefault="00B320E1" w:rsidP="000913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320E1" w:rsidRDefault="00B320E1" w:rsidP="00B320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 w:cs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FD12F7" w:rsidRPr="000D7A04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о том, что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государственная</w:t>
      </w:r>
      <w:r w:rsidR="006702AB"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услуга предоставляется в строгом соответствии с законодательством</w:t>
      </w:r>
      <w:r w:rsid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D12F7" w:rsidRPr="00EE14B8" w:rsidRDefault="00FD12F7" w:rsidP="00FD12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довлетворенность (Уд):</w:t>
      </w:r>
    </w:p>
    <w:p w:rsidR="00FD12F7" w:rsidRDefault="00FD12F7" w:rsidP="00EB2EB8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 =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100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 w:rsidR="00EB2E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 количество обжалований при предоставлении </w:t>
      </w:r>
      <w:r w:rsidR="006702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государственной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услуги;</w:t>
      </w:r>
    </w:p>
    <w:p w:rsidR="00FD12F7" w:rsidRDefault="00FD12F7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B320E1" w:rsidRPr="006039A6" w:rsidRDefault="00B320E1" w:rsidP="00FD12F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32"/>
          <w:szCs w:val="28"/>
          <w:lang w:eastAsia="ar-SA"/>
        </w:rPr>
      </w:pP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% говорит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удовлетворенности гражданами качеством предоставления государственной услуги.</w:t>
      </w:r>
    </w:p>
    <w:p w:rsidR="00B320E1" w:rsidRDefault="00B320E1" w:rsidP="000913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получением информации о ходе предоставления государственной услуги, </w:t>
      </w:r>
      <w:r w:rsidRPr="00B320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лично, по почте или с использованием информационно-коммуникационных технологий.</w:t>
      </w:r>
    </w:p>
    <w:p w:rsidR="00091316" w:rsidRDefault="00AB6DB4" w:rsidP="000913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224A9">
        <w:rPr>
          <w:rFonts w:ascii="Times New Roman" w:hAnsi="Times New Roman" w:cs="Times New Roman"/>
          <w:sz w:val="28"/>
          <w:szCs w:val="28"/>
        </w:rPr>
        <w:t>2.1</w:t>
      </w:r>
      <w:r w:rsidR="00B320E1">
        <w:rPr>
          <w:rFonts w:ascii="Times New Roman" w:hAnsi="Times New Roman" w:cs="Times New Roman"/>
          <w:sz w:val="28"/>
          <w:szCs w:val="28"/>
        </w:rPr>
        <w:t>7</w:t>
      </w:r>
      <w:r w:rsidRPr="005224A9">
        <w:rPr>
          <w:rFonts w:ascii="Times New Roman" w:hAnsi="Times New Roman" w:cs="Times New Roman"/>
          <w:sz w:val="28"/>
          <w:szCs w:val="28"/>
        </w:rPr>
        <w:t xml:space="preserve">. </w:t>
      </w:r>
      <w:r w:rsidR="00091316" w:rsidRPr="000913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A25F62" w:rsidRP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оформленное в электронном виде, подписывается в  соответствии с требованиями, установленными Федеральным законом от 06 апреля 2011 г. № 63-ФЗ «Об электронной подписи» и статьями 21.1 и 21.2 Федерального закона от 27 июля 2010 г. №</w:t>
      </w:r>
      <w:r w:rsidR="00464B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 «Об организации предоставления государственных и муниципальных услуг», и направляется с использованием информационно-телекоммуникационной сети «Интернет» на официальны</w:t>
      </w:r>
      <w:r w:rsidR="00FA12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r w:rsidR="00FA1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Комитет</w:t>
      </w: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Единый портал или</w:t>
      </w:r>
      <w:proofErr w:type="gramEnd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портал, а именно: </w:t>
      </w:r>
    </w:p>
    <w:p w:rsidR="00A25F62" w:rsidRP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представленные в форме электронного документа, должны быть подписаны </w:t>
      </w:r>
      <w:r w:rsidR="0036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</w:t>
      </w: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36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усиленной квалифицированной подписью</w:t>
      </w: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 в формате *.</w:t>
      </w:r>
      <w:proofErr w:type="spellStart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 при посещении Комитета;</w:t>
      </w:r>
    </w:p>
    <w:p w:rsidR="00FA12F7" w:rsidRPr="00A25F62" w:rsidRDefault="00FA12F7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МФЦ;</w:t>
      </w:r>
    </w:p>
    <w:p w:rsidR="00A25F62" w:rsidRP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Единого, регионального порталов;</w:t>
      </w:r>
    </w:p>
    <w:p w:rsidR="00A25F62" w:rsidRP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заявления и иные документы.</w:t>
      </w:r>
    </w:p>
    <w:p w:rsidR="00A25F62" w:rsidRP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A25F62" w:rsidRP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форме электронного документа в целях получения государственной услуги посредством сайта министерства по адресу: www.mintrudsk.ru путем запуска получения услуги в разделе «Личный кабинет» используется простая электронная подпись (авторизация логин/пароль). Для получения доступа к личному кабинету на сайте министерства заявителю необходимо обратиться в Комитет для получения пароля. Логином является страховой номер индивидуального лицевого счета (СНИЛС) заявителя.</w:t>
      </w:r>
    </w:p>
    <w:p w:rsidR="00A25F62" w:rsidRPr="00A25F62" w:rsidRDefault="0010682A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аккредитованным в порядке, </w:t>
      </w:r>
      <w:r w:rsidRPr="00106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Федеральным законом  </w:t>
      </w:r>
      <w:r w:rsidR="00A25F62"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апреля 2011 г. № 63-ФЗ «Об электронной подписи».</w:t>
      </w:r>
    </w:p>
    <w:p w:rsidR="00A25F62" w:rsidRPr="00A25F62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(либо о мотивированном отказе в принятии) заявления, поступившего в Комитет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F7F5D" w:rsidRDefault="00A25F62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настоящего административного регламента, передает в электронном виде  полный пакет документов Комитету.</w:t>
      </w:r>
    </w:p>
    <w:p w:rsidR="00623485" w:rsidRPr="00623485" w:rsidRDefault="00623485" w:rsidP="00A25F62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623485" w:rsidRPr="00623485" w:rsidRDefault="00623485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записи на прием в </w:t>
      </w:r>
      <w:r w:rsidR="004F7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623485" w:rsidRPr="00623485" w:rsidRDefault="00623485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623485" w:rsidRPr="00623485" w:rsidRDefault="00623485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23485" w:rsidRDefault="00623485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может осуществляться посредством информационной системы </w:t>
      </w:r>
      <w:r w:rsidR="004F7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которая обеспечивает возможность интеграции с Единым </w:t>
      </w:r>
      <w:r w:rsidR="004F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портал</w:t>
      </w:r>
      <w:r w:rsidR="004F7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официальными сайтами </w:t>
      </w:r>
      <w:r w:rsidR="004F7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6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МФЦ.</w:t>
      </w:r>
    </w:p>
    <w:p w:rsidR="00D4190F" w:rsidRDefault="00D4190F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485" w:rsidRDefault="00623485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AF" w:rsidRPr="00731CC8" w:rsidRDefault="00EB2EB8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6DAF" w:rsidRPr="00506DA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06DAF" w:rsidRPr="00731CC8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3.1 Предоставление государственной услуги включает в себя </w:t>
      </w:r>
      <w:r w:rsidRPr="00506DAF">
        <w:rPr>
          <w:rFonts w:ascii="Times New Roman" w:hAnsi="Times New Roman" w:cs="Times New Roman"/>
          <w:sz w:val="28"/>
          <w:szCs w:val="28"/>
        </w:rPr>
        <w:lastRenderedPageBreak/>
        <w:t>следующие административные процедуры: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F7F5D" w:rsidRDefault="004F7F5D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7F5D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отдельных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F7D" w:rsidRDefault="004F7F5D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предоставление государственной услуги</w:t>
      </w:r>
      <w:r w:rsidR="00181F7D">
        <w:rPr>
          <w:rFonts w:ascii="Times New Roman" w:hAnsi="Times New Roman" w:cs="Times New Roman"/>
          <w:sz w:val="28"/>
          <w:szCs w:val="28"/>
        </w:rPr>
        <w:t>;</w:t>
      </w:r>
    </w:p>
    <w:p w:rsidR="00506DAF" w:rsidRDefault="00181F7D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права </w:t>
      </w:r>
      <w:r w:rsidR="004F7F5D">
        <w:rPr>
          <w:rFonts w:ascii="Times New Roman" w:hAnsi="Times New Roman" w:cs="Times New Roman"/>
          <w:sz w:val="28"/>
          <w:szCs w:val="28"/>
        </w:rPr>
        <w:t>заявителя на предоставление субсидии и формирование персональных данных;</w:t>
      </w:r>
    </w:p>
    <w:p w:rsidR="004F7F5D" w:rsidRDefault="004F7F5D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субсидии</w:t>
      </w:r>
      <w:r w:rsidR="00B815ED">
        <w:rPr>
          <w:rFonts w:ascii="Times New Roman" w:hAnsi="Times New Roman" w:cs="Times New Roman"/>
          <w:sz w:val="28"/>
          <w:szCs w:val="28"/>
        </w:rPr>
        <w:t xml:space="preserve"> и уведомление заявителя о принятом решении;</w:t>
      </w:r>
    </w:p>
    <w:p w:rsidR="00B815ED" w:rsidRDefault="00B815ED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выплатных документов и предоставление субсидии;</w:t>
      </w:r>
    </w:p>
    <w:p w:rsidR="00D801BA" w:rsidRDefault="00D801BA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1BA">
        <w:rPr>
          <w:rFonts w:ascii="Times New Roman" w:hAnsi="Times New Roman" w:cs="Times New Roman"/>
          <w:sz w:val="28"/>
          <w:szCs w:val="28"/>
        </w:rPr>
        <w:t>ринятие решения о прекращении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5ED" w:rsidRDefault="00B815ED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приостановлении (о возобновлении предоставления) субсидии;</w:t>
      </w:r>
    </w:p>
    <w:p w:rsidR="00B815ED" w:rsidRDefault="00B815ED" w:rsidP="004F7F5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способа выплаты (выплатных реквизитов) субсидии.</w:t>
      </w:r>
    </w:p>
    <w:p w:rsidR="00CD7670" w:rsidRPr="00506DAF" w:rsidRDefault="00CD7670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 w:rsidR="003A79FB"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4E7FA9">
        <w:rPr>
          <w:rFonts w:ascii="Times New Roman" w:hAnsi="Times New Roman" w:cs="Times New Roman"/>
          <w:sz w:val="28"/>
          <w:szCs w:val="28"/>
        </w:rPr>
        <w:t>специалистом</w:t>
      </w:r>
      <w:r w:rsidRPr="00506DAF">
        <w:rPr>
          <w:rFonts w:ascii="Times New Roman" w:hAnsi="Times New Roman" w:cs="Times New Roman"/>
          <w:sz w:val="28"/>
          <w:szCs w:val="28"/>
        </w:rPr>
        <w:t xml:space="preserve"> Комитета либо МФЦ, ответственным за консультирование заявителя.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364AEF" w:rsidRDefault="00364AE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4AEF" w:rsidRDefault="00364AE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7670" w:rsidRDefault="00CD7670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Критерием и</w:t>
      </w:r>
      <w:r w:rsidRPr="00CD7670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670">
        <w:rPr>
          <w:rFonts w:ascii="Times New Roman" w:hAnsi="Times New Roman" w:cs="Times New Roman"/>
          <w:sz w:val="28"/>
          <w:szCs w:val="28"/>
        </w:rPr>
        <w:t xml:space="preserve"> и консультировани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670">
        <w:rPr>
          <w:rFonts w:ascii="Times New Roman" w:hAnsi="Times New Roman" w:cs="Times New Roman"/>
          <w:sz w:val="28"/>
          <w:szCs w:val="28"/>
        </w:rPr>
        <w:t xml:space="preserve"> заявителя по вопросу предоставления государственной услуги</w:t>
      </w:r>
      <w:r w:rsidR="00A64A0E">
        <w:rPr>
          <w:rFonts w:ascii="Times New Roman" w:hAnsi="Times New Roman" w:cs="Times New Roman"/>
          <w:sz w:val="28"/>
          <w:szCs w:val="28"/>
        </w:rPr>
        <w:t xml:space="preserve"> является его обращение в Комитет либо МФЦ.</w:t>
      </w:r>
    </w:p>
    <w:p w:rsidR="00AB1AFC" w:rsidRDefault="00AB1AFC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1AF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B1AFC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является регистрация факта обращения заявителя путем внесения информации об обращении заявителя в автоматизированную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«Адресная социальная помощь» (далее – АИС АСП)</w:t>
      </w:r>
      <w:r w:rsidRPr="00AB1AFC">
        <w:rPr>
          <w:rFonts w:ascii="Times New Roman" w:hAnsi="Times New Roman" w:cs="Times New Roman"/>
          <w:sz w:val="28"/>
          <w:szCs w:val="28"/>
        </w:rPr>
        <w:t xml:space="preserve"> или в журнале </w:t>
      </w:r>
      <w:r>
        <w:rPr>
          <w:rFonts w:ascii="Times New Roman" w:hAnsi="Times New Roman" w:cs="Times New Roman"/>
          <w:sz w:val="28"/>
          <w:szCs w:val="28"/>
        </w:rPr>
        <w:t>регистрации обращений граждан (приложение № 4 к настоящему административному регламенту)</w:t>
      </w:r>
      <w:r w:rsidRPr="00AB1AFC">
        <w:rPr>
          <w:rFonts w:ascii="Times New Roman" w:hAnsi="Times New Roman" w:cs="Times New Roman"/>
          <w:sz w:val="28"/>
          <w:szCs w:val="28"/>
        </w:rPr>
        <w:t>.</w:t>
      </w:r>
    </w:p>
    <w:p w:rsidR="00506DAF" w:rsidRPr="003C2E2E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>3.</w:t>
      </w:r>
      <w:r w:rsidR="003A79FB" w:rsidRPr="003C2E2E">
        <w:rPr>
          <w:rFonts w:ascii="Times New Roman" w:hAnsi="Times New Roman" w:cs="Times New Roman"/>
          <w:sz w:val="28"/>
          <w:szCs w:val="28"/>
        </w:rPr>
        <w:t>2</w:t>
      </w:r>
      <w:r w:rsidRPr="003C2E2E">
        <w:rPr>
          <w:rFonts w:ascii="Times New Roman" w:hAnsi="Times New Roman" w:cs="Times New Roman"/>
          <w:sz w:val="28"/>
          <w:szCs w:val="28"/>
        </w:rPr>
        <w:t xml:space="preserve">.2. Прием и регистрация заявления и документов на предоставление государственной услуги </w:t>
      </w:r>
    </w:p>
    <w:p w:rsidR="00506DAF" w:rsidRPr="00951020" w:rsidRDefault="00147FE5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E2E">
        <w:rPr>
          <w:rFonts w:ascii="Times New Roman" w:hAnsi="Times New Roman" w:cs="Times New Roman"/>
          <w:sz w:val="28"/>
          <w:szCs w:val="28"/>
        </w:rPr>
        <w:t xml:space="preserve">3.2.2.1. </w:t>
      </w:r>
      <w:r w:rsidR="00506DAF" w:rsidRPr="003C2E2E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506DAF" w:rsidRPr="0095102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поступление заявления в Комитет либо в МФЦ с комплектом документов, необходимых для предоставления государственной услуги, в соответствии с пунктом 2.6 настоящего административного регламента.</w:t>
      </w:r>
      <w:r w:rsidR="003C2E2E">
        <w:rPr>
          <w:rFonts w:ascii="Times New Roman" w:hAnsi="Times New Roman" w:cs="Times New Roman"/>
          <w:sz w:val="28"/>
          <w:szCs w:val="28"/>
        </w:rPr>
        <w:t xml:space="preserve"> По инициативе заявителя им могут быть представлены и документы, указанные в пункте 2.7 настоящего административного регламента.</w:t>
      </w:r>
    </w:p>
    <w:p w:rsidR="00506DAF" w:rsidRPr="00506DAF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102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расписки-уведомления о приеме </w:t>
      </w:r>
      <w:r w:rsidR="00D24A4D" w:rsidRPr="00951020">
        <w:rPr>
          <w:rFonts w:ascii="Times New Roman" w:hAnsi="Times New Roman" w:cs="Times New Roman"/>
          <w:sz w:val="28"/>
          <w:szCs w:val="28"/>
        </w:rPr>
        <w:t>и регистрации заявления и документов</w:t>
      </w:r>
      <w:r w:rsidRPr="00951020">
        <w:rPr>
          <w:rFonts w:ascii="Times New Roman" w:hAnsi="Times New Roman" w:cs="Times New Roman"/>
          <w:sz w:val="28"/>
          <w:szCs w:val="28"/>
        </w:rPr>
        <w:t>.</w:t>
      </w:r>
    </w:p>
    <w:p w:rsidR="00D24A4D" w:rsidRDefault="00D24A4D" w:rsidP="00D24A4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 процедуры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6DAF">
        <w:rPr>
          <w:rFonts w:ascii="Times New Roman" w:hAnsi="Times New Roman" w:cs="Times New Roman"/>
          <w:sz w:val="28"/>
          <w:szCs w:val="28"/>
        </w:rPr>
        <w:t xml:space="preserve">– </w:t>
      </w:r>
      <w:r w:rsidR="003C2E2E">
        <w:rPr>
          <w:rFonts w:ascii="Times New Roman" w:hAnsi="Times New Roman" w:cs="Times New Roman"/>
          <w:sz w:val="28"/>
          <w:szCs w:val="28"/>
        </w:rPr>
        <w:t>15</w:t>
      </w:r>
      <w:r w:rsidRPr="00506D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A7216" w:rsidRPr="00506DAF" w:rsidRDefault="006A7216" w:rsidP="00D24A4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Комитета либо МФЦ, ответственным за прием </w:t>
      </w:r>
      <w:r w:rsidR="00FC5425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</w:p>
    <w:p w:rsidR="003A79FB" w:rsidRPr="00506DAF" w:rsidRDefault="003A79FB" w:rsidP="003A79F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425">
        <w:rPr>
          <w:rFonts w:ascii="Times New Roman" w:hAnsi="Times New Roman" w:cs="Times New Roman"/>
          <w:sz w:val="28"/>
          <w:szCs w:val="28"/>
        </w:rPr>
        <w:t>Критериями принятия решения о приеме (об отказе в приеме)</w:t>
      </w:r>
      <w:r w:rsidRPr="00506DAF">
        <w:rPr>
          <w:rFonts w:ascii="Times New Roman" w:hAnsi="Times New Roman" w:cs="Times New Roman"/>
          <w:sz w:val="28"/>
          <w:szCs w:val="28"/>
        </w:rPr>
        <w:t xml:space="preserve"> документов явля</w:t>
      </w:r>
      <w:r w:rsidR="003C2E2E">
        <w:rPr>
          <w:rFonts w:ascii="Times New Roman" w:hAnsi="Times New Roman" w:cs="Times New Roman"/>
          <w:sz w:val="28"/>
          <w:szCs w:val="28"/>
        </w:rPr>
        <w:t>е</w:t>
      </w:r>
      <w:r w:rsidRPr="00506DAF">
        <w:rPr>
          <w:rFonts w:ascii="Times New Roman" w:hAnsi="Times New Roman" w:cs="Times New Roman"/>
          <w:sz w:val="28"/>
          <w:szCs w:val="28"/>
        </w:rPr>
        <w:t xml:space="preserve">тся </w:t>
      </w:r>
      <w:r w:rsidR="003C2E2E">
        <w:rPr>
          <w:rFonts w:ascii="Times New Roman" w:hAnsi="Times New Roman" w:cs="Times New Roman"/>
          <w:sz w:val="28"/>
          <w:szCs w:val="28"/>
        </w:rPr>
        <w:t xml:space="preserve"> поступление полного пакета документов, предусмотренных пунктов 2.6 настоящего административного регламента, соответствующих требованиям,</w:t>
      </w:r>
      <w:r w:rsidRPr="00506DAF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C2E2E">
        <w:rPr>
          <w:rFonts w:ascii="Times New Roman" w:hAnsi="Times New Roman" w:cs="Times New Roman"/>
          <w:sz w:val="28"/>
          <w:szCs w:val="28"/>
        </w:rPr>
        <w:t>м</w:t>
      </w:r>
      <w:r w:rsidRPr="00506DAF">
        <w:rPr>
          <w:rFonts w:ascii="Times New Roman" w:hAnsi="Times New Roman" w:cs="Times New Roman"/>
          <w:sz w:val="28"/>
          <w:szCs w:val="28"/>
        </w:rPr>
        <w:t xml:space="preserve"> в пункте 2.8 настоящего административного регламента.</w:t>
      </w:r>
    </w:p>
    <w:p w:rsidR="003C2E2E" w:rsidRPr="003C2E2E" w:rsidRDefault="003C2E2E" w:rsidP="003C2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заявления и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прием и регистрацию документов, проверяет по базе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ранних обращений заявителя, наличие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заявителя, сличает представленные оригиналы и копии документов, снимает недостающие копии с представленных документов в случае первичного обращения заявителя. При 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</w:t>
      </w:r>
      <w:hyperlink w:anchor="P1018" w:history="1">
        <w:r w:rsidRPr="003C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расписку-уведомление</w:t>
        </w:r>
      </w:hyperlink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заявления и документов </w:t>
      </w:r>
      <w:r w:rsidR="00A57C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5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 </w:t>
      </w:r>
      <w:r w:rsidR="00A5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="00A57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расписка-уведомление).</w:t>
      </w:r>
    </w:p>
    <w:p w:rsidR="003C2E2E" w:rsidRPr="003C2E2E" w:rsidRDefault="003C2E2E" w:rsidP="003C2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заявления и документов в МФЦ специалист МФЦ, ответственный за прием и регистрацию документов, сличает представленные оригиналы и копии документов, снимает копии с 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представленных документов. При 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</w:t>
      </w:r>
      <w:hyperlink w:anchor="P1018" w:history="1">
        <w:r w:rsidRPr="003C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расписку-уведомление</w:t>
        </w:r>
      </w:hyperlink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E" w:rsidRPr="003C2E2E" w:rsidRDefault="003C2E2E" w:rsidP="003C2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только документов, указанных в </w:t>
      </w:r>
      <w:hyperlink w:anchor="P222" w:history="1">
        <w:r w:rsidRPr="003C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специалист </w:t>
      </w:r>
      <w:r w:rsidR="000B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ответственный за прием и регистрацию документов, присваивает пакету документов номер и в течение 1 рабочего дня передает его в порядке делопроизводства специалисту </w:t>
      </w:r>
      <w:r w:rsidR="000B3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по взаимодействию.</w:t>
      </w:r>
    </w:p>
    <w:p w:rsidR="003C2E2E" w:rsidRPr="003C2E2E" w:rsidRDefault="003C2E2E" w:rsidP="003C2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в </w:t>
      </w:r>
      <w:r w:rsidR="00A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</w:t>
      </w:r>
      <w:hyperlink w:anchor="P222" w:history="1">
        <w:r w:rsidRPr="003C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</w:t>
        </w:r>
      </w:hyperlink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49" w:history="1">
        <w:r w:rsidRPr="003C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специалист </w:t>
      </w:r>
      <w:r w:rsidR="00A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и регистрацию документов, присваивает пакету документов номер и в течение 1 рабочего дня передает в порядке делопроизводства пакет документов специалисту </w:t>
      </w:r>
      <w:r w:rsidR="00A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A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за проверку права заявителя.</w:t>
      </w:r>
    </w:p>
    <w:p w:rsidR="003C2E2E" w:rsidRPr="003C2E2E" w:rsidRDefault="003C2E2E" w:rsidP="003C2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в МФЦ документов, указанных в </w:t>
      </w:r>
      <w:hyperlink w:anchor="P222" w:history="1">
        <w:r w:rsidRPr="003C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</w:t>
        </w:r>
      </w:hyperlink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49" w:history="1">
        <w:r w:rsidRPr="003C2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специалист МФЦ в течение 2 рабочих дней направляет полный пакет документов в </w:t>
      </w:r>
      <w:r w:rsidR="00A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2E" w:rsidRPr="003C2E2E" w:rsidRDefault="003C2E2E" w:rsidP="003C2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3C2E2E" w:rsidRPr="003C2E2E" w:rsidRDefault="003C2E2E" w:rsidP="003C2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2E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специалистом органа соцзащиты либо МФЦ, ответственным за прием и регистрацию документов, является регистрация заявления в регистрационном </w:t>
      </w:r>
      <w:hyperlink r:id="rId13" w:history="1">
        <w:r w:rsidRPr="003C2E2E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Pr="003C2E2E">
        <w:rPr>
          <w:rFonts w:ascii="Times New Roman" w:eastAsia="Calibri" w:hAnsi="Times New Roman" w:cs="Times New Roman"/>
          <w:sz w:val="28"/>
          <w:szCs w:val="28"/>
        </w:rPr>
        <w:t>, либо, соответственно в журнале, по форме, установленной МФЦ.</w:t>
      </w:r>
    </w:p>
    <w:p w:rsidR="00147FE5" w:rsidRPr="002B1478" w:rsidRDefault="00B9146F" w:rsidP="00147F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478">
        <w:rPr>
          <w:rFonts w:ascii="Times New Roman" w:hAnsi="Times New Roman" w:cs="Times New Roman"/>
          <w:sz w:val="28"/>
          <w:szCs w:val="28"/>
        </w:rPr>
        <w:t>3.</w:t>
      </w:r>
      <w:r w:rsidR="00951020" w:rsidRPr="002B1478">
        <w:rPr>
          <w:rFonts w:ascii="Times New Roman" w:hAnsi="Times New Roman" w:cs="Times New Roman"/>
          <w:sz w:val="28"/>
          <w:szCs w:val="28"/>
        </w:rPr>
        <w:t>2.</w:t>
      </w:r>
      <w:r w:rsidR="00147FE5" w:rsidRPr="002B1478">
        <w:rPr>
          <w:rFonts w:ascii="Times New Roman" w:hAnsi="Times New Roman" w:cs="Times New Roman"/>
          <w:sz w:val="28"/>
          <w:szCs w:val="28"/>
        </w:rPr>
        <w:t>2</w:t>
      </w:r>
      <w:r w:rsidR="00951020" w:rsidRPr="002B1478">
        <w:rPr>
          <w:rFonts w:ascii="Times New Roman" w:hAnsi="Times New Roman" w:cs="Times New Roman"/>
          <w:sz w:val="28"/>
          <w:szCs w:val="28"/>
        </w:rPr>
        <w:t>.</w:t>
      </w:r>
      <w:r w:rsidR="00147FE5" w:rsidRPr="002B1478">
        <w:rPr>
          <w:rFonts w:ascii="Times New Roman" w:hAnsi="Times New Roman" w:cs="Times New Roman"/>
          <w:sz w:val="28"/>
          <w:szCs w:val="28"/>
        </w:rPr>
        <w:t>2</w:t>
      </w:r>
      <w:r w:rsidR="00951020" w:rsidRPr="002B1478">
        <w:rPr>
          <w:rFonts w:ascii="Times New Roman" w:hAnsi="Times New Roman" w:cs="Times New Roman"/>
          <w:sz w:val="28"/>
          <w:szCs w:val="28"/>
        </w:rPr>
        <w:t xml:space="preserve">. </w:t>
      </w:r>
      <w:r w:rsidR="00147FE5" w:rsidRPr="002B1478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147FE5" w:rsidRPr="002B1478" w:rsidRDefault="00147FE5" w:rsidP="00147F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47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электронной форме </w:t>
      </w:r>
      <w:proofErr w:type="gramStart"/>
      <w:r w:rsidRPr="002B147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B1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478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2B1478">
        <w:rPr>
          <w:rFonts w:ascii="Times New Roman" w:hAnsi="Times New Roman" w:cs="Times New Roman"/>
          <w:sz w:val="28"/>
          <w:szCs w:val="28"/>
        </w:rPr>
        <w:t xml:space="preserve"> или региональный порталы специалист Комитета, ответственный за прием и регистрацию документов:</w:t>
      </w:r>
    </w:p>
    <w:p w:rsidR="00147FE5" w:rsidRDefault="00147FE5" w:rsidP="00147F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478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147FE5" w:rsidRPr="00147FE5" w:rsidRDefault="00147FE5" w:rsidP="00147F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1478">
        <w:rPr>
          <w:rFonts w:ascii="Times New Roman" w:hAnsi="Times New Roman" w:cs="Times New Roman"/>
          <w:sz w:val="28"/>
          <w:szCs w:val="28"/>
        </w:rPr>
        <w:t>осуществляет проверку поступивших для</w:t>
      </w:r>
      <w:r w:rsidRPr="00147FE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заявления и электронных документов на соответствие требованиям, указанным в пункте 2.8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147FE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47FE5" w:rsidRPr="00147FE5" w:rsidRDefault="00147FE5" w:rsidP="00147F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FE5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пакет электронных документов не </w:t>
      </w:r>
      <w:proofErr w:type="gramStart"/>
      <w:r w:rsidRPr="00147FE5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147FE5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</w:t>
      </w:r>
      <w:r w:rsidR="00E90157">
        <w:rPr>
          <w:rFonts w:ascii="Times New Roman" w:hAnsi="Times New Roman" w:cs="Times New Roman"/>
          <w:sz w:val="28"/>
          <w:szCs w:val="28"/>
        </w:rPr>
        <w:t xml:space="preserve"> или</w:t>
      </w:r>
      <w:r w:rsidRPr="00147FE5">
        <w:rPr>
          <w:rFonts w:ascii="Times New Roman" w:hAnsi="Times New Roman" w:cs="Times New Roman"/>
          <w:sz w:val="28"/>
          <w:szCs w:val="28"/>
        </w:rPr>
        <w:t xml:space="preserve"> </w:t>
      </w:r>
      <w:r w:rsidR="00F0411C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147FE5">
        <w:rPr>
          <w:rFonts w:ascii="Times New Roman" w:hAnsi="Times New Roman" w:cs="Times New Roman"/>
          <w:sz w:val="28"/>
          <w:szCs w:val="28"/>
        </w:rPr>
        <w:t>электронной подписью заявителя или не соответствуют требо</w:t>
      </w:r>
      <w:r>
        <w:rPr>
          <w:rFonts w:ascii="Times New Roman" w:hAnsi="Times New Roman" w:cs="Times New Roman"/>
          <w:sz w:val="28"/>
          <w:szCs w:val="28"/>
        </w:rPr>
        <w:t>ваниям, указанным в пункте 2.8 настоящего а</w:t>
      </w:r>
      <w:r w:rsidRPr="00147FE5">
        <w:rPr>
          <w:rFonts w:ascii="Times New Roman" w:hAnsi="Times New Roman" w:cs="Times New Roman"/>
          <w:sz w:val="28"/>
          <w:szCs w:val="28"/>
        </w:rPr>
        <w:t>дминистративного регламента, направляет заявителю уведомление об отказе в приеме документов;</w:t>
      </w:r>
    </w:p>
    <w:p w:rsidR="00147FE5" w:rsidRDefault="00147FE5" w:rsidP="00147F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FE5">
        <w:rPr>
          <w:rFonts w:ascii="Times New Roman" w:hAnsi="Times New Roman" w:cs="Times New Roman"/>
          <w:sz w:val="28"/>
          <w:szCs w:val="28"/>
        </w:rPr>
        <w:t>в случае если направленное заявле</w:t>
      </w:r>
      <w:r>
        <w:rPr>
          <w:rFonts w:ascii="Times New Roman" w:hAnsi="Times New Roman" w:cs="Times New Roman"/>
          <w:sz w:val="28"/>
          <w:szCs w:val="28"/>
        </w:rPr>
        <w:t>ние и пакет электронных докумен</w:t>
      </w:r>
      <w:r w:rsidRPr="00147FE5">
        <w:rPr>
          <w:rFonts w:ascii="Times New Roman" w:hAnsi="Times New Roman" w:cs="Times New Roman"/>
          <w:sz w:val="28"/>
          <w:szCs w:val="28"/>
        </w:rPr>
        <w:t xml:space="preserve">тов заверены усиленной квалифицированной </w:t>
      </w:r>
      <w:r w:rsidR="00E90157">
        <w:rPr>
          <w:rFonts w:ascii="Times New Roman" w:hAnsi="Times New Roman" w:cs="Times New Roman"/>
          <w:sz w:val="28"/>
          <w:szCs w:val="28"/>
        </w:rPr>
        <w:t xml:space="preserve">или </w:t>
      </w:r>
      <w:r w:rsidR="00F0411C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147FE5">
        <w:rPr>
          <w:rFonts w:ascii="Times New Roman" w:hAnsi="Times New Roman" w:cs="Times New Roman"/>
          <w:sz w:val="28"/>
          <w:szCs w:val="28"/>
        </w:rPr>
        <w:t xml:space="preserve">электронной подписью заявителя и соответствуют требованиям, указанным в пункте 2.8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47FE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регистрирует представленные заявление и документы, которые рассматриваются в порядке и сроки, предусмотренные </w:t>
      </w:r>
      <w:r>
        <w:rPr>
          <w:rFonts w:ascii="Times New Roman" w:hAnsi="Times New Roman" w:cs="Times New Roman"/>
          <w:sz w:val="28"/>
          <w:szCs w:val="28"/>
        </w:rPr>
        <w:t>настоящим ад</w:t>
      </w:r>
      <w:r w:rsidRPr="00147FE5">
        <w:rPr>
          <w:rFonts w:ascii="Times New Roman" w:hAnsi="Times New Roman" w:cs="Times New Roman"/>
          <w:sz w:val="28"/>
          <w:szCs w:val="28"/>
        </w:rPr>
        <w:t>министративным регламентом.</w:t>
      </w:r>
    </w:p>
    <w:p w:rsidR="00F0411C" w:rsidRPr="00F0411C" w:rsidRDefault="00F0411C" w:rsidP="00F0411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411C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F0411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0411C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F0411C" w:rsidRDefault="00F0411C" w:rsidP="00F0411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0411C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95423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F0411C">
        <w:rPr>
          <w:rFonts w:ascii="Times New Roman" w:hAnsi="Times New Roman" w:cs="Times New Roman"/>
          <w:sz w:val="28"/>
          <w:szCs w:val="28"/>
        </w:rPr>
        <w:t xml:space="preserve">, Единого </w:t>
      </w:r>
      <w:r w:rsidR="00954235">
        <w:rPr>
          <w:rFonts w:ascii="Times New Roman" w:hAnsi="Times New Roman" w:cs="Times New Roman"/>
          <w:sz w:val="28"/>
          <w:szCs w:val="28"/>
        </w:rPr>
        <w:t>и</w:t>
      </w:r>
      <w:r w:rsidRPr="00F0411C">
        <w:rPr>
          <w:rFonts w:ascii="Times New Roman" w:hAnsi="Times New Roman" w:cs="Times New Roman"/>
          <w:sz w:val="28"/>
          <w:szCs w:val="28"/>
        </w:rPr>
        <w:t xml:space="preserve"> регионального портала в единый личный кабинет по выбору заявителя.</w:t>
      </w:r>
      <w:proofErr w:type="gramEnd"/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Порядок осуществления в электронной форме, в том числе с использованием Единого портала, отдельных административных процедур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3.2.3.1. Представление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региональный порталы.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14" w:history="1">
        <w:r w:rsidRPr="002B1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058">
        <w:rPr>
          <w:rFonts w:ascii="Times New Roman" w:hAnsi="Times New Roman" w:cs="Times New Roman"/>
          <w:sz w:val="28"/>
          <w:szCs w:val="28"/>
        </w:rPr>
        <w:t>от 06 апреля 2011 г. № 63-ФЗ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подписи»: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«Личный кабинет»;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поступлении заявления и документов в электронной форме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обеспечивающий обмен данными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автоматизированной информационной системой «Адресная социальная помощь» (далее – АИС АСП) 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Единым порталом: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соблюдения установленных условий признания действительности усиленной квалифицированной</w:t>
      </w:r>
      <w:proofErr w:type="gramEnd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электронной подписей выгружает информацию с Единого портала в АИС АСП, о чем сообщает специалисту </w:t>
      </w:r>
      <w:r w:rsidR="000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субсидии;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</w:t>
      </w:r>
      <w:hyperlink r:id="rId15" w:history="1">
        <w:r w:rsidRPr="002B1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60BAD" w:rsidRPr="00196058">
        <w:rPr>
          <w:rFonts w:ascii="Times New Roman" w:hAnsi="Times New Roman" w:cs="Times New Roman"/>
          <w:sz w:val="28"/>
          <w:szCs w:val="28"/>
        </w:rPr>
        <w:t>от</w:t>
      </w:r>
      <w:r w:rsidR="00060BAD">
        <w:rPr>
          <w:rFonts w:ascii="Times New Roman" w:hAnsi="Times New Roman" w:cs="Times New Roman"/>
          <w:sz w:val="28"/>
          <w:szCs w:val="28"/>
        </w:rPr>
        <w:t> </w:t>
      </w:r>
      <w:r w:rsidR="00060BAD" w:rsidRPr="00196058">
        <w:rPr>
          <w:rFonts w:ascii="Times New Roman" w:hAnsi="Times New Roman" w:cs="Times New Roman"/>
          <w:sz w:val="28"/>
          <w:szCs w:val="28"/>
        </w:rPr>
        <w:t>06</w:t>
      </w:r>
      <w:r w:rsidR="00060BAD">
        <w:rPr>
          <w:rFonts w:ascii="Times New Roman" w:hAnsi="Times New Roman" w:cs="Times New Roman"/>
          <w:sz w:val="28"/>
          <w:szCs w:val="28"/>
        </w:rPr>
        <w:t> </w:t>
      </w:r>
      <w:r w:rsidR="00060BAD" w:rsidRPr="00196058">
        <w:rPr>
          <w:rFonts w:ascii="Times New Roman" w:hAnsi="Times New Roman" w:cs="Times New Roman"/>
          <w:sz w:val="28"/>
          <w:szCs w:val="28"/>
        </w:rPr>
        <w:t>апреля</w:t>
      </w:r>
      <w:r w:rsidR="00060BAD">
        <w:rPr>
          <w:rFonts w:ascii="Times New Roman" w:hAnsi="Times New Roman" w:cs="Times New Roman"/>
          <w:sz w:val="28"/>
          <w:szCs w:val="28"/>
        </w:rPr>
        <w:t> </w:t>
      </w:r>
      <w:r w:rsidR="00060BAD" w:rsidRPr="00196058">
        <w:rPr>
          <w:rFonts w:ascii="Times New Roman" w:hAnsi="Times New Roman" w:cs="Times New Roman"/>
          <w:sz w:val="28"/>
          <w:szCs w:val="28"/>
        </w:rPr>
        <w:t>2011</w:t>
      </w:r>
      <w:r w:rsidR="00060BAD">
        <w:rPr>
          <w:rFonts w:ascii="Times New Roman" w:hAnsi="Times New Roman" w:cs="Times New Roman"/>
          <w:sz w:val="28"/>
          <w:szCs w:val="28"/>
        </w:rPr>
        <w:t> </w:t>
      </w:r>
      <w:r w:rsidR="00060BAD" w:rsidRPr="00196058">
        <w:rPr>
          <w:rFonts w:ascii="Times New Roman" w:hAnsi="Times New Roman" w:cs="Times New Roman"/>
          <w:sz w:val="28"/>
          <w:szCs w:val="28"/>
        </w:rPr>
        <w:t>г. № 63-ФЗ</w:t>
      </w:r>
      <w:r w:rsidR="00060BAD"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 электронной подписи», которые</w:t>
      </w:r>
      <w:proofErr w:type="gramEnd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основанием для принятия указанного решения;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52"/>
      <w:bookmarkEnd w:id="3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6" w:history="1">
        <w:r w:rsidRPr="002B1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60BAD" w:rsidRPr="00060BAD">
        <w:rPr>
          <w:rFonts w:ascii="Times New Roman" w:hAnsi="Times New Roman" w:cs="Times New Roman"/>
          <w:sz w:val="28"/>
          <w:szCs w:val="28"/>
        </w:rPr>
        <w:t xml:space="preserve"> </w:t>
      </w:r>
      <w:r w:rsidR="00060BAD" w:rsidRPr="00196058">
        <w:rPr>
          <w:rFonts w:ascii="Times New Roman" w:hAnsi="Times New Roman" w:cs="Times New Roman"/>
          <w:sz w:val="28"/>
          <w:szCs w:val="28"/>
        </w:rPr>
        <w:t>от</w:t>
      </w:r>
      <w:r w:rsidR="00060BAD">
        <w:rPr>
          <w:rFonts w:ascii="Times New Roman" w:hAnsi="Times New Roman" w:cs="Times New Roman"/>
          <w:sz w:val="28"/>
          <w:szCs w:val="28"/>
        </w:rPr>
        <w:t> 06 </w:t>
      </w:r>
      <w:r w:rsidR="00060BAD" w:rsidRPr="00196058">
        <w:rPr>
          <w:rFonts w:ascii="Times New Roman" w:hAnsi="Times New Roman" w:cs="Times New Roman"/>
          <w:sz w:val="28"/>
          <w:szCs w:val="28"/>
        </w:rPr>
        <w:t>апреля 2011 г. № 63-ФЗ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электронной подписи», и с использованием квалифицированного сертификата лица, подписавшего электронный документ;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специалист </w:t>
      </w:r>
      <w:r w:rsidR="000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назначение субсидии: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364AEF" w:rsidRDefault="00364AEF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EF" w:rsidRDefault="00364AEF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в случае наличия оснований для отказа в приеме документов, установленных </w:t>
      </w:r>
      <w:hyperlink w:anchor="P261" w:history="1">
        <w:r w:rsidRPr="002B14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2.8</w:t>
        </w:r>
      </w:hyperlink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делает в АИС АСП отметку об отказе в приеме документов с указанием причины отказа;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сообщает о проставлении отметки специалисту </w:t>
      </w:r>
      <w:r w:rsidR="000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обеспечивающему обмен данными между АИС АСП и Единым порталом.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060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обеспечивающий обмен данными между АИС АСП и Единым порталом, выгружает результат на Единый портал. В результате выгрузки статус услуги в «Личном кабинете» изменяется на «документы приняты к рассмотрению» или </w:t>
      </w:r>
      <w:proofErr w:type="gramStart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документов отказано», при этом отображаются причины отказа.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3.2.3.3. Получение заявителем сведений о ходе выполнения запросов о предоставлении государственной услуги через «Личный кабинет».</w:t>
      </w:r>
    </w:p>
    <w:p w:rsidR="002B1478" w:rsidRPr="002B1478" w:rsidRDefault="002B1478" w:rsidP="002B1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Единым порталом, один раз в неделю выгружает информацию на Единый портал. Заявитель вправе отследить через «Личный кабинет» статус государственной услуги.</w:t>
      </w:r>
    </w:p>
    <w:p w:rsidR="00147FE5" w:rsidRPr="00147FE5" w:rsidRDefault="00147FE5" w:rsidP="00147F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FE5">
        <w:rPr>
          <w:rFonts w:ascii="Times New Roman" w:hAnsi="Times New Roman" w:cs="Times New Roman"/>
          <w:sz w:val="28"/>
          <w:szCs w:val="28"/>
        </w:rPr>
        <w:t>3.2.</w:t>
      </w:r>
      <w:r w:rsidR="00060BAD">
        <w:rPr>
          <w:rFonts w:ascii="Times New Roman" w:hAnsi="Times New Roman" w:cs="Times New Roman"/>
          <w:sz w:val="28"/>
          <w:szCs w:val="28"/>
        </w:rPr>
        <w:t>4</w:t>
      </w:r>
      <w:r w:rsidRPr="00147FE5">
        <w:rPr>
          <w:rFonts w:ascii="Times New Roman" w:hAnsi="Times New Roman" w:cs="Times New Roman"/>
          <w:sz w:val="28"/>
          <w:szCs w:val="28"/>
        </w:rPr>
        <w:t xml:space="preserve">. </w:t>
      </w:r>
      <w:r w:rsidR="00060BAD">
        <w:rPr>
          <w:rFonts w:ascii="Times New Roman" w:hAnsi="Times New Roman" w:cs="Times New Roman"/>
          <w:sz w:val="28"/>
          <w:szCs w:val="28"/>
        </w:rPr>
        <w:t xml:space="preserve">Взаимодействие Комитета с организациями, участвующими в </w:t>
      </w:r>
      <w:r w:rsidR="0073500C">
        <w:rPr>
          <w:rFonts w:ascii="Times New Roman" w:hAnsi="Times New Roman" w:cs="Times New Roman"/>
          <w:sz w:val="28"/>
          <w:szCs w:val="28"/>
        </w:rPr>
        <w:t>предоставлении</w:t>
      </w:r>
      <w:r w:rsidR="00060BA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3.2.4.1. Основанием для начала административной процедуры является поступление документов, указанных в </w:t>
      </w:r>
      <w:hyperlink w:anchor="P223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2.6.1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3.2.4.2. Содержание административной процедуры включает в себя направление запросов и получение документов, указанных в </w:t>
      </w:r>
      <w:hyperlink w:anchor="P249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а для МФЦ, кроме того, направление документов, указанных в </w:t>
      </w:r>
      <w:hyperlink w:anchor="P222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49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72"/>
      <w:bookmarkEnd w:id="4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3.2.4.3. В случае поступления документов, указанных в </w:t>
      </w:r>
      <w:hyperlink w:anchor="P223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2.6.1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в течение 1 рабочего дня со дня их поступления запрашивает документы, указанные в </w:t>
      </w:r>
      <w:hyperlink w:anchor="P249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3.2.4.4. </w:t>
      </w: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17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2011 г. 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 и требованиями </w:t>
      </w:r>
      <w:hyperlink r:id="rId18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21.1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г. № 210-ФЗ 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 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</w:t>
      </w:r>
      <w:proofErr w:type="gramEnd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пользования, включая сеть Интернет, посредством Единого портала или с использованием федеральной государственной информационной системы 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электронного взаимодействия (далее – СМЭВ) и/или региональной государственной информационной системы межведомственного электронного взаимодействия (далее – РСМЭВ).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АскомДок</w:t>
      </w:r>
      <w:proofErr w:type="spellEnd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20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17 марта 2008 года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обмена» и </w:t>
      </w:r>
      <w:hyperlink r:id="rId21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техническому и экспортному контролю от 05 февраля </w:t>
      </w:r>
      <w:smartTag w:uri="urn:schemas-microsoft-com:office:smarttags" w:element="metricconverter">
        <w:smartTagPr>
          <w:attr w:name="ProductID" w:val="2010 г"/>
        </w:smartTagPr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58 «Об утверждении Положения о методах и способах защиты информации в информационных системах персональных данных».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указывается время отправления, в случае направления нарочным или по почте – в соответствии с требованиями по направлению документов.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3.2.4.5. Специалист </w:t>
      </w:r>
      <w:r w:rsidR="008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при получении ответа: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– сканирует документ;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3.2.4.6. При поступлении ответа специалист </w:t>
      </w:r>
      <w:r w:rsidR="008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передает заявление и документы, указанные в </w:t>
      </w:r>
      <w:hyperlink w:anchor="P222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49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(далее – полный пакет документов), специалисту </w:t>
      </w:r>
      <w:r w:rsidR="008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3.2.4.7. В случае подачи документов, указанных в </w:t>
      </w:r>
      <w:hyperlink w:anchor="P223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2.6.1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 МФЦ действия, указанные в </w:t>
      </w:r>
      <w:hyperlink w:anchor="P472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 3.2.4.3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выполняет специалист МФЦ. При поступлении ответа специалист МФЦ в течение 2 дней направляет полный пакет документов в </w:t>
      </w:r>
      <w:r w:rsidR="008D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3.2.4.8. Результатом административной процедуры является поступление сведений, являющихся основанием для назначения субсидии или отказа в назначении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выполнения административной процедуры</w:t>
      </w:r>
      <w:r w:rsidRPr="000451E5">
        <w:rPr>
          <w:rFonts w:ascii="Times New Roman" w:eastAsia="Calibri" w:hAnsi="Times New Roman" w:cs="Times New Roman"/>
          <w:sz w:val="28"/>
          <w:szCs w:val="28"/>
        </w:rPr>
        <w:t xml:space="preserve"> является передача специалистом МФЦ пакета документов в </w:t>
      </w:r>
      <w:r w:rsidR="007831F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0451E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соглашением, заключенным между МФЦ и </w:t>
      </w:r>
      <w:r w:rsidR="007831F1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Pr="000451E5">
        <w:rPr>
          <w:rFonts w:ascii="Times New Roman" w:eastAsia="Calibri" w:hAnsi="Times New Roman" w:cs="Times New Roman"/>
          <w:sz w:val="28"/>
          <w:szCs w:val="28"/>
        </w:rPr>
        <w:t xml:space="preserve">, с отметкой в журнале по устанавливаемой </w:t>
      </w:r>
      <w:r w:rsidR="007831F1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Pr="000451E5">
        <w:rPr>
          <w:rFonts w:ascii="Times New Roman" w:eastAsia="Calibri" w:hAnsi="Times New Roman" w:cs="Times New Roman"/>
          <w:sz w:val="28"/>
          <w:szCs w:val="28"/>
        </w:rPr>
        <w:t xml:space="preserve"> либо МФЦ форме.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3.2.4.9. Максимальный срок выполнения процедуры:</w:t>
      </w:r>
    </w:p>
    <w:p w:rsidR="000451E5" w:rsidRPr="000451E5" w:rsidRDefault="000451E5" w:rsidP="000451E5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в </w:t>
      </w:r>
      <w:r w:rsidR="00783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рабочих дней;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 МФЦ – 7 рабочих дней.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Проверка права заявителя на предоставление государственной услуги и формирование персонального дела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ввод правовой информации в АИС АСП, оформление персонального дела заявителя, подготовку проекта решения о предоставлении субсидии либо проекта решения об отказе в предоставлении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специалистом 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назначение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подготовки проекта решения о предоставлении (отказе в предоставлении) государственной услуги являются основания, указанные в </w:t>
      </w: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DD3B89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\l "P273"</w:instrText>
      </w:r>
      <w:r w:rsidR="00DD3B89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2.9.1</w:t>
      </w:r>
      <w:r w:rsidR="00DD3B89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назначение субсидии: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право на предоставление субсидии;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 решения о предоставлении субсидии 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P1057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F733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 №</w:t>
        </w:r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проект решения об отказе в предоставлении субсидии 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P1160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F733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 №</w:t>
        </w:r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проекты решения в сформированное персональное дело и в порядке делопроизводства передает его лицу, принимающему решение о предоставлении (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предоставлении)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административной процедуры не может превышать </w:t>
      </w:r>
      <w:r w:rsidR="00F7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со дня поступления документов.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лицу, принимающему решение о предоставлении (об отказе в предоставлении) субсидии, сформированного персонального дела заявителя и проекта соответствующего решения.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Принятие решения о предоставлении (об отказе в предоставлении) государственной услуги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персонального дела заявителя и проекта соответствующего решения лицу, принимающему решение о предоставлении (об отказе в предоставлении) субсидии, – </w:t>
      </w:r>
      <w:r w:rsidR="003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заместителю.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Критериями принятия решения о предоставлении (об отказе в предоставлении) субсидии является отсутствие (наличие) обстоятельств, указанных в подпункте 2.9.1 </w:t>
      </w:r>
      <w:r w:rsidR="003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451E5" w:rsidRPr="000451E5" w:rsidRDefault="003F5DBD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или его заместитель</w:t>
      </w:r>
      <w:r w:rsidR="000451E5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поступивший проект решения о предоставлении (об отказе в предоставлении) субсидии и передает его и персональное дело в порядке делопроизводства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0451E5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F5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назначение субсидии, в течение рабочего дня передает в порядке делопроизводства решение о предоставлении (об отказе в предоставлении) субсидии для направления его заявителю и проставляет в решении дату его направления заявителю, осуществляет назначение субсидии в АИС АСП (в случае утверждения решения о предоставлении субсидии), ставит персональное дело на хранение в действующую картотеку.</w:t>
      </w:r>
      <w:proofErr w:type="gramEnd"/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принятия решения о предоставлении (об отказе в предоставлении) субсидии не может превышать 2 рабочих дней.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(об отказе в предоставлении)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предоставлении (об отказе в предоставлении) субсидии в журнале регистрации исходящих документов.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заявителю обеспечивается по его выбору возможность получения: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72374C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Комитетом</w:t>
      </w:r>
      <w:r w:rsidRPr="000451E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Формирование выплатных документов и предоставление субсидии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наступление 16-го числа очередного месяца. Выплата осуществляется через российские кредитные организации и организации почтовой связи.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связи. Специалист </w:t>
      </w:r>
      <w:r w:rsidR="007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формирование выплатных документов, формирует и распечатывает: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для зачисления на счета по вкладам в российские кредитные организации с указанием порядкового номера, фамилии, имени, отчества заявителя, номера его лицевого счета в банке, перечисляемой суммы (на 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 и (или) в электронном виде) (далее  –  выплатные списки);</w:t>
      </w:r>
      <w:proofErr w:type="gramEnd"/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на выплату субсидии через организации почтовой связи (далее – ведомости на выплату).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не может превышать 1 рабочего дня.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планово-бюджетного отдела 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платежные поручения для перечисления сумм, причитающихся на выплату субсидий, российским кредитным организациям и организациям почтовой связи;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выплатные списки и ведомости на выплату в российские кредитные организации и организации почтовой связи.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административной процедуры формирования выплатных документов не может превышать 2 рабочих дней.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передача выплатных списков и ведомостей на выплату и перечисление средств, причитающихся на выплату субсидий, российским кредитным организациям и организациям почтовой связи для получения субсидий получателями.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E5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выплатных списков и ведомостей на выплату.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Принятие решения о прекращении предоставления субсидии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принятия решения о прекращении предоставления субсидии является: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 получателя субсидии заявления о прекращении предоставления субсидии в произвольной форме;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информации о наступлении обстоятельств, указанных </w:t>
      </w: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DD3B89">
        <w:fldChar w:fldCharType="begin"/>
      </w:r>
      <w:r w:rsidR="00DD3B89">
        <w:instrText>HYPERLINK \l "P279"</w:instrText>
      </w:r>
      <w:r w:rsidR="00DD3B89">
        <w:fldChar w:fldCharType="separate"/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2.9.3</w:t>
      </w:r>
      <w:r w:rsidR="00DD3B89">
        <w:fldChar w:fldCharType="end"/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от родственников получателя, органов, располагающих такими сведениями.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обстоятельств, указанных в </w:t>
      </w:r>
      <w:hyperlink w:anchor="P279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2.9.3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подготовку и утверждение решения о прекращении предоставления субсидии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P1238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</w:t>
        </w:r>
        <w:r w:rsidR="003D34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ие №</w:t>
        </w:r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специалистом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назначение субсидии, и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 или его заместителем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Критериями принятия решения о прекращении предоставления государственной услуги является наличие обстоятельств, указанных в </w:t>
      </w:r>
      <w:hyperlink r:id="rId22" w:history="1">
        <w:r w:rsidRPr="000451E5">
          <w:rPr>
            <w:rFonts w:ascii="Times New Roman" w:eastAsia="Calibri" w:hAnsi="Times New Roman" w:cs="Times New Roman"/>
            <w:sz w:val="28"/>
            <w:szCs w:val="28"/>
          </w:rPr>
          <w:t>подпункте 2.9.3</w:t>
        </w:r>
      </w:hyperlink>
      <w:r w:rsidRPr="00045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4E3"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Pr="000451E5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либо письменное заявление получателя субсидии о прекращении предоставления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назначение субсидии: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решения о прекращении предоставления субсидии;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проект решения в персональное дело заявителя и в порядке делопроизводства передает его лицу, принимающему решение о предоставлении (отказе в предоставлении)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процедуры не может превышать 1 рабочего дня со дня поступления документов.</w:t>
      </w:r>
    </w:p>
    <w:p w:rsidR="000451E5" w:rsidRPr="000451E5" w:rsidRDefault="003D34E3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или его заместитель</w:t>
      </w:r>
      <w:r w:rsidR="000451E5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0451E5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назначение субсидии, до конца рабочего дня передает в порядке делопроизводства подписанное решение о прекращении предоставления субсидии специалисту </w:t>
      </w:r>
      <w:r w:rsidR="003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 направление данного решения получателю, и проставляет в решении дату его направления получателю субсидии, осуществляет прекращение предоставления субсидии в АИС АСП.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прекращение предоставления субсидии, передача персонального дела заявителя на хранение в архив и направление получателю субсидии решения о прекращении предоставления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Принятие решения о приостановлении (о возобновлении) предоставления государственной услуги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274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2.9.2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принятие решения о приостановлении (о возобновлении) предоставления субсидии и направление получателю соответствующего решения (</w:t>
      </w:r>
      <w:hyperlink w:anchor="P1309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приложения </w:t>
        </w:r>
        <w:r w:rsidR="00770F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0FE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hyperlink w:anchor="P1380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7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регламенту).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1E5">
        <w:rPr>
          <w:rFonts w:ascii="Times New Roman" w:eastAsia="Calibri" w:hAnsi="Times New Roman" w:cs="Times New Roman"/>
          <w:sz w:val="28"/>
          <w:szCs w:val="28"/>
        </w:rPr>
        <w:t xml:space="preserve">Критериями принятия решения о приостановлении (о возобновлении) субсидии является наличие обстоятельств, указанных в </w:t>
      </w:r>
      <w:hyperlink r:id="rId23" w:history="1">
        <w:r w:rsidRPr="000451E5">
          <w:rPr>
            <w:rFonts w:ascii="Times New Roman" w:eastAsia="Calibri" w:hAnsi="Times New Roman" w:cs="Times New Roman"/>
            <w:sz w:val="28"/>
            <w:szCs w:val="28"/>
          </w:rPr>
          <w:t>подпункте 2.9.2</w:t>
        </w:r>
      </w:hyperlink>
      <w:r w:rsidRPr="00045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FE3"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Pr="000451E5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70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назначение субсидии, готовит проект решения о приостановлении (о </w:t>
      </w:r>
      <w:proofErr w:type="gramStart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возобновлении) </w:t>
      </w:r>
      <w:proofErr w:type="gramEnd"/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субсидии, приобщает его в имеющееся персональное дело.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максимальный срок выполнения административной процедуры составляет 1 рабочий день со дня поступления информации о наступлении обстоятельств, указанных в </w:t>
      </w:r>
      <w:hyperlink w:anchor="P274" w:history="1">
        <w:r w:rsidRPr="0004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2.9.2</w:t>
        </w:r>
      </w:hyperlink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451E5" w:rsidRPr="000451E5" w:rsidRDefault="00770FE3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или его заместитель</w:t>
      </w:r>
      <w:r w:rsidR="000451E5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поступившие проекты решения о приостановлении (о возобновлении) предоставления субсидии и передает их и персональное дело в порядке делопроизводства специалисту </w:t>
      </w:r>
      <w:r w:rsid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0451E5"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назначение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назначение субсидии, в течение рабочего дня передает в порядке делопроизводства подписанное решение о приостановлении (о возобновлении) предоставления субсидии для направления его заявителю и проставляет в решении дату его направления получателю, осуществляет приостановление (возобновление) предоставления субсидии в АИС АСП.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приостановление (возобновление) предоставления субсидии и направление получателю соответствующего решения.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приостановлении (о возобновлении) предоставления субсидии в журнале регистрации исходящих документов.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Изменение способа выплаты (выплатных реквизитов) субсидии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в </w:t>
      </w:r>
      <w:r w:rsid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с пакетом документов, подтверждающих необходимость предоставления услуги.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прием заявления и документов, принятие решения об изменении способа выплаты (выплатных реквизитов), их изменение в АИС АСП и направление заявителю уведомления о принятом решении.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Calibri" w:hAnsi="Times New Roman" w:cs="Times New Roman"/>
          <w:sz w:val="28"/>
          <w:szCs w:val="28"/>
        </w:rPr>
        <w:t>Критериями принятия решения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способа выплаты (выплатных реквизитов) субсидии наличие заявления и документов, подтверждающих, изменение способа выплаты (выплатных реквизитов)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один рабочий день.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специалистом </w:t>
      </w:r>
      <w:r w:rsid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ответственным за прием и регистрацию документов, специалистом </w:t>
      </w:r>
      <w:r w:rsid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назначение субсидии, и лицом, принимающим решение о предоставлении (отказе в предоставлении) субсидии.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(новым способом).</w:t>
      </w:r>
    </w:p>
    <w:p w:rsidR="000451E5" w:rsidRPr="000451E5" w:rsidRDefault="000451E5" w:rsidP="00045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 запись реквизитов решения об изменении способа выплаты (выплатных реквизитов) в журнале регистрации исходящих документов.</w:t>
      </w:r>
    </w:p>
    <w:p w:rsidR="0074116C" w:rsidRPr="00731CC8" w:rsidRDefault="0074116C" w:rsidP="0074116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C3A30" w:rsidRPr="00731CC8" w:rsidRDefault="00240E5C" w:rsidP="00731CC8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731CC8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Формы </w:t>
      </w:r>
      <w:proofErr w:type="gramStart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="002C3A30" w:rsidRPr="00731C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2C3A30" w:rsidRPr="000D7A04" w:rsidRDefault="002C3A30" w:rsidP="002C3A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4132" w:rsidRDefault="002C3A30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4.1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024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Текущий контроль </w:t>
      </w:r>
      <w:proofErr w:type="gramStart"/>
      <w:r w:rsidR="00024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="000241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C22975" w:rsidRPr="00C22975" w:rsidRDefault="00C22975" w:rsidP="00C2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п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оплате жилья и коммунальных услуг Комитета 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его замещающим, путем проведения выборочных проверок соблюдения и исполнения должностными лицами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опроса мнения заявителей;</w:t>
      </w:r>
    </w:p>
    <w:p w:rsidR="00C22975" w:rsidRPr="00C22975" w:rsidRDefault="00C22975" w:rsidP="00C2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 социальной поддержки по оплате жилья и коммунальных услуг Комитета 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путем проведения проверок соблюдения и исполнения должностными лицами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государственную услугу, положений настоящего 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 последовательности действий,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должностным лицом МФЦ, в компетенцию которого входит осуществление текущего 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 ежедневно.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24132" w:rsidRPr="00024132" w:rsidRDefault="002C3A30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4.2. </w:t>
      </w:r>
      <w:proofErr w:type="gramStart"/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Последующий контроль за исполнением положений настоящего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</w:t>
      </w:r>
      <w:r w:rsidR="00024132"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Комитета.</w:t>
      </w:r>
      <w:proofErr w:type="gramEnd"/>
    </w:p>
    <w:p w:rsidR="00364AEF" w:rsidRDefault="00364AEF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Периодичность осуществления последующего контроля составляет один раз в три года.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Для проведения проверки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Комитете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любое время с момента регистрации документов в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Комитете 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proofErr w:type="gramStart"/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Персональная ответственность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 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</w:t>
      </w:r>
      <w:r w:rsidR="0061014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циях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024132" w:rsidRDefault="00024132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02413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Российской Федерации формы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 при предоставлении им государственной услуги.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ненадлежащего исполнения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24" w:history="1">
        <w:r w:rsidRPr="000241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5.6</w:t>
        </w:r>
      </w:hyperlink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024132" w:rsidRPr="00024132" w:rsidRDefault="00024132" w:rsidP="0002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диного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регионального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</w:t>
      </w:r>
      <w:r w:rsidR="000E19A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0241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Default="00024132" w:rsidP="000241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762FE" w:rsidRPr="000762FE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762FE" w:rsidRPr="000762FE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Комитета, а также его специалистов</w:t>
      </w:r>
    </w:p>
    <w:p w:rsidR="000762FE" w:rsidRPr="000762FE" w:rsidRDefault="000762FE" w:rsidP="0007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8" w:rsidRPr="008B6708" w:rsidRDefault="008B6708" w:rsidP="008B6708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Комитета, его специалистов, принятых (осуществляемых) в ходе предоставления государственной услуги.</w:t>
      </w:r>
    </w:p>
    <w:p w:rsidR="008B6708" w:rsidRPr="008B6708" w:rsidRDefault="008B6708" w:rsidP="008B6708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B6708" w:rsidRPr="008B6708" w:rsidRDefault="008B6708" w:rsidP="008B6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B6708" w:rsidRPr="008B6708" w:rsidRDefault="008B6708" w:rsidP="008B6708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 Основания для приостановления рассмотрения жалобы не установлены.</w:t>
      </w:r>
    </w:p>
    <w:p w:rsidR="00364AEF" w:rsidRDefault="00364AEF" w:rsidP="008B670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364AEF" w:rsidRDefault="00364AEF" w:rsidP="008B670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B670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Комитет отказывает в удовлетворении жалобы, если жалоба признана необоснованной.</w:t>
      </w:r>
    </w:p>
    <w:p w:rsidR="008B6708" w:rsidRPr="008B6708" w:rsidRDefault="008B6708" w:rsidP="008B670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8B6708" w:rsidRPr="008B6708" w:rsidRDefault="008B6708" w:rsidP="008B67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8B6708" w:rsidRPr="008B6708" w:rsidRDefault="008B6708" w:rsidP="008B67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8B6708" w:rsidRPr="008B6708" w:rsidRDefault="008B6708" w:rsidP="008B6708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8B6708" w:rsidRPr="008B6708" w:rsidRDefault="008B6708" w:rsidP="008B6708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8B6708" w:rsidRPr="008B6708" w:rsidRDefault="008B6708" w:rsidP="008B67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8B6708" w:rsidRPr="008B6708" w:rsidRDefault="008B6708" w:rsidP="008B67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лично в Комитет;</w:t>
      </w:r>
    </w:p>
    <w:p w:rsidR="008B6708" w:rsidRPr="008B6708" w:rsidRDefault="008B6708" w:rsidP="008B67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Единого портала;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регионального портала;</w:t>
      </w:r>
    </w:p>
    <w:p w:rsidR="008B6708" w:rsidRPr="008B6708" w:rsidRDefault="008B6708" w:rsidP="008B670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364AEF" w:rsidRPr="008B6708" w:rsidRDefault="00364AEF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последний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обеспечивает: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 Невинномысска.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рассматривается 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рабочих дней со дня ее регистрации.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на нарушение порядка предоставления государственной услуги МФЦ рассматривается Комитетом в соответствии с соглашением о взаимодействии</w:t>
      </w:r>
      <w:r w:rsidR="005619F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заклю</w:t>
      </w:r>
      <w:r w:rsidR="0027468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удовлетворяет жалобу;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  <w:r w:rsidRPr="008B6708">
        <w:rPr>
          <w:rFonts w:ascii="Arial" w:eastAsia="Lucida Sans Unicode" w:hAnsi="Arial" w:cs="Arial"/>
          <w:kern w:val="1"/>
          <w:sz w:val="21"/>
          <w:szCs w:val="24"/>
          <w:lang w:eastAsia="ar-SA"/>
        </w:rPr>
        <w:t xml:space="preserve"> </w:t>
      </w: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основания для пр</w:t>
      </w:r>
      <w:bookmarkStart w:id="5" w:name="_GoBack"/>
      <w:bookmarkEnd w:id="5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инятия решения по жалобе;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364AEF" w:rsidRDefault="00364AEF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64AEF" w:rsidRDefault="00364AEF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5.9. В случае установления в ходе или по результатам </w:t>
      </w:r>
      <w:proofErr w:type="gramStart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органы прокуратуры.</w:t>
      </w:r>
    </w:p>
    <w:p w:rsidR="008B6708" w:rsidRPr="00364AEF" w:rsidRDefault="008B6708" w:rsidP="00364A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364AEF" w:rsidRDefault="008B6708" w:rsidP="00364A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364A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8B6708" w:rsidRPr="008B6708" w:rsidRDefault="008B6708" w:rsidP="008B6708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98156A" w:rsidRPr="0098156A" w:rsidRDefault="0098156A" w:rsidP="00E4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8" w:rsidRPr="008B6708" w:rsidRDefault="008B6708" w:rsidP="00E4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E47870">
      <w:pPr>
        <w:spacing w:after="0" w:line="240" w:lineRule="auto"/>
        <w:ind w:firstLine="709"/>
        <w:jc w:val="both"/>
        <w:sectPr w:rsidR="00015734" w:rsidSect="00FD459B">
          <w:headerReference w:type="default" r:id="rId25"/>
          <w:headerReference w:type="first" r:id="rId2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Pr="00311EBA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015734" w:rsidRPr="00311EBA" w:rsidRDefault="00015734" w:rsidP="00015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</w:t>
      </w:r>
    </w:p>
    <w:p w:rsidR="00015734" w:rsidRPr="00311EBA" w:rsidRDefault="00015734" w:rsidP="00015734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«</w:t>
      </w:r>
      <w:r w:rsidRPr="00E21A4B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Pr="00311E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5734" w:rsidRDefault="00015734" w:rsidP="00015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311EBA" w:rsidRDefault="00015734" w:rsidP="00015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2" o:spid="_x0000_s1045" style="position:absolute;margin-left:9.5pt;margin-top:12.25pt;width:93.25pt;height:2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1MpQIAABc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" filled="f" fillcolor="red">
            <v:textbox>
              <w:txbxContent>
                <w:p w:rsidR="00015734" w:rsidRPr="004603C6" w:rsidRDefault="00015734" w:rsidP="000157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83" o:spid="_x0000_s1040" style="position:absolute;margin-left:232.25pt;margin-top:12.75pt;width:129.75pt;height:2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">
            <v:textbox>
              <w:txbxContent>
                <w:p w:rsidR="00015734" w:rsidRPr="004A5A4D" w:rsidRDefault="00015734" w:rsidP="000157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Расписка в приеме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84" o:spid="_x0000_s1039" style="position:absolute;margin-left:118.5pt;margin-top:12.4pt;width:88.75pt;height:2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3KqQ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" filled="f" fillcolor="red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документов</w:t>
                  </w:r>
                </w:p>
                <w:p w:rsidR="00015734" w:rsidRPr="004603C6" w:rsidRDefault="00015734" w:rsidP="00015734">
                  <w:pPr>
                    <w:jc w:val="center"/>
                    <w:rPr>
                      <w:sz w:val="16"/>
                      <w:szCs w:val="16"/>
                    </w:rPr>
                  </w:pPr>
                  <w:r w:rsidRPr="004603C6">
                    <w:rPr>
                      <w:sz w:val="16"/>
                      <w:szCs w:val="16"/>
                    </w:rPr>
                    <w:t>документов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3" o:spid="_x0000_s1046" style="position:absolute;z-index:251681792;visibility:visible" from="102.5pt,12.1pt" to="11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CSOVp/gAAAACQEAAA8AAAAAAAAAAAAAAAAAuA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80" o:spid="_x0000_s1031" style="position:absolute;z-index:251666432;visibility:visible" from="207.35pt,12.15pt" to="23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82" o:spid="_x0000_s1026" style="position:absolute;z-index:251661312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73" o:spid="_x0000_s1038" style="position:absolute;flip:x;z-index:251673600;visibility:visible" from="102.5pt,6.4pt" to="26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/bg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">
            <v:stroke endarrow="block"/>
          </v:line>
        </w:pict>
      </w:r>
    </w:p>
    <w:p w:rsidR="00015734" w:rsidRPr="00311EBA" w:rsidRDefault="00015734" w:rsidP="00015734">
      <w:pPr>
        <w:tabs>
          <w:tab w:val="left" w:pos="6135"/>
        </w:tabs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75" o:spid="_x0000_s1027" style="position:absolute;margin-left:9.5pt;margin-top:1.75pt;width:93pt;height:2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" filled="f" fillcolor="red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67" o:spid="_x0000_s1028" style="position:absolute;margin-left:279.5pt;margin-top:2.05pt;width:112pt;height:5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eo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" filled="f" fillcolor="lime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об о</w:t>
                  </w: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предоставлении субсидии на оплату жилого помещения и коммунальных услуг</w:t>
                  </w:r>
                  <w:r w:rsidRPr="00683D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71" o:spid="_x0000_s1034" style="position:absolute;z-index:251669504;visibility:visible" from="102.5pt,.25pt" to="14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MZg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69850</wp:posOffset>
            </wp:positionV>
            <wp:extent cx="389890" cy="158750"/>
            <wp:effectExtent l="0" t="0" r="0" b="0"/>
            <wp:wrapThrough wrapText="bothSides">
              <wp:wrapPolygon edited="0">
                <wp:start x="9498" y="0"/>
                <wp:lineTo x="0" y="5184"/>
                <wp:lineTo x="0" y="12960"/>
                <wp:lineTo x="9498" y="18144"/>
                <wp:lineTo x="13720" y="18144"/>
                <wp:lineTo x="15831" y="15552"/>
                <wp:lineTo x="16886" y="7776"/>
                <wp:lineTo x="15831" y="0"/>
                <wp:lineTo x="949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69" o:spid="_x0000_s1042" style="position:absolute;margin-left:143pt;margin-top:.25pt;width:111.35pt;height:4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h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тказ в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предоставлении субсидии на оплату жилого помещения и коммунальных услуг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tabs>
          <w:tab w:val="left" w:pos="8085"/>
        </w:tabs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4" o:spid="_x0000_s1047" style="position:absolute;z-index:251682816;visibility:visible" from="62pt,.45pt" to="6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jXwIAAHk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78" o:spid="_x0000_s1035" style="position:absolute;z-index:251670528;visibility:visible" from="391.25pt,3.7pt" to="418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TZgIAAIA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">
            <v:stroke endarrow="block"/>
          </v:line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65" o:spid="_x0000_s1043" style="position:absolute;margin-left:9.5pt;margin-top:1.15pt;width:120.6pt;height:4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">
            <v:textbox>
              <w:txbxContent>
                <w:p w:rsidR="00015734" w:rsidRPr="005E60FF" w:rsidRDefault="00015734" w:rsidP="000157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о предоставлении субсидии на оплату жилого помещения и коммунальных услуг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86" o:spid="_x0000_s1041" style="position:absolute;margin-left:397.25pt;margin-top:8.65pt;width:61.5pt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Жалоба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77" o:spid="_x0000_s1030" style="position:absolute;z-index:251665408;visibility:visible" from="431pt,7.3pt" to="43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ZYwIAAHsEAAAOAAAAZHJzL2Uyb0RvYy54bWysVM2O0zAQviPxDpbvbZqSbne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">
            <v:stroke endarrow="block"/>
          </v:line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66" o:spid="_x0000_s1032" style="position:absolute;z-index:251667456;visibility:visible" from="62pt,2.7pt" to="6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l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68" o:spid="_x0000_s1029" style="position:absolute;margin-left:367.25pt;margin-top:7pt;width:9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ppgIAACA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" filled="f" fillcolor="red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62" o:spid="_x0000_s1036" style="position:absolute;margin-left:9.5pt;margin-top:5.25pt;width:120.35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iqgIAACA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" filled="f" fillcolor="lime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8" o:spid="_x0000_s1049" style="position:absolute;margin-left:297.55pt;margin-top:8.4pt;width:124.1pt;height:43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Список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</w:rPr>
                    <w:t>незачисленных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сумм субсидий на оплату жилого помещения и коммунальных услуг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7" o:spid="_x0000_s1048" style="position:absolute;margin-left:156.2pt;margin-top:8.4pt;width:120.35pt;height:3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i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Неполучение субсидии на оплату жилого помещения и коммунальных услуг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60" o:spid="_x0000_s1037" style="position:absolute;flip:x;z-index:251672576;visibility:visible" from="62.75pt,4.85pt" to="62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9aQIAAIU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">
            <v:stroke endarrow="block"/>
          </v:line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pict>
          <v:line id="Прямая соединительная линия 10" o:spid="_x0000_s1051" style="position:absolute;z-index:251687936;visibility:visible" from="276.5pt,4.35pt" to="29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w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59" o:spid="_x0000_s1044" style="position:absolute;margin-left:9.15pt;margin-top:5.1pt;width:120.35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Выплатные  документы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64" o:spid="_x0000_s1033" style="position:absolute;z-index:251668480;visibility:visible" from="130.45pt,1.8pt" to="15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<v:stroke endarrow="block"/>
          </v:line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6" o:spid="_x0000_s1053" style="position:absolute;flip:x;z-index:251689984;visibility:visible" from="367.25pt,10.35pt" to="367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caAIAAIM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12" o:spid="_x0000_s1055" style="position:absolute;flip:x;z-index:251692032;visibility:visible" from="62.75pt,5.85pt" to="62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">
            <v:stroke endarrow="block"/>
          </v:line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9" o:spid="_x0000_s1050" style="position:absolute;margin-left:302pt;margin-top:10.95pt;width:120pt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Обработка списка возвратов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1" o:spid="_x0000_s1052" style="position:absolute;margin-left:9.5pt;margin-top:8.1pt;width:120.35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Зачисление субсидий на оплату жилого помещения и коммунальных услуг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15" o:spid="_x0000_s1058" style="position:absolute;z-index:251695104;visibility:visible" from="128pt,4.35pt" to="154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14" o:spid="_x0000_s1057" style="position:absolute;margin-left:155.8pt;margin-top:2.25pt;width:120.35pt;height: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Получение субсидий на оплату жилого помещения и коммунальных услуг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11" o:spid="_x0000_s1054" style="position:absolute;flip:x;z-index:251691008;visibility:visible" from="367.25pt,1.95pt" to="36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">
            <v:stroke endarrow="block"/>
          </v:line>
        </w:pict>
      </w:r>
    </w:p>
    <w:p w:rsidR="00015734" w:rsidRPr="00311EBA" w:rsidRDefault="00015734" w:rsidP="0001573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rect id="Прямоугольник 13" o:spid="_x0000_s1056" style="position:absolute;margin-left:306.5pt;margin-top:3.45pt;width:120.35pt;height: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">
            <v:textbox>
              <w:txbxContent>
                <w:p w:rsidR="00015734" w:rsidRPr="004A5A4D" w:rsidRDefault="00015734" w:rsidP="00015734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Уточнение причины неполучения субсидий на оплату жилого помещения и коммунальных услуг</w:t>
                  </w:r>
                </w:p>
              </w:txbxContent>
            </v:textbox>
          </v:rect>
        </w:pict>
      </w:r>
    </w:p>
    <w:p w:rsidR="00015734" w:rsidRPr="00311EBA" w:rsidRDefault="00015734" w:rsidP="00015734">
      <w:pPr>
        <w:tabs>
          <w:tab w:val="left" w:pos="7500"/>
        </w:tabs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pict>
          <v:line id="Прямая соединительная линия 16" o:spid="_x0000_s1059" style="position:absolute;flip:x y;z-index:251696128;visibility:visible" from="276.5pt,4.5pt" to="306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">
            <v:stroke endarrow="block"/>
          </v:line>
        </w:pict>
      </w: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6A45F9">
          <w:headerReference w:type="default" r:id="rId28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rPr>
          <w:trHeight w:val="283"/>
        </w:trPr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Pr="002B2333" w:rsidRDefault="00015734" w:rsidP="00C47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5734" w:rsidRPr="005F1B58" w:rsidRDefault="00015734" w:rsidP="00015734">
      <w:pPr>
        <w:pStyle w:val="ConsPlusNormal"/>
        <w:widowControl/>
        <w:suppressAutoHyphens w:val="0"/>
        <w:spacing w:line="240" w:lineRule="exact"/>
        <w:ind w:left="4536" w:right="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B5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5734" w:rsidRPr="005F1B58" w:rsidRDefault="00015734" w:rsidP="00015734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5F1B5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5F1B58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015734" w:rsidRDefault="00015734" w:rsidP="00015734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5734" w:rsidRDefault="00015734" w:rsidP="00015734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5734" w:rsidRDefault="00015734" w:rsidP="00015734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5734" w:rsidRDefault="00015734" w:rsidP="00015734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5734" w:rsidRPr="00DD44C9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труду и социальной поддержке населения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</w:p>
    <w:p w:rsidR="00015734" w:rsidRPr="00DD44C9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15734" w:rsidRPr="00DD44C9" w:rsidRDefault="00015734" w:rsidP="00015734">
      <w:pPr>
        <w:spacing w:after="1" w:line="20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B35A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5734" w:rsidRPr="00DD44C9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15734" w:rsidRPr="00DD44C9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</w:t>
      </w:r>
      <w:proofErr w:type="gramStart"/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734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15734" w:rsidRPr="00DD44C9" w:rsidRDefault="00015734" w:rsidP="00015734">
      <w:pPr>
        <w:spacing w:after="1" w:line="20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E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015734" w:rsidRPr="00DD44C9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015734" w:rsidRPr="00DD44C9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15734" w:rsidRPr="00DD44C9" w:rsidRDefault="00015734" w:rsidP="00015734">
      <w:pPr>
        <w:spacing w:after="1" w:line="200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DD44C9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№ _______</w:t>
      </w:r>
    </w:p>
    <w:p w:rsidR="00015734" w:rsidRPr="00DD44C9" w:rsidRDefault="00015734" w:rsidP="00015734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DD44C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оплату жилого помещения</w:t>
      </w:r>
    </w:p>
    <w:p w:rsidR="00015734" w:rsidRPr="00DD44C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коммунальных услуг</w:t>
      </w:r>
    </w:p>
    <w:p w:rsidR="00015734" w:rsidRPr="00DD44C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DD44C9" w:rsidRDefault="00015734" w:rsidP="00015734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Прошу предоставить субсидию на оплату жилого помещения и коммунальных услуг мне и членам моей семьи:</w:t>
      </w:r>
    </w:p>
    <w:tbl>
      <w:tblPr>
        <w:tblW w:w="934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8"/>
        <w:gridCol w:w="3034"/>
        <w:gridCol w:w="1871"/>
        <w:gridCol w:w="2155"/>
        <w:gridCol w:w="1644"/>
      </w:tblGrid>
      <w:tr w:rsidR="00015734" w:rsidRPr="00DD44C9" w:rsidTr="00C47559">
        <w:tc>
          <w:tcPr>
            <w:tcW w:w="638" w:type="dxa"/>
            <w:vAlign w:val="center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№  </w:t>
            </w:r>
            <w:proofErr w:type="spellStart"/>
            <w:proofErr w:type="gramStart"/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3034" w:type="dxa"/>
            <w:vAlign w:val="center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Фамилия, имя, отчество</w:t>
            </w:r>
          </w:p>
        </w:tc>
        <w:tc>
          <w:tcPr>
            <w:tcW w:w="1871" w:type="dxa"/>
            <w:vAlign w:val="center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Степень родства</w:t>
            </w:r>
          </w:p>
        </w:tc>
        <w:tc>
          <w:tcPr>
            <w:tcW w:w="2155" w:type="dxa"/>
            <w:vAlign w:val="center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паспорта, кем и когда </w:t>
            </w:r>
            <w:proofErr w:type="gramStart"/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выдан</w:t>
            </w:r>
            <w:proofErr w:type="gramEnd"/>
          </w:p>
        </w:tc>
        <w:tc>
          <w:tcPr>
            <w:tcW w:w="1644" w:type="dxa"/>
            <w:vAlign w:val="center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льгот (мер социальной поддержки)</w:t>
            </w:r>
          </w:p>
        </w:tc>
      </w:tr>
      <w:tr w:rsidR="00015734" w:rsidRPr="00DD44C9" w:rsidTr="00C47559">
        <w:tc>
          <w:tcPr>
            <w:tcW w:w="638" w:type="dxa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34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71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заявитель</w:t>
            </w:r>
          </w:p>
        </w:tc>
        <w:tc>
          <w:tcPr>
            <w:tcW w:w="2155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4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15734" w:rsidRPr="00DD44C9" w:rsidTr="00C47559">
        <w:tc>
          <w:tcPr>
            <w:tcW w:w="638" w:type="dxa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34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71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55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4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15734" w:rsidRPr="00DD44C9" w:rsidTr="00C47559">
        <w:tc>
          <w:tcPr>
            <w:tcW w:w="638" w:type="dxa"/>
          </w:tcPr>
          <w:p w:rsidR="00015734" w:rsidRPr="00DD44C9" w:rsidRDefault="00015734" w:rsidP="00C4755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34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71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55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4" w:type="dxa"/>
          </w:tcPr>
          <w:p w:rsidR="00015734" w:rsidRPr="00DD44C9" w:rsidRDefault="00015734" w:rsidP="00C4755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015734" w:rsidRPr="00DD44C9" w:rsidRDefault="00015734" w:rsidP="00015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в жилом помещении по адресу: _______________________________________________</w:t>
      </w:r>
    </w:p>
    <w:p w:rsidR="00015734" w:rsidRPr="00DD44C9" w:rsidRDefault="00015734" w:rsidP="000157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DD44C9" w:rsidRDefault="00015734" w:rsidP="000157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перечислять субсидии на оплату жилого помещения и коммунальных услуг</w:t>
      </w:r>
    </w:p>
    <w:p w:rsidR="00015734" w:rsidRPr="00DD44C9" w:rsidRDefault="00015734" w:rsidP="000157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DD44C9" w:rsidRDefault="00015734" w:rsidP="00015734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способ выплаты: банковские счета или вклады до востребования с реквизитами банка; через организации связи; из кассы уполномоченного органа</w:t>
      </w:r>
      <w:r w:rsidRPr="00B35A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44C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мною документы и копии в количестве – ____ шт., в том числе: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принадлежности к членам семьи (свидетельство о браке, о расторжении брака, свидетельство о рождении ребенка)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основании владения и пользования жилым помещением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доходах заявителя и членов его семьи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начисленных платежах за жилищно-коммунальные услуги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наличии (отсутствии) задолженности по платежам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льготах по оплате жилищно-коммунальных услуг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регистрации по месту жительства (домовая  книга, поквартирная карточка, договор найма (безвозмездного пользования))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гражданстве (паспорт, свидетельство о рождении) ____ шт.;</w:t>
      </w:r>
    </w:p>
    <w:p w:rsidR="00015734" w:rsidRPr="00DD44C9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другие _____________________________________________________.</w:t>
      </w:r>
    </w:p>
    <w:p w:rsidR="00015734" w:rsidRPr="00DD44C9" w:rsidRDefault="00015734" w:rsidP="00015734">
      <w:pPr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DD44C9" w:rsidRDefault="00015734" w:rsidP="00015734">
      <w:pPr>
        <w:spacing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Особые обстоятельства:  </w:t>
      </w:r>
    </w:p>
    <w:p w:rsidR="00015734" w:rsidRPr="00DD44C9" w:rsidRDefault="00015734" w:rsidP="00015734">
      <w:pPr>
        <w:spacing w:line="240" w:lineRule="exac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DD44C9" w:rsidRDefault="00015734" w:rsidP="00015734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DD44C9" w:rsidRDefault="00015734" w:rsidP="00015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газом) и, в случае изменения обстоятельств в семье (изменение места постоянного жительства, основания проживания, гражданства, состава семьи), представить подтверждающие документы в течение 1 месяца после наступления этих событий.</w:t>
      </w:r>
      <w:proofErr w:type="gramEnd"/>
    </w:p>
    <w:p w:rsidR="00015734" w:rsidRPr="00DD44C9" w:rsidRDefault="00015734" w:rsidP="00015734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 Правилами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</w:t>
      </w:r>
      <w:r w:rsidRPr="00DD44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№ 761, в том числе по проверке в налоговых, таможенных и иных органах (организациях)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сведений о доходах, приостановлению и прекращению предоставления субсидий, ознакомлен и обязуются их выполнять.</w:t>
      </w:r>
    </w:p>
    <w:tbl>
      <w:tblPr>
        <w:tblW w:w="0" w:type="auto"/>
        <w:tblLayout w:type="fixed"/>
        <w:tblLook w:val="04A0"/>
      </w:tblPr>
      <w:tblGrid>
        <w:gridCol w:w="4786"/>
        <w:gridCol w:w="4678"/>
      </w:tblGrid>
      <w:tr w:rsidR="00015734" w:rsidRPr="00DD44C9" w:rsidTr="00C47559">
        <w:tc>
          <w:tcPr>
            <w:tcW w:w="4786" w:type="dxa"/>
          </w:tcPr>
          <w:p w:rsidR="00015734" w:rsidRPr="00DD44C9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015734" w:rsidRPr="00DD44C9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015734" w:rsidRPr="00B35AE8" w:rsidRDefault="00015734" w:rsidP="00C47559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 заявителя,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5734" w:rsidRPr="00DD44C9" w:rsidRDefault="00015734" w:rsidP="00C47559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15734" w:rsidRPr="00DD44C9" w:rsidRDefault="00015734" w:rsidP="00C47559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предоставления заявления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5734" w:rsidRPr="00DD44C9" w:rsidRDefault="00015734" w:rsidP="00C47559">
            <w:pPr>
              <w:tabs>
                <w:tab w:val="left" w:pos="1020"/>
              </w:tabs>
              <w:spacing w:after="1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</w:tcPr>
          <w:p w:rsidR="00015734" w:rsidRPr="00DD44C9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</w:t>
            </w:r>
            <w:proofErr w:type="gramStart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015734" w:rsidRPr="00DD44C9" w:rsidRDefault="00015734" w:rsidP="00C4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015734" w:rsidRPr="00DD44C9" w:rsidRDefault="00015734" w:rsidP="00C47559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 должностного лица,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5734" w:rsidRPr="00DD44C9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15734" w:rsidRPr="00DD44C9" w:rsidRDefault="00015734" w:rsidP="00C47559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заявления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15734" w:rsidRDefault="00015734" w:rsidP="00015734">
      <w:pPr>
        <w:spacing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5734" w:rsidSect="00B35AE8"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1418" w:right="567" w:bottom="1276" w:left="1985" w:header="709" w:footer="709" w:gutter="0"/>
          <w:pgNumType w:start="1"/>
          <w:cols w:space="708"/>
          <w:titlePg/>
          <w:docGrid w:linePitch="360"/>
        </w:sectPr>
      </w:pPr>
    </w:p>
    <w:p w:rsidR="00015734" w:rsidRPr="00DD44C9" w:rsidRDefault="00015734" w:rsidP="00015734">
      <w:pPr>
        <w:spacing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DD44C9" w:rsidRDefault="00015734" w:rsidP="00015734">
      <w:pPr>
        <w:spacing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DD44C9" w:rsidRDefault="00015734" w:rsidP="00015734">
      <w:pPr>
        <w:spacing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DD44C9">
        <w:rPr>
          <w:rFonts w:ascii="Times New Roman" w:eastAsia="Times New Roman" w:hAnsi="Times New Roman" w:cs="Times New Roman"/>
          <w:sz w:val="28"/>
          <w:lang w:eastAsia="ru-RU"/>
        </w:rPr>
        <w:t>риложение</w:t>
      </w:r>
    </w:p>
    <w:p w:rsidR="00015734" w:rsidRPr="00DD44C9" w:rsidRDefault="00015734" w:rsidP="00015734">
      <w:pPr>
        <w:spacing w:line="240" w:lineRule="exact"/>
        <w:ind w:left="5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lang w:eastAsia="ru-RU"/>
        </w:rPr>
        <w:t>к заявлению</w:t>
      </w:r>
      <w:r w:rsidRPr="00DD44C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D44C9">
        <w:rPr>
          <w:rFonts w:ascii="Times New Roman" w:eastAsia="Times New Roman" w:hAnsi="Times New Roman" w:cs="Times New Roman"/>
          <w:sz w:val="28"/>
          <w:lang w:eastAsia="ru-RU"/>
        </w:rPr>
        <w:t>о предоставлении субсидии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жилого помещения</w:t>
      </w:r>
      <w:r w:rsidRPr="00DD44C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коммунальных услуг</w:t>
      </w:r>
    </w:p>
    <w:p w:rsidR="00015734" w:rsidRPr="00DD44C9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8263"/>
      </w:tblGrid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Start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  <w:proofErr w:type="gramEnd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Получаете ли Вы и (или) члены Вашей </w:t>
            </w:r>
            <w:proofErr w:type="gramStart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proofErr w:type="gramEnd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виды </w:t>
            </w:r>
          </w:p>
          <w:p w:rsidR="00015734" w:rsidRPr="00DD44C9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пожизненное содержание судей, вышедших в отставку;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стипендии, выплачиваемые </w:t>
            </w:r>
            <w:proofErr w:type="gramStart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учреждениях начального, среднего и высшего профессионального образования;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по временной нетрудоспособности, пособие по беременности и родам;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 по гражданско-правовым договорам;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алименты, получаемые членами семьи;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по банковским вкладам;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наследуемые и подаренные денежные средства;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доходов, полученных от сдачи жилых помещений в поднаем;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компенсаций на оплату жилого помещения и коммунальных услуг;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средств, выделяемых опекуну (попечителю) на содержание подопечного;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015734" w:rsidRPr="00DD44C9" w:rsidTr="00C47559">
        <w:tc>
          <w:tcPr>
            <w:tcW w:w="1155" w:type="dxa"/>
          </w:tcPr>
          <w:p w:rsidR="00015734" w:rsidRPr="00DD44C9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3" w:type="dxa"/>
          </w:tcPr>
          <w:p w:rsidR="00015734" w:rsidRPr="00DD44C9" w:rsidRDefault="00015734" w:rsidP="00C47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доходов, не указанные в данном списке: ___________________________________________________</w:t>
            </w:r>
          </w:p>
        </w:tc>
      </w:tr>
    </w:tbl>
    <w:p w:rsidR="00015734" w:rsidRPr="00DD44C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D44C9">
        <w:rPr>
          <w:rFonts w:ascii="Times New Roman" w:eastAsia="Times New Roman" w:hAnsi="Times New Roman" w:cs="Times New Roman"/>
          <w:sz w:val="28"/>
          <w:lang w:eastAsia="ru-RU"/>
        </w:rPr>
        <w:t xml:space="preserve">Я подтверждаю, что предоставленные сведения о моих доходах и доходах членов моей семьи точны и исчерпывающие. </w:t>
      </w:r>
      <w:proofErr w:type="gramStart"/>
      <w:r w:rsidRPr="00DD44C9">
        <w:rPr>
          <w:rFonts w:ascii="Times New Roman" w:eastAsia="Times New Roman" w:hAnsi="Times New Roman" w:cs="Times New Roman"/>
          <w:sz w:val="28"/>
          <w:lang w:eastAsia="ru-RU"/>
        </w:rPr>
        <w:t xml:space="preserve">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проверки. </w:t>
      </w:r>
      <w:proofErr w:type="gramEnd"/>
    </w:p>
    <w:p w:rsidR="00015734" w:rsidRPr="00DD44C9" w:rsidRDefault="00015734" w:rsidP="00015734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361"/>
        <w:gridCol w:w="5209"/>
      </w:tblGrid>
      <w:tr w:rsidR="00015734" w:rsidRPr="00DD44C9" w:rsidTr="00C47559">
        <w:trPr>
          <w:trHeight w:val="1099"/>
        </w:trPr>
        <w:tc>
          <w:tcPr>
            <w:tcW w:w="4361" w:type="dxa"/>
          </w:tcPr>
          <w:p w:rsidR="00015734" w:rsidRPr="00DD44C9" w:rsidRDefault="00015734" w:rsidP="00C47559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015734" w:rsidRPr="00DD44C9" w:rsidRDefault="00015734" w:rsidP="00C47559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015734" w:rsidRPr="00F63FBB" w:rsidRDefault="00015734" w:rsidP="00C4755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 заявителя, подпись)</w:t>
            </w:r>
          </w:p>
          <w:p w:rsidR="00015734" w:rsidRPr="00B35AE8" w:rsidRDefault="00015734" w:rsidP="00C4755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734" w:rsidRPr="00DD44C9" w:rsidRDefault="00015734" w:rsidP="00C47559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015734" w:rsidRPr="00F63FBB" w:rsidRDefault="00015734" w:rsidP="00C4755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lastRenderedPageBreak/>
              <w:t>(дата предоставления информации)</w:t>
            </w:r>
          </w:p>
        </w:tc>
        <w:tc>
          <w:tcPr>
            <w:tcW w:w="5209" w:type="dxa"/>
          </w:tcPr>
          <w:p w:rsidR="00015734" w:rsidRPr="00DD44C9" w:rsidRDefault="00015734" w:rsidP="00C47559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 приня</w:t>
            </w:r>
            <w:proofErr w:type="gramStart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015734" w:rsidRPr="00DD44C9" w:rsidRDefault="00015734" w:rsidP="00C47559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015734" w:rsidRPr="00F63FBB" w:rsidRDefault="00015734" w:rsidP="00C4755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 должностного лица, подпись должностного лица)</w:t>
            </w:r>
          </w:p>
          <w:p w:rsidR="00015734" w:rsidRPr="00B35AE8" w:rsidRDefault="00015734" w:rsidP="00C47559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B3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15734" w:rsidRPr="00F63FBB" w:rsidRDefault="00015734" w:rsidP="00C47559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3F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lastRenderedPageBreak/>
              <w:t>(дата принятия информации)</w:t>
            </w:r>
          </w:p>
        </w:tc>
      </w:tr>
    </w:tbl>
    <w:p w:rsidR="00015734" w:rsidRPr="000D21B1" w:rsidRDefault="00015734" w:rsidP="00015734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D4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</w:p>
    <w:p w:rsidR="00015734" w:rsidRDefault="00015734" w:rsidP="00015734">
      <w:pPr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D66E80">
          <w:headerReference w:type="default" r:id="rId31"/>
          <w:pgSz w:w="11906" w:h="16838"/>
          <w:pgMar w:top="851" w:right="567" w:bottom="993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5734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Pr="00E26781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015734" w:rsidRPr="00E26781" w:rsidRDefault="00015734" w:rsidP="000157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E26781" w:rsidRDefault="00015734" w:rsidP="00015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</w:t>
      </w:r>
    </w:p>
    <w:p w:rsidR="00015734" w:rsidRPr="00E26781" w:rsidRDefault="00015734" w:rsidP="00015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</w:p>
    <w:p w:rsidR="00015734" w:rsidRPr="00311EBA" w:rsidRDefault="00015734" w:rsidP="00015734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153D63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15734" w:rsidRPr="00153D63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способа выплаты (выплатных реквизитов)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Гр.________________________________________________________________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России: серия ______________ № ________________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выдачи: ___.___._______, дата рождения: ___.___._______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страхового свидетельства о государственном пенсионном страховании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15734" w:rsidRPr="00153D63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изменить Ф.И.О., адрес или л/счет </w:t>
      </w:r>
      <w:proofErr w:type="gramStart"/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с/б</w:t>
      </w:r>
    </w:p>
    <w:p w:rsidR="00015734" w:rsidRPr="00153D63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выплачивать установленную мне субсидию на оплату жилого помещения и коммунальных услуг </w:t>
      </w:r>
      <w:proofErr w:type="gramStart"/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tbl>
      <w:tblPr>
        <w:tblW w:w="9631" w:type="dxa"/>
        <w:tblLook w:val="04A0"/>
      </w:tblPr>
      <w:tblGrid>
        <w:gridCol w:w="5495"/>
        <w:gridCol w:w="4136"/>
      </w:tblGrid>
      <w:tr w:rsidR="00015734" w:rsidRPr="00153D63" w:rsidTr="00C47559">
        <w:tc>
          <w:tcPr>
            <w:tcW w:w="5495" w:type="dxa"/>
          </w:tcPr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сбербанк, банк (наименование отделения</w:t>
            </w:r>
            <w:proofErr w:type="gramEnd"/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ОСБ и его структурного 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</w:t>
            </w: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 w:cs="Times New Roman"/>
                <w:color w:val="000000"/>
                <w:sz w:val="24"/>
                <w:lang w:eastAsia="ru-RU"/>
              </w:rPr>
              <w:t>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счет: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┌─┬─┬─┐┌─┬─┬─┐┌─┬─┬─┐┌─┬─┬─┐┌─┬─┬─┐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└─┴─┴─┘└─┴─┴─┘└─┴─┴─┘└─┴─┴─┘└─┴─┴─┘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┌─┬─┬─┐┌─┬─┐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└─┴─┴─┘└─┴─┘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почтовое отделение__________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регистрации:__________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 (если отличается от адреса регистрации):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015734" w:rsidRPr="00153D63" w:rsidRDefault="00015734" w:rsidP="00C47559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</w:tc>
      </w:tr>
    </w:tbl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___.____._____ Подпись получателя ______________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734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153D63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другие документы гр.: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специалистом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 _________ </w:t>
      </w:r>
      <w:proofErr w:type="gramStart"/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Регистрационный номер №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53D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153D63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53D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Подпись специалиста</w:t>
      </w:r>
    </w:p>
    <w:p w:rsidR="00015734" w:rsidRDefault="00015734" w:rsidP="00015734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5452DA">
          <w:headerReference w:type="default" r:id="rId32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5734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Default="00015734" w:rsidP="00015734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734" w:rsidRDefault="00015734" w:rsidP="00015734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15734" w:rsidRPr="00DD1727" w:rsidRDefault="00015734" w:rsidP="00015734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D1727">
        <w:rPr>
          <w:rFonts w:ascii="Times New Roman" w:eastAsia="Times New Roman" w:hAnsi="Times New Roman" w:cs="Times New Roman"/>
          <w:sz w:val="28"/>
          <w:lang w:eastAsia="ru-RU"/>
        </w:rPr>
        <w:t>Журнал</w:t>
      </w:r>
    </w:p>
    <w:p w:rsidR="00015734" w:rsidRPr="00DD1727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D1727">
        <w:rPr>
          <w:rFonts w:ascii="Times New Roman" w:eastAsia="Times New Roman" w:hAnsi="Times New Roman" w:cs="Times New Roman"/>
          <w:sz w:val="28"/>
          <w:lang w:eastAsia="ru-RU"/>
        </w:rPr>
        <w:t>регистрации заявлений о предоставлении субсидии на оплату</w:t>
      </w:r>
    </w:p>
    <w:p w:rsidR="00015734" w:rsidRPr="00DD1727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D1727">
        <w:rPr>
          <w:rFonts w:ascii="Times New Roman" w:eastAsia="Times New Roman" w:hAnsi="Times New Roman" w:cs="Times New Roman"/>
          <w:sz w:val="28"/>
          <w:lang w:eastAsia="ru-RU"/>
        </w:rPr>
        <w:t>жилого помещения и коммунальных услуг</w:t>
      </w:r>
    </w:p>
    <w:p w:rsidR="00015734" w:rsidRPr="00DD1727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1134"/>
        <w:gridCol w:w="1559"/>
        <w:gridCol w:w="1418"/>
        <w:gridCol w:w="850"/>
        <w:gridCol w:w="1418"/>
        <w:gridCol w:w="567"/>
        <w:gridCol w:w="1134"/>
      </w:tblGrid>
      <w:tr w:rsidR="00015734" w:rsidRPr="00DD1727" w:rsidTr="00C47559">
        <w:tc>
          <w:tcPr>
            <w:tcW w:w="488" w:type="dxa"/>
            <w:vAlign w:val="center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015734" w:rsidRPr="00DD1727" w:rsidRDefault="00015734" w:rsidP="00C47559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15734" w:rsidRPr="00DD1727" w:rsidRDefault="00015734" w:rsidP="00C47559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559" w:type="dxa"/>
          </w:tcPr>
          <w:p w:rsidR="00015734" w:rsidRPr="00DD1727" w:rsidRDefault="00015734" w:rsidP="00C47559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заявления о предоставлении субсидии и документов</w:t>
            </w:r>
          </w:p>
        </w:tc>
        <w:tc>
          <w:tcPr>
            <w:tcW w:w="1418" w:type="dxa"/>
          </w:tcPr>
          <w:p w:rsidR="00015734" w:rsidRPr="00DD1727" w:rsidRDefault="00015734" w:rsidP="00C47559">
            <w:pPr>
              <w:spacing w:after="1" w:line="280" w:lineRule="atLeast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субсидии</w:t>
            </w:r>
          </w:p>
        </w:tc>
        <w:tc>
          <w:tcPr>
            <w:tcW w:w="850" w:type="dxa"/>
            <w:vAlign w:val="center"/>
          </w:tcPr>
          <w:p w:rsidR="00015734" w:rsidRPr="00DD1727" w:rsidRDefault="00015734" w:rsidP="00C47559">
            <w:pPr>
              <w:spacing w:after="1" w:line="280" w:lineRule="atLeast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</w:t>
            </w:r>
          </w:p>
        </w:tc>
        <w:tc>
          <w:tcPr>
            <w:tcW w:w="1418" w:type="dxa"/>
            <w:vAlign w:val="center"/>
          </w:tcPr>
          <w:p w:rsidR="00015734" w:rsidRPr="00DD1727" w:rsidRDefault="00015734" w:rsidP="00C47559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субсидии</w:t>
            </w:r>
          </w:p>
        </w:tc>
        <w:tc>
          <w:tcPr>
            <w:tcW w:w="567" w:type="dxa"/>
            <w:vAlign w:val="center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дела</w:t>
            </w:r>
          </w:p>
        </w:tc>
        <w:tc>
          <w:tcPr>
            <w:tcW w:w="1134" w:type="dxa"/>
            <w:vAlign w:val="center"/>
          </w:tcPr>
          <w:p w:rsidR="00015734" w:rsidRPr="00DD1727" w:rsidRDefault="00015734" w:rsidP="00C47559">
            <w:pPr>
              <w:spacing w:after="1" w:line="280" w:lineRule="atLeast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специалиста</w:t>
            </w:r>
          </w:p>
        </w:tc>
      </w:tr>
      <w:tr w:rsidR="00015734" w:rsidRPr="00DD1727" w:rsidTr="00C47559">
        <w:tc>
          <w:tcPr>
            <w:tcW w:w="488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015734" w:rsidRPr="00DD1727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7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15734" w:rsidRPr="00DD1727" w:rsidTr="00C47559">
        <w:tc>
          <w:tcPr>
            <w:tcW w:w="488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015734" w:rsidRPr="00DD1727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015734" w:rsidRPr="00DD1727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DD1727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5452DA">
          <w:headerReference w:type="default" r:id="rId33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Pr="00311EBA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</w:t>
      </w:r>
    </w:p>
    <w:p w:rsidR="00015734" w:rsidRPr="00E84E66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заявления и документов</w:t>
      </w:r>
    </w:p>
    <w:p w:rsidR="00015734" w:rsidRPr="00E84E66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(составляется в 2-х экземплярах)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E84E66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___________________________________________________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(фамилия, имя, отчество заявителя в родительном падеже)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____________ _________________________________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4E66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proofErr w:type="gramStart"/>
      <w:r w:rsidRPr="00E84E66">
        <w:rPr>
          <w:rFonts w:ascii="Times New Roman" w:eastAsia="Times New Roman" w:hAnsi="Times New Roman" w:cs="Times New Roman"/>
          <w:lang w:eastAsia="ru-RU"/>
        </w:rPr>
        <w:t>(управление или МФЦ)      (фамилия,</w:t>
      </w:r>
      <w:r>
        <w:rPr>
          <w:rFonts w:ascii="Times New Roman" w:eastAsia="Times New Roman" w:hAnsi="Times New Roman" w:cs="Times New Roman"/>
          <w:lang w:eastAsia="ru-RU"/>
        </w:rPr>
        <w:t xml:space="preserve"> имя, </w:t>
      </w:r>
      <w:r w:rsidRPr="00E84E66">
        <w:rPr>
          <w:rFonts w:ascii="Times New Roman" w:eastAsia="Times New Roman" w:hAnsi="Times New Roman" w:cs="Times New Roman"/>
          <w:lang w:eastAsia="ru-RU"/>
        </w:rPr>
        <w:t xml:space="preserve"> отчество специалиста,</w:t>
      </w:r>
      <w:proofErr w:type="gramEnd"/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E84E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proofErr w:type="gramStart"/>
      <w:r w:rsidRPr="00E84E66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E84E66">
        <w:rPr>
          <w:rFonts w:ascii="Times New Roman" w:eastAsia="Times New Roman" w:hAnsi="Times New Roman" w:cs="Times New Roman"/>
          <w:lang w:eastAsia="ru-RU"/>
        </w:rPr>
        <w:t xml:space="preserve"> за прием документов)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___.____.20____ г.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sz w:val="24"/>
          <w:lang w:eastAsia="ru-RU"/>
        </w:rPr>
        <w:t xml:space="preserve">             (дата)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копии документов: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sz w:val="24"/>
          <w:lang w:eastAsia="ru-RU"/>
        </w:rPr>
        <w:t>1. ___________________________________________________________________________,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sz w:val="24"/>
          <w:lang w:eastAsia="ru-RU"/>
        </w:rPr>
        <w:t>2. ___________________________________________________________________________,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sz w:val="24"/>
          <w:lang w:eastAsia="ru-RU"/>
        </w:rPr>
        <w:t>3. ___________________________________________________________________________,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4E66">
        <w:rPr>
          <w:rFonts w:ascii="Times New Roman" w:eastAsia="Times New Roman" w:hAnsi="Times New Roman" w:cs="Times New Roman"/>
          <w:sz w:val="24"/>
          <w:lang w:eastAsia="ru-RU"/>
        </w:rPr>
        <w:t>4. ___________________________________________________________________________.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______________________.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будет принято в течение ___ рабочих дней со дня подачи заявления.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015734" w:rsidRPr="00E84E66" w:rsidTr="00C47559">
        <w:tc>
          <w:tcPr>
            <w:tcW w:w="7143" w:type="dxa"/>
          </w:tcPr>
          <w:p w:rsidR="00015734" w:rsidRPr="00E84E66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1928" w:type="dxa"/>
          </w:tcPr>
          <w:p w:rsidR="00015734" w:rsidRPr="00E84E66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5734" w:rsidRPr="00E84E66" w:rsidRDefault="00015734" w:rsidP="00C47559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отметки:</w:t>
            </w:r>
          </w:p>
        </w:tc>
      </w:tr>
      <w:tr w:rsidR="00015734" w:rsidRPr="00E84E66" w:rsidTr="00C47559">
        <w:tc>
          <w:tcPr>
            <w:tcW w:w="7143" w:type="dxa"/>
          </w:tcPr>
          <w:p w:rsidR="00015734" w:rsidRPr="00E84E66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928" w:type="dxa"/>
          </w:tcPr>
          <w:p w:rsidR="00015734" w:rsidRPr="00E84E66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734" w:rsidRPr="00E84E66" w:rsidTr="00C47559">
        <w:tc>
          <w:tcPr>
            <w:tcW w:w="7143" w:type="dxa"/>
          </w:tcPr>
          <w:p w:rsidR="00015734" w:rsidRPr="00E84E66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928" w:type="dxa"/>
          </w:tcPr>
          <w:p w:rsidR="00015734" w:rsidRPr="00E84E66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734" w:rsidRPr="00E84E66" w:rsidTr="00C47559">
        <w:tc>
          <w:tcPr>
            <w:tcW w:w="7143" w:type="dxa"/>
          </w:tcPr>
          <w:p w:rsidR="00015734" w:rsidRPr="00E84E66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E84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телефону, указанному в заявлении</w:t>
            </w:r>
          </w:p>
        </w:tc>
        <w:tc>
          <w:tcPr>
            <w:tcW w:w="1928" w:type="dxa"/>
          </w:tcPr>
          <w:p w:rsidR="00015734" w:rsidRPr="00E84E66" w:rsidRDefault="00015734" w:rsidP="00C47559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734" w:rsidRPr="00E84E66" w:rsidRDefault="00015734" w:rsidP="00015734">
      <w:pPr>
        <w:spacing w:after="1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734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E84E66" w:rsidRDefault="00015734" w:rsidP="00015734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Вам, что Вы обязаны в месячный срок 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перемене места жительства и других обстоятельствах, влияющих на предоставление субсидии.</w:t>
      </w: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расписки-уведомления ___.______.20____.</w:t>
      </w:r>
    </w:p>
    <w:p w:rsidR="00015734" w:rsidRPr="00E84E66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734" w:rsidRPr="00E84E66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специалиста, ответственного за прием документов ______________</w:t>
      </w: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E84E66">
          <w:headerReference w:type="default" r:id="rId34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 администрации 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оплату жилого помещения</w:t>
      </w:r>
    </w:p>
    <w:p w:rsidR="00015734" w:rsidRPr="00720629" w:rsidRDefault="00015734" w:rsidP="00015734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коммунальных услуг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15734" w:rsidRPr="00720629" w:rsidRDefault="00015734" w:rsidP="00015734">
      <w:pPr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субсидию с </w:t>
      </w:r>
      <w:r w:rsidRPr="0072062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«___»_________20___ г. по «____»__________20___ г.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_________________ рублей (ежемесячно), но не выше фактических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оплату жилого помещения и коммунальных услуг.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15734" w:rsidRPr="00720629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 заявителя)</w:t>
      </w:r>
    </w:p>
    <w:p w:rsidR="00015734" w:rsidRPr="00720629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720629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>(адрес проживания)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(подпись)                     (фамилия и инициалы руководителя)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 ____________________________________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(подпись)                                (расшифровка подписи)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направлено ________ _____________ ________________________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</w:t>
      </w:r>
      <w:r w:rsidRPr="00720629">
        <w:rPr>
          <w:rFonts w:ascii="Times New Roman" w:eastAsia="Times New Roman" w:hAnsi="Times New Roman" w:cs="Times New Roman"/>
          <w:lang w:eastAsia="ru-RU"/>
        </w:rPr>
        <w:t>(дата)              (подпись)    (расшифровка подписи исполнителя)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получено ________ _____________ _________________________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решение</w:t>
      </w:r>
      <w:r w:rsidRPr="00720629">
        <w:rPr>
          <w:rFonts w:ascii="Times New Roman" w:eastAsia="Times New Roman" w:hAnsi="Times New Roman" w:cs="Times New Roman"/>
          <w:lang w:eastAsia="ru-RU"/>
        </w:rPr>
        <w:t xml:space="preserve">                      (дата)           (подпись)              (расшифровка подписи заявителя)</w:t>
      </w:r>
      <w:proofErr w:type="gramEnd"/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лично)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015734" w:rsidRPr="00720629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 администрации 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оплату жилого помещения</w:t>
      </w:r>
    </w:p>
    <w:p w:rsidR="00015734" w:rsidRPr="0072062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коммунальных услуг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15734" w:rsidRPr="00720629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>(фамилия, имя, отчество заявителя)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720629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>(адрес проживания)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Извещаем Вас, что Вам предоставляется субсидия на период 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«___»_____________20___   г.   по  «____»_____________20___  г.  в  размере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рублей (ежемесячно), но не выше фактических расходов 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жилого помещения и коммунальных услуг.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заявлению субсидия предоставляется ________________________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(указать способ выплаты)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 следует  пройти  плановую 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период с ___  </w:t>
      </w:r>
      <w:proofErr w:type="spell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по_____</w:t>
      </w:r>
      <w:proofErr w:type="spell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изменения постоянного места жительства Вашего или членов Вашей семьи, основания проживания, гражданства, состава семьи, материального положения (если эти изменения повлекли утрату права на получение 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субсидии) </w:t>
      </w:r>
      <w:proofErr w:type="gram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обязаны сообщить нам об этом в течение одного месяца после наступления указанных событий.</w:t>
      </w:r>
    </w:p>
    <w:p w:rsidR="00015734" w:rsidRPr="0090048F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20629">
        <w:rPr>
          <w:rFonts w:ascii="Times New Roman" w:eastAsia="Times New Roman" w:hAnsi="Times New Roman" w:cs="Times New Roman"/>
          <w:sz w:val="24"/>
          <w:lang w:eastAsia="ru-RU"/>
        </w:rPr>
        <w:t>(подпись)                (фамилия и инициалы руководителя)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90048F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 ____________________________________</w:t>
      </w:r>
    </w:p>
    <w:p w:rsidR="00015734" w:rsidRPr="0072062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(подпись)                             (расшифровка подписи)</w:t>
      </w:r>
    </w:p>
    <w:p w:rsidR="00015734" w:rsidRPr="00720629" w:rsidRDefault="00015734" w:rsidP="00015734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решения о</w:t>
      </w:r>
    </w:p>
    <w:p w:rsidR="00015734" w:rsidRPr="00720629" w:rsidRDefault="00015734" w:rsidP="00015734">
      <w:pPr>
        <w:spacing w:after="1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</w:p>
    <w:p w:rsidR="00015734" w:rsidRPr="00720629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015734" w:rsidRPr="00720629" w:rsidRDefault="00015734" w:rsidP="00015734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720629">
        <w:rPr>
          <w:rFonts w:ascii="Times New Roman" w:eastAsia="Times New Roman" w:hAnsi="Times New Roman" w:cs="Times New Roman"/>
          <w:sz w:val="24"/>
          <w:lang w:eastAsia="ru-RU"/>
        </w:rPr>
        <w:t>ПАМЯТКА</w:t>
      </w:r>
    </w:p>
    <w:p w:rsidR="00015734" w:rsidRDefault="00015734" w:rsidP="00015734">
      <w:pPr>
        <w:spacing w:after="1" w:line="2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на оплату жилищно-коммунальных услуг</w:t>
      </w:r>
    </w:p>
    <w:p w:rsidR="00015734" w:rsidRPr="00720629" w:rsidRDefault="00015734" w:rsidP="00015734">
      <w:pPr>
        <w:spacing w:after="1" w:line="2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право на субсидию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условиями для получения субсидии является наличие гражданства Российской Федерации, факт постоянного проживания в жилом помещении, на которое оформляется субсидия, а также отсутствие </w:t>
      </w: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задолженности по оплате жилищно-коммунальных услуг или при заключении и (или) выполнении гражданами соглашений по ее погашению.</w:t>
      </w:r>
    </w:p>
    <w:p w:rsidR="00015734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несут ответственность за достоверность предоставленных сведений и документов. Предоставление неполных или недостоверных сведений является основанием для отказа в предоставлении субсидии.</w:t>
      </w:r>
    </w:p>
    <w:p w:rsidR="00015734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субсид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оплату жилого помещения и коммунальных услуг предоставляется на шесть месяцев.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всех необходимых документов с 1-го по 15-е число месяца субсидия предоставляется с 1-го числа этого месяца, а при представлении необходимых документов с 16-го числа до конца месяца - с 1-го числа следующего месяца.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субсидии не может превышать фактических расходов на оплату жилого помещения и коммунальных услуг.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может быть приостановлено, а впоследствии и прекращено в случае: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неуплаты получателем субсидии текущих платежей за жилое помещение и коммунальные услуги в течение 2 месяцев;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невыполнения получателем субсидии условий соглашения по погашению задолженности по оплате за ЖКУ;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получатель субсидии в течение одного месяца (с момента наступления) не представил документы в орган социальной защиты 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места жительства своего или членов своей семьи;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проживания, состава семьи, гражданства получателя субсидии и членов его семьи, материального положения (если эти изменения повлекли утрату права на получение субсидии).</w:t>
      </w:r>
    </w:p>
    <w:p w:rsidR="00015734" w:rsidRPr="00720629" w:rsidRDefault="00015734" w:rsidP="0001573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необоснованно полученных сре</w:t>
      </w:r>
      <w:proofErr w:type="gramStart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2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получателем субсидии добровольно, а в случае отказа в установленном законодательством порядке.</w:t>
      </w:r>
    </w:p>
    <w:p w:rsidR="00015734" w:rsidRPr="00311EBA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6A45F9">
          <w:headerReference w:type="default" r:id="rId35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5734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Pr="00311EBA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</w:t>
      </w: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субсидии на оплату жилого помещения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коммунальных услуг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документы ____________________________________________,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</w:t>
      </w:r>
      <w:r w:rsidRPr="00C10A8C">
        <w:rPr>
          <w:rFonts w:ascii="Times New Roman" w:eastAsia="Times New Roman" w:hAnsi="Times New Roman" w:cs="Times New Roman"/>
          <w:lang w:eastAsia="ru-RU"/>
        </w:rPr>
        <w:t xml:space="preserve">(фамилия, имя, отчество, </w:t>
      </w:r>
      <w:proofErr w:type="gramStart"/>
      <w:r w:rsidRPr="00C10A8C">
        <w:rPr>
          <w:rFonts w:ascii="Times New Roman" w:eastAsia="Times New Roman" w:hAnsi="Times New Roman" w:cs="Times New Roman"/>
          <w:lang w:eastAsia="ru-RU"/>
        </w:rPr>
        <w:t>обратившегося</w:t>
      </w:r>
      <w:proofErr w:type="gramEnd"/>
      <w:r w:rsidRPr="00C10A8C">
        <w:rPr>
          <w:rFonts w:ascii="Times New Roman" w:eastAsia="Times New Roman" w:hAnsi="Times New Roman" w:cs="Times New Roman"/>
          <w:lang w:eastAsia="ru-RU"/>
        </w:rPr>
        <w:t xml:space="preserve"> за субсидией)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___________________________________________,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установлено: ______________________________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proofErr w:type="gramStart"/>
      <w:r w:rsidRPr="00C10A8C">
        <w:rPr>
          <w:rFonts w:ascii="Times New Roman" w:eastAsia="Times New Roman" w:hAnsi="Times New Roman" w:cs="Times New Roman"/>
          <w:lang w:eastAsia="ru-RU"/>
        </w:rPr>
        <w:t>(указать причины, послужившие основанием</w:t>
      </w:r>
      <w:proofErr w:type="gramEnd"/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для отказа в предоставлении субсидии)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решено: на основании п. 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</w:t>
      </w:r>
      <w:r w:rsidRPr="00C10A8C">
        <w:rPr>
          <w:rFonts w:ascii="Times New Roman" w:eastAsia="Times New Roman" w:hAnsi="Times New Roman" w:cs="Times New Roman"/>
          <w:lang w:eastAsia="ru-RU"/>
        </w:rPr>
        <w:t>(нормативно-правовой акт)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 субсидии.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015734" w:rsidRPr="00C10A8C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(подпись)                         (фамилия и инициалы руководителя)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C10A8C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 ____________________________________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</w:t>
      </w:r>
      <w:r w:rsidRPr="00C10A8C">
        <w:rPr>
          <w:rFonts w:ascii="Times New Roman" w:eastAsia="Times New Roman" w:hAnsi="Times New Roman" w:cs="Times New Roman"/>
          <w:lang w:eastAsia="ru-RU"/>
        </w:rPr>
        <w:t>(подпись)                                  (расшифровка подписи)</w:t>
      </w:r>
    </w:p>
    <w:p w:rsidR="00015734" w:rsidRPr="00C10A8C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(дата)             (подпись)        (расшифровка подписи исполнителя)</w:t>
      </w:r>
    </w:p>
    <w:p w:rsidR="00015734" w:rsidRPr="00C10A8C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получено   ________ _____________ ___________________________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0A8C">
        <w:rPr>
          <w:rFonts w:ascii="Times New Roman" w:eastAsia="Times New Roman" w:hAnsi="Times New Roman" w:cs="Times New Roman"/>
          <w:lang w:eastAsia="ru-RU"/>
        </w:rPr>
        <w:t>(если решение                      (дата)              (подпись)            (расшифровка подписи заявителя)</w:t>
      </w:r>
      <w:proofErr w:type="gramEnd"/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>вручается лично)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10A8C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</w:t>
      </w: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субсидии на оплату жилого помещения</w:t>
      </w:r>
    </w:p>
    <w:p w:rsidR="00015734" w:rsidRPr="00C10A8C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коммунальных услуг № ___ от 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документы ____________________________________________,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10A8C">
        <w:rPr>
          <w:rFonts w:ascii="Times New Roman" w:eastAsia="Times New Roman" w:hAnsi="Times New Roman" w:cs="Times New Roman"/>
          <w:lang w:eastAsia="ru-RU"/>
        </w:rPr>
        <w:t xml:space="preserve">(фамилия, имя, отчество </w:t>
      </w:r>
      <w:proofErr w:type="gramStart"/>
      <w:r w:rsidRPr="00C10A8C">
        <w:rPr>
          <w:rFonts w:ascii="Times New Roman" w:eastAsia="Times New Roman" w:hAnsi="Times New Roman" w:cs="Times New Roman"/>
          <w:lang w:eastAsia="ru-RU"/>
        </w:rPr>
        <w:t>обратившегося</w:t>
      </w:r>
      <w:proofErr w:type="gramEnd"/>
      <w:r w:rsidRPr="00C10A8C">
        <w:rPr>
          <w:rFonts w:ascii="Times New Roman" w:eastAsia="Times New Roman" w:hAnsi="Times New Roman" w:cs="Times New Roman"/>
          <w:lang w:eastAsia="ru-RU"/>
        </w:rPr>
        <w:t xml:space="preserve"> за субсидией)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___________________________________________,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установлено: _______________________________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proofErr w:type="gramStart"/>
      <w:r w:rsidRPr="00C10A8C">
        <w:rPr>
          <w:rFonts w:ascii="Times New Roman" w:eastAsia="Times New Roman" w:hAnsi="Times New Roman" w:cs="Times New Roman"/>
          <w:lang w:eastAsia="ru-RU"/>
        </w:rPr>
        <w:t>(указать причины, послужившие основанием</w:t>
      </w:r>
      <w:proofErr w:type="gramEnd"/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для отказа в предоставлении субсидии)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решено: на основании п. ____________________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(нормативно-правовой акт)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 субсидии.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015734" w:rsidRPr="00C10A8C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 ___________________________________</w:t>
      </w:r>
    </w:p>
    <w:p w:rsidR="00015734" w:rsidRPr="00C10A8C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C10A8C">
        <w:rPr>
          <w:rFonts w:ascii="Times New Roman" w:eastAsia="Times New Roman" w:hAnsi="Times New Roman" w:cs="Times New Roman"/>
          <w:lang w:eastAsia="ru-RU"/>
        </w:rPr>
        <w:t xml:space="preserve">                                     (подпись)                  (фамилия и инициалы руководителя)</w:t>
      </w: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C10A8C" w:rsidRDefault="00015734" w:rsidP="00015734">
      <w:pPr>
        <w:spacing w:after="1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C10A8C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 ___________________________________</w:t>
      </w:r>
    </w:p>
    <w:p w:rsidR="00015734" w:rsidRPr="00311EBA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6A45F9">
          <w:headerReference w:type="default" r:id="rId36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Pr="003852DD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</w:p>
    <w:p w:rsidR="00015734" w:rsidRPr="003852DD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  <w:r w:rsidRPr="003852DD">
        <w:rPr>
          <w:rFonts w:ascii="Times New Roman" w:eastAsia="Arial" w:hAnsi="Times New Roman"/>
          <w:sz w:val="28"/>
          <w:szCs w:val="28"/>
        </w:rPr>
        <w:t xml:space="preserve">    </w:t>
      </w:r>
    </w:p>
    <w:p w:rsidR="00015734" w:rsidRPr="003852DD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предоставления субсидии на оплату жилого</w:t>
      </w: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коммунальных услуг № _____ от 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прекращено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 xml:space="preserve">       (указывается срок, с которого прекращается предоставление субсидии (</w:t>
      </w:r>
      <w:hyperlink r:id="rId37" w:history="1">
        <w:r w:rsidRPr="00B075D9">
          <w:rPr>
            <w:rFonts w:ascii="Times New Roman" w:eastAsia="Times New Roman" w:hAnsi="Times New Roman" w:cs="Times New Roman"/>
            <w:lang w:eastAsia="ru-RU"/>
          </w:rPr>
          <w:t>п. 63</w:t>
        </w:r>
      </w:hyperlink>
      <w:r w:rsidRPr="00B075D9">
        <w:rPr>
          <w:rFonts w:ascii="Times New Roman" w:eastAsia="Times New Roman" w:hAnsi="Times New Roman" w:cs="Times New Roman"/>
          <w:lang w:eastAsia="ru-RU"/>
        </w:rPr>
        <w:t xml:space="preserve"> Правил))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прекращения ______________________________________________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 xml:space="preserve">                                      (подпись)                               (фамилия и инициалы руководителя)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 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 xml:space="preserve">                                      (подпись)                                           (расшифровка подписи)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(дата)             (подпись)         (расшифровка подписи исполнителя)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получено   ________ _____________ 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5D9">
        <w:rPr>
          <w:rFonts w:ascii="Times New Roman" w:eastAsia="Times New Roman" w:hAnsi="Times New Roman" w:cs="Times New Roman"/>
          <w:lang w:eastAsia="ru-RU"/>
        </w:rPr>
        <w:t>(если решение                       (дата)             (подпись)             (расшифровка подписи заявителя)</w:t>
      </w:r>
      <w:proofErr w:type="gramEnd"/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>вручается лично)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75D9">
        <w:rPr>
          <w:rFonts w:ascii="Courier New" w:eastAsia="Times New Roman" w:hAnsi="Courier New" w:cs="Courier New"/>
          <w:sz w:val="20"/>
          <w:lang w:eastAsia="ru-RU"/>
        </w:rPr>
        <w:t xml:space="preserve">         --------------------------------------------------------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предоставления субсидии на оплату жилого помещения</w:t>
      </w:r>
    </w:p>
    <w:p w:rsidR="00015734" w:rsidRPr="00B075D9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коммунальных услуг № _____ от 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прекращено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 xml:space="preserve">    (указывается срок, с которого прекращается предоставление субсидии (</w:t>
      </w:r>
      <w:hyperlink r:id="rId38" w:history="1">
        <w:r w:rsidRPr="00B075D9">
          <w:rPr>
            <w:rFonts w:ascii="Times New Roman" w:eastAsia="Times New Roman" w:hAnsi="Times New Roman" w:cs="Times New Roman"/>
            <w:lang w:eastAsia="ru-RU"/>
          </w:rPr>
          <w:t>п. 63</w:t>
        </w:r>
      </w:hyperlink>
      <w:r w:rsidRPr="00B075D9">
        <w:rPr>
          <w:rFonts w:ascii="Times New Roman" w:eastAsia="Times New Roman" w:hAnsi="Times New Roman" w:cs="Times New Roman"/>
          <w:lang w:eastAsia="ru-RU"/>
        </w:rPr>
        <w:t xml:space="preserve"> Правил))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прекращения _____________________________________________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 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 xml:space="preserve">                                     (подпись)                   (фамилия и инициалы руководителя)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___________ ___________________________________</w:t>
      </w:r>
    </w:p>
    <w:p w:rsidR="00015734" w:rsidRPr="00B075D9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075D9">
        <w:rPr>
          <w:rFonts w:ascii="Times New Roman" w:eastAsia="Times New Roman" w:hAnsi="Times New Roman" w:cs="Times New Roman"/>
          <w:lang w:eastAsia="ru-RU"/>
        </w:rPr>
        <w:t xml:space="preserve">                                     (подпись)                            (расшифровка подписи)        </w:t>
      </w: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6A45F9">
          <w:headerReference w:type="default" r:id="rId39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Pr="00723C8A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</w:p>
    <w:p w:rsidR="00015734" w:rsidRPr="00723C8A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0A3DB5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предоставления субсидии на оплату жилого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и коммунальных услуг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15734" w:rsidRPr="000A3DB5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 __________________________________________________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приостановлено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3DB5">
        <w:rPr>
          <w:rFonts w:ascii="Times New Roman" w:eastAsia="Times New Roman" w:hAnsi="Times New Roman" w:cs="Times New Roman"/>
          <w:lang w:eastAsia="ru-RU"/>
        </w:rPr>
        <w:t xml:space="preserve"> (указывается срок, с которого приостанавливается предоставления субсидии (</w:t>
      </w:r>
      <w:hyperlink r:id="rId40" w:history="1">
        <w:r w:rsidRPr="000A3DB5">
          <w:rPr>
            <w:rFonts w:ascii="Times New Roman" w:eastAsia="Times New Roman" w:hAnsi="Times New Roman" w:cs="Times New Roman"/>
            <w:lang w:eastAsia="ru-RU"/>
          </w:rPr>
          <w:t>п. 57</w:t>
        </w:r>
      </w:hyperlink>
      <w:r w:rsidRPr="000A3DB5">
        <w:rPr>
          <w:rFonts w:ascii="Times New Roman" w:eastAsia="Times New Roman" w:hAnsi="Times New Roman" w:cs="Times New Roman"/>
          <w:lang w:eastAsia="ru-RU"/>
        </w:rPr>
        <w:t xml:space="preserve"> Правил))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приостановления: 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3DB5">
        <w:rPr>
          <w:rFonts w:ascii="Times New Roman" w:eastAsia="Times New Roman" w:hAnsi="Times New Roman" w:cs="Times New Roman"/>
          <w:lang w:eastAsia="ru-RU"/>
        </w:rPr>
        <w:t xml:space="preserve">                                      (подпись)                           (фамилия и инициалы руководителя)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 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3DB5">
        <w:rPr>
          <w:rFonts w:ascii="Times New Roman" w:eastAsia="Times New Roman" w:hAnsi="Times New Roman" w:cs="Times New Roman"/>
          <w:lang w:eastAsia="ru-RU"/>
        </w:rPr>
        <w:t xml:space="preserve">                                        (подпись)           (расшифровка подписи)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A3DB5">
        <w:rPr>
          <w:rFonts w:ascii="Times New Roman" w:eastAsia="Times New Roman" w:hAnsi="Times New Roman" w:cs="Times New Roman"/>
          <w:lang w:eastAsia="ru-RU"/>
        </w:rPr>
        <w:t>(дата)             (подпись)             (расшифровка подписи исполнителя)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получено ________ _____________ 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3DB5">
        <w:rPr>
          <w:rFonts w:ascii="Times New Roman" w:eastAsia="Times New Roman" w:hAnsi="Times New Roman" w:cs="Times New Roman"/>
          <w:lang w:eastAsia="ru-RU"/>
        </w:rPr>
        <w:t>(если решение                       (дата)         (подпись)            (расшифровка подписи заявителя)</w:t>
      </w:r>
      <w:proofErr w:type="gramEnd"/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3DB5">
        <w:rPr>
          <w:rFonts w:ascii="Times New Roman" w:eastAsia="Times New Roman" w:hAnsi="Times New Roman" w:cs="Times New Roman"/>
          <w:lang w:eastAsia="ru-RU"/>
        </w:rPr>
        <w:t>вручается лично)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015734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0A3DB5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предоставления субсидии на оплату жилого</w:t>
      </w:r>
    </w:p>
    <w:p w:rsidR="00015734" w:rsidRPr="000A3DB5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коммунальных услуг № _____ от 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приостановлено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3DB5">
        <w:rPr>
          <w:rFonts w:ascii="Times New Roman" w:eastAsia="Times New Roman" w:hAnsi="Times New Roman" w:cs="Times New Roman"/>
          <w:lang w:eastAsia="ru-RU"/>
        </w:rPr>
        <w:t xml:space="preserve"> (указывается срок, с которого приостанавливается предоставления субсидии (</w:t>
      </w:r>
      <w:hyperlink r:id="rId41" w:history="1">
        <w:r w:rsidRPr="000A3DB5">
          <w:rPr>
            <w:rFonts w:ascii="Times New Roman" w:eastAsia="Times New Roman" w:hAnsi="Times New Roman" w:cs="Times New Roman"/>
            <w:lang w:eastAsia="ru-RU"/>
          </w:rPr>
          <w:t>п. 57</w:t>
        </w:r>
      </w:hyperlink>
      <w:r w:rsidRPr="000A3DB5">
        <w:rPr>
          <w:rFonts w:ascii="Times New Roman" w:eastAsia="Times New Roman" w:hAnsi="Times New Roman" w:cs="Times New Roman"/>
          <w:lang w:eastAsia="ru-RU"/>
        </w:rPr>
        <w:t xml:space="preserve"> Правил))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приостановления: __________________________________________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 ___________________________________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A3DB5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                     (фамилия и инициалы руководителя)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A3DB5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___________ ___________________________________</w:t>
      </w: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A3DB5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                                (расшифровка подписи)</w:t>
      </w: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015734" w:rsidRDefault="00015734" w:rsidP="00015734">
      <w:pPr>
        <w:spacing w:after="0" w:line="240" w:lineRule="auto"/>
        <w:ind w:firstLine="709"/>
        <w:jc w:val="both"/>
        <w:sectPr w:rsidR="00015734" w:rsidSect="006A45F9">
          <w:headerReference w:type="default" r:id="rId42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5654"/>
      </w:tblGrid>
      <w:tr w:rsidR="00015734" w:rsidRPr="002B2333" w:rsidTr="00C47559">
        <w:tc>
          <w:tcPr>
            <w:tcW w:w="2046" w:type="pct"/>
          </w:tcPr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15734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15734" w:rsidRPr="002B2333" w:rsidRDefault="00015734" w:rsidP="00C47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5734" w:rsidRPr="002B2333" w:rsidRDefault="00015734" w:rsidP="00C47559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  <w:r w:rsidRPr="00311EBA">
        <w:rPr>
          <w:rFonts w:ascii="Times New Roman" w:eastAsia="Arial" w:hAnsi="Times New Roman"/>
          <w:sz w:val="24"/>
        </w:rPr>
        <w:t xml:space="preserve">     </w:t>
      </w: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15734" w:rsidRDefault="00015734" w:rsidP="00015734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возобновлении предоставления субсидии на оплату жилого</w:t>
      </w: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коммунальных услуг № _____ от 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возобновлено 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 xml:space="preserve">           (указывается срок, с которого возобновляется субсидия (</w:t>
      </w:r>
      <w:hyperlink r:id="rId43" w:history="1">
        <w:r w:rsidRPr="00012B42">
          <w:rPr>
            <w:rFonts w:ascii="Times New Roman" w:eastAsia="Times New Roman" w:hAnsi="Times New Roman" w:cs="Times New Roman"/>
            <w:lang w:eastAsia="ru-RU"/>
          </w:rPr>
          <w:t>п. 58</w:t>
        </w:r>
      </w:hyperlink>
      <w:r w:rsidRPr="00012B42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44" w:history="1">
        <w:r w:rsidRPr="00012B42">
          <w:rPr>
            <w:rFonts w:ascii="Times New Roman" w:eastAsia="Times New Roman" w:hAnsi="Times New Roman" w:cs="Times New Roman"/>
            <w:lang w:eastAsia="ru-RU"/>
          </w:rPr>
          <w:t>п. 59</w:t>
        </w:r>
      </w:hyperlink>
      <w:r w:rsidRPr="00012B42">
        <w:rPr>
          <w:rFonts w:ascii="Times New Roman" w:eastAsia="Times New Roman" w:hAnsi="Times New Roman" w:cs="Times New Roman"/>
          <w:lang w:eastAsia="ru-RU"/>
        </w:rPr>
        <w:t xml:space="preserve"> Правил))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возобновления: 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             (фамилия и инициалы руководителя)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 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                         (расшифровка подписи)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(дата)             (подпись)       (расшифровка подписи исполнителя)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получено   ________ _____________ 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2B42">
        <w:rPr>
          <w:rFonts w:ascii="Times New Roman" w:eastAsia="Times New Roman" w:hAnsi="Times New Roman" w:cs="Times New Roman"/>
          <w:lang w:eastAsia="ru-RU"/>
        </w:rPr>
        <w:t>(если решение                       (дата)              (подпись)         (расшифровка подписи заявителя)</w:t>
      </w:r>
      <w:proofErr w:type="gramEnd"/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>вручается лично)</w:t>
      </w:r>
    </w:p>
    <w:p w:rsidR="00015734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015734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15734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возобновлении предоставления субсидии на оплату жилого</w:t>
      </w:r>
    </w:p>
    <w:p w:rsidR="00015734" w:rsidRPr="00012B42" w:rsidRDefault="00015734" w:rsidP="00015734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коммунальных услуг № _____ от 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возобновлено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 xml:space="preserve">           (указывается срок, с которого возобновляется субсидия (</w:t>
      </w:r>
      <w:hyperlink r:id="rId45" w:history="1">
        <w:r w:rsidRPr="00012B42">
          <w:rPr>
            <w:rFonts w:ascii="Times New Roman" w:eastAsia="Times New Roman" w:hAnsi="Times New Roman" w:cs="Times New Roman"/>
            <w:lang w:eastAsia="ru-RU"/>
          </w:rPr>
          <w:t>п. 58</w:t>
        </w:r>
      </w:hyperlink>
      <w:r w:rsidRPr="00012B42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46" w:history="1">
        <w:r w:rsidRPr="00012B42">
          <w:rPr>
            <w:rFonts w:ascii="Times New Roman" w:eastAsia="Times New Roman" w:hAnsi="Times New Roman" w:cs="Times New Roman"/>
            <w:lang w:eastAsia="ru-RU"/>
          </w:rPr>
          <w:t>п. 59</w:t>
        </w:r>
      </w:hyperlink>
      <w:r w:rsidRPr="00012B42">
        <w:rPr>
          <w:rFonts w:ascii="Times New Roman" w:eastAsia="Times New Roman" w:hAnsi="Times New Roman" w:cs="Times New Roman"/>
          <w:lang w:eastAsia="ru-RU"/>
        </w:rPr>
        <w:t xml:space="preserve"> Правил))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возобновления: ____________________________________________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 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 xml:space="preserve">                                    (подпись)                        (фамилия и инициалы руководителя)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___________ ___________________________________</w:t>
      </w:r>
    </w:p>
    <w:p w:rsidR="00015734" w:rsidRPr="00012B42" w:rsidRDefault="00015734" w:rsidP="00015734">
      <w:pPr>
        <w:spacing w:after="1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12B42">
        <w:rPr>
          <w:rFonts w:ascii="Times New Roman" w:eastAsia="Times New Roman" w:hAnsi="Times New Roman" w:cs="Times New Roman"/>
          <w:lang w:eastAsia="ru-RU"/>
        </w:rPr>
        <w:t xml:space="preserve">                                     (подпись)                                    (расшифровка подписи)</w:t>
      </w: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Default="00015734" w:rsidP="00015734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15734" w:rsidRPr="00311EBA" w:rsidRDefault="00015734" w:rsidP="00015734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C3A30" w:rsidRDefault="002C3A30" w:rsidP="00015734">
      <w:pPr>
        <w:spacing w:after="0" w:line="240" w:lineRule="auto"/>
        <w:ind w:firstLine="709"/>
        <w:jc w:val="both"/>
      </w:pPr>
    </w:p>
    <w:sectPr w:rsidR="002C3A30" w:rsidSect="006A45F9">
      <w:headerReference w:type="default" r:id="rId47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2A" w:rsidRDefault="00B5272A" w:rsidP="002C3A30">
      <w:pPr>
        <w:spacing w:after="0" w:line="240" w:lineRule="auto"/>
      </w:pPr>
      <w:r>
        <w:separator/>
      </w:r>
    </w:p>
  </w:endnote>
  <w:endnote w:type="continuationSeparator" w:id="0">
    <w:p w:rsidR="00B5272A" w:rsidRDefault="00B5272A" w:rsidP="002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2A" w:rsidRDefault="00B5272A" w:rsidP="002C3A30">
      <w:pPr>
        <w:spacing w:after="0" w:line="240" w:lineRule="auto"/>
      </w:pPr>
      <w:r>
        <w:separator/>
      </w:r>
    </w:p>
  </w:footnote>
  <w:footnote w:type="continuationSeparator" w:id="0">
    <w:p w:rsidR="00B5272A" w:rsidRDefault="00B5272A" w:rsidP="002C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34" w:rsidRDefault="00015734" w:rsidP="004308F2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15734" w:rsidRDefault="00015734" w:rsidP="004308F2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 xml:space="preserve">PAGE   \* </w:instrText>
        </w:r>
        <w:r w:rsidRPr="007E3AB1">
          <w:rPr>
            <w:rFonts w:ascii="Times New Roman" w:hAnsi="Times New Roman" w:cs="Times New Roman"/>
            <w:sz w:val="28"/>
            <w:szCs w:val="28"/>
          </w:rPr>
          <w:instrText>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 xml:space="preserve">PAGE  </w:instrText>
        </w:r>
        <w:r w:rsidRPr="007E3AB1">
          <w:rPr>
            <w:rFonts w:ascii="Times New Roman" w:hAnsi="Times New Roman" w:cs="Times New Roman"/>
            <w:sz w:val="28"/>
            <w:szCs w:val="28"/>
          </w:rPr>
          <w:instrText xml:space="preserve">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030677"/>
      <w:docPartObj>
        <w:docPartGallery w:val="Page Numbers (Top of Page)"/>
        <w:docPartUnique/>
      </w:docPartObj>
    </w:sdtPr>
    <w:sdtContent>
      <w:p w:rsidR="00015734" w:rsidRDefault="00015734">
        <w:pPr>
          <w:pStyle w:val="a4"/>
          <w:jc w:val="center"/>
        </w:pPr>
        <w:fldSimple w:instr="PAGE   \* MERGEFORMAT">
          <w:r w:rsidR="007979E0">
            <w:rPr>
              <w:noProof/>
            </w:rPr>
            <w:t>2</w:t>
          </w:r>
        </w:fldSimple>
      </w:p>
    </w:sdtContent>
  </w:sdt>
  <w:p w:rsidR="00015734" w:rsidRDefault="000157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34" w:rsidRDefault="00015734">
    <w:pPr>
      <w:pStyle w:val="a4"/>
      <w:jc w:val="center"/>
    </w:pPr>
  </w:p>
  <w:p w:rsidR="00015734" w:rsidRDefault="0001573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A96" w:rsidRPr="00FD459B" w:rsidRDefault="00DD3B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4A96" w:rsidRPr="00FD4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4A96" w:rsidRDefault="00FC4A9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96" w:rsidRDefault="00FC4A96">
    <w:pPr>
      <w:pStyle w:val="a4"/>
      <w:jc w:val="center"/>
    </w:pPr>
  </w:p>
  <w:p w:rsidR="00FC4A96" w:rsidRDefault="00FC4A9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9E0"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B5272A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023140"/>
      <w:docPartObj>
        <w:docPartGallery w:val="Page Numbers (Top of Page)"/>
        <w:docPartUnique/>
      </w:docPartObj>
    </w:sdtPr>
    <w:sdtContent>
      <w:p w:rsidR="00015734" w:rsidRDefault="00015734">
        <w:pPr>
          <w:pStyle w:val="a4"/>
          <w:jc w:val="center"/>
        </w:pPr>
        <w:fldSimple w:instr="PAGE   \* MERGEFORMAT">
          <w:r w:rsidR="007979E0">
            <w:rPr>
              <w:noProof/>
            </w:rPr>
            <w:t>3</w:t>
          </w:r>
        </w:fldSimple>
      </w:p>
    </w:sdtContent>
  </w:sdt>
  <w:p w:rsidR="00015734" w:rsidRDefault="00015734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34" w:rsidRDefault="00015734">
    <w:pPr>
      <w:pStyle w:val="a4"/>
      <w:jc w:val="center"/>
    </w:pPr>
  </w:p>
  <w:p w:rsidR="00015734" w:rsidRDefault="00015734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0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B5272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>3</w:t>
        </w:r>
      </w:p>
    </w:sdtContent>
  </w:sdt>
  <w:p w:rsidR="00952FB8" w:rsidRDefault="00B5272A">
    <w:pPr>
      <w:pStyle w:val="a4"/>
    </w:pPr>
  </w:p>
  <w:p w:rsidR="00F8242A" w:rsidRDefault="00B527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40C"/>
    <w:rsid w:val="00015734"/>
    <w:rsid w:val="00021C13"/>
    <w:rsid w:val="00021F0E"/>
    <w:rsid w:val="00022AB9"/>
    <w:rsid w:val="00023413"/>
    <w:rsid w:val="00024132"/>
    <w:rsid w:val="00042117"/>
    <w:rsid w:val="00044892"/>
    <w:rsid w:val="000451E5"/>
    <w:rsid w:val="00047EE2"/>
    <w:rsid w:val="00060BAD"/>
    <w:rsid w:val="0006729C"/>
    <w:rsid w:val="000762FE"/>
    <w:rsid w:val="00086B61"/>
    <w:rsid w:val="00091316"/>
    <w:rsid w:val="000913CD"/>
    <w:rsid w:val="00094265"/>
    <w:rsid w:val="000B0D75"/>
    <w:rsid w:val="000B1026"/>
    <w:rsid w:val="000B3992"/>
    <w:rsid w:val="000D745A"/>
    <w:rsid w:val="000E19A4"/>
    <w:rsid w:val="000E2B93"/>
    <w:rsid w:val="000E56DF"/>
    <w:rsid w:val="000F0E2A"/>
    <w:rsid w:val="0010682A"/>
    <w:rsid w:val="001102BD"/>
    <w:rsid w:val="00112ABD"/>
    <w:rsid w:val="00112F54"/>
    <w:rsid w:val="00115679"/>
    <w:rsid w:val="001307DC"/>
    <w:rsid w:val="00135AB7"/>
    <w:rsid w:val="00135B78"/>
    <w:rsid w:val="00147FE5"/>
    <w:rsid w:val="001532EB"/>
    <w:rsid w:val="001543F6"/>
    <w:rsid w:val="00181F7D"/>
    <w:rsid w:val="00183274"/>
    <w:rsid w:val="00196058"/>
    <w:rsid w:val="001B05ED"/>
    <w:rsid w:val="001B09A0"/>
    <w:rsid w:val="001C740C"/>
    <w:rsid w:val="001E5FCA"/>
    <w:rsid w:val="002203FC"/>
    <w:rsid w:val="0022095A"/>
    <w:rsid w:val="002237B9"/>
    <w:rsid w:val="0023216B"/>
    <w:rsid w:val="00240E5C"/>
    <w:rsid w:val="002726FD"/>
    <w:rsid w:val="0027468C"/>
    <w:rsid w:val="002754DD"/>
    <w:rsid w:val="002A4596"/>
    <w:rsid w:val="002B1478"/>
    <w:rsid w:val="002C3A30"/>
    <w:rsid w:val="002C7E62"/>
    <w:rsid w:val="002D11AE"/>
    <w:rsid w:val="002D39B6"/>
    <w:rsid w:val="002E7E66"/>
    <w:rsid w:val="002F4497"/>
    <w:rsid w:val="00336910"/>
    <w:rsid w:val="00343A0E"/>
    <w:rsid w:val="00361D71"/>
    <w:rsid w:val="00364AEF"/>
    <w:rsid w:val="003830B5"/>
    <w:rsid w:val="003A31C6"/>
    <w:rsid w:val="003A79FB"/>
    <w:rsid w:val="003B32B0"/>
    <w:rsid w:val="003B3DBF"/>
    <w:rsid w:val="003B5EEE"/>
    <w:rsid w:val="003C2E2E"/>
    <w:rsid w:val="003D34E3"/>
    <w:rsid w:val="003D3812"/>
    <w:rsid w:val="003D77C6"/>
    <w:rsid w:val="003E32B7"/>
    <w:rsid w:val="003F3393"/>
    <w:rsid w:val="003F5DBD"/>
    <w:rsid w:val="00415A70"/>
    <w:rsid w:val="0043273C"/>
    <w:rsid w:val="00442F5F"/>
    <w:rsid w:val="00464B55"/>
    <w:rsid w:val="004655CB"/>
    <w:rsid w:val="004731C3"/>
    <w:rsid w:val="0049628E"/>
    <w:rsid w:val="004B06AA"/>
    <w:rsid w:val="004B2FD1"/>
    <w:rsid w:val="004B337E"/>
    <w:rsid w:val="004B5DBB"/>
    <w:rsid w:val="004C79A5"/>
    <w:rsid w:val="004D3C3C"/>
    <w:rsid w:val="004E700B"/>
    <w:rsid w:val="004E7FA9"/>
    <w:rsid w:val="004F7F5D"/>
    <w:rsid w:val="00506DAF"/>
    <w:rsid w:val="00512BCC"/>
    <w:rsid w:val="00527EBF"/>
    <w:rsid w:val="00530022"/>
    <w:rsid w:val="005448CF"/>
    <w:rsid w:val="005619F5"/>
    <w:rsid w:val="005727CD"/>
    <w:rsid w:val="005C5E90"/>
    <w:rsid w:val="005D24E3"/>
    <w:rsid w:val="005D797C"/>
    <w:rsid w:val="005E45B1"/>
    <w:rsid w:val="005E4DD3"/>
    <w:rsid w:val="005F66F0"/>
    <w:rsid w:val="00610146"/>
    <w:rsid w:val="0062345A"/>
    <w:rsid w:val="00623485"/>
    <w:rsid w:val="00625B4F"/>
    <w:rsid w:val="00631871"/>
    <w:rsid w:val="00653EFD"/>
    <w:rsid w:val="006550F5"/>
    <w:rsid w:val="00661893"/>
    <w:rsid w:val="006639AC"/>
    <w:rsid w:val="006702AB"/>
    <w:rsid w:val="006756A0"/>
    <w:rsid w:val="006775E9"/>
    <w:rsid w:val="006A7216"/>
    <w:rsid w:val="006B2A41"/>
    <w:rsid w:val="006B698E"/>
    <w:rsid w:val="006D6C46"/>
    <w:rsid w:val="0070011E"/>
    <w:rsid w:val="00712F9F"/>
    <w:rsid w:val="00717BA7"/>
    <w:rsid w:val="00720953"/>
    <w:rsid w:val="00722A54"/>
    <w:rsid w:val="0072374C"/>
    <w:rsid w:val="00731A7B"/>
    <w:rsid w:val="00731CC8"/>
    <w:rsid w:val="0073500C"/>
    <w:rsid w:val="00735447"/>
    <w:rsid w:val="0074116C"/>
    <w:rsid w:val="0075476D"/>
    <w:rsid w:val="00770D8B"/>
    <w:rsid w:val="00770FE3"/>
    <w:rsid w:val="00773E70"/>
    <w:rsid w:val="007831F1"/>
    <w:rsid w:val="00795E57"/>
    <w:rsid w:val="007979E0"/>
    <w:rsid w:val="007C39DC"/>
    <w:rsid w:val="007E7670"/>
    <w:rsid w:val="007E7839"/>
    <w:rsid w:val="008016E2"/>
    <w:rsid w:val="0080687A"/>
    <w:rsid w:val="00807C65"/>
    <w:rsid w:val="00822E10"/>
    <w:rsid w:val="0084001A"/>
    <w:rsid w:val="00873867"/>
    <w:rsid w:val="00874342"/>
    <w:rsid w:val="00884E56"/>
    <w:rsid w:val="008928D7"/>
    <w:rsid w:val="00893302"/>
    <w:rsid w:val="00894F7E"/>
    <w:rsid w:val="008B29A9"/>
    <w:rsid w:val="008B6708"/>
    <w:rsid w:val="008B6C04"/>
    <w:rsid w:val="008D00F3"/>
    <w:rsid w:val="008F6C1C"/>
    <w:rsid w:val="009139D8"/>
    <w:rsid w:val="00951020"/>
    <w:rsid w:val="00954235"/>
    <w:rsid w:val="009709E6"/>
    <w:rsid w:val="0097686C"/>
    <w:rsid w:val="0098156A"/>
    <w:rsid w:val="00997695"/>
    <w:rsid w:val="009D1394"/>
    <w:rsid w:val="009E6E95"/>
    <w:rsid w:val="00A001F4"/>
    <w:rsid w:val="00A05160"/>
    <w:rsid w:val="00A25F62"/>
    <w:rsid w:val="00A315F3"/>
    <w:rsid w:val="00A33539"/>
    <w:rsid w:val="00A433C0"/>
    <w:rsid w:val="00A507EF"/>
    <w:rsid w:val="00A57591"/>
    <w:rsid w:val="00A57C75"/>
    <w:rsid w:val="00A64A0E"/>
    <w:rsid w:val="00A70542"/>
    <w:rsid w:val="00A718F0"/>
    <w:rsid w:val="00A71A91"/>
    <w:rsid w:val="00A71FDE"/>
    <w:rsid w:val="00A84679"/>
    <w:rsid w:val="00A854CF"/>
    <w:rsid w:val="00A93ED3"/>
    <w:rsid w:val="00A97192"/>
    <w:rsid w:val="00AB1AFC"/>
    <w:rsid w:val="00AB6C5F"/>
    <w:rsid w:val="00AB6DB4"/>
    <w:rsid w:val="00AC0BE6"/>
    <w:rsid w:val="00AC3CA2"/>
    <w:rsid w:val="00AD0161"/>
    <w:rsid w:val="00AE7A15"/>
    <w:rsid w:val="00AF3F8E"/>
    <w:rsid w:val="00AF4791"/>
    <w:rsid w:val="00B0431B"/>
    <w:rsid w:val="00B17AED"/>
    <w:rsid w:val="00B253E1"/>
    <w:rsid w:val="00B320E1"/>
    <w:rsid w:val="00B424C7"/>
    <w:rsid w:val="00B50C71"/>
    <w:rsid w:val="00B5272A"/>
    <w:rsid w:val="00B54557"/>
    <w:rsid w:val="00B65C57"/>
    <w:rsid w:val="00B7799B"/>
    <w:rsid w:val="00B815ED"/>
    <w:rsid w:val="00B9146F"/>
    <w:rsid w:val="00BB4B41"/>
    <w:rsid w:val="00BB72AE"/>
    <w:rsid w:val="00BF1FE4"/>
    <w:rsid w:val="00BF3E34"/>
    <w:rsid w:val="00C06552"/>
    <w:rsid w:val="00C106F7"/>
    <w:rsid w:val="00C11A61"/>
    <w:rsid w:val="00C22975"/>
    <w:rsid w:val="00C37CCF"/>
    <w:rsid w:val="00C56E88"/>
    <w:rsid w:val="00C60416"/>
    <w:rsid w:val="00C916D2"/>
    <w:rsid w:val="00CA4880"/>
    <w:rsid w:val="00CD32AA"/>
    <w:rsid w:val="00CD7670"/>
    <w:rsid w:val="00D00DEB"/>
    <w:rsid w:val="00D109FA"/>
    <w:rsid w:val="00D24A4D"/>
    <w:rsid w:val="00D4190F"/>
    <w:rsid w:val="00D54C14"/>
    <w:rsid w:val="00D642A8"/>
    <w:rsid w:val="00D739CC"/>
    <w:rsid w:val="00D77994"/>
    <w:rsid w:val="00D801BA"/>
    <w:rsid w:val="00D97EA4"/>
    <w:rsid w:val="00DC760B"/>
    <w:rsid w:val="00DD3B89"/>
    <w:rsid w:val="00DE205E"/>
    <w:rsid w:val="00DF70A1"/>
    <w:rsid w:val="00DF75C1"/>
    <w:rsid w:val="00E0454D"/>
    <w:rsid w:val="00E47870"/>
    <w:rsid w:val="00E60AC8"/>
    <w:rsid w:val="00E64B4E"/>
    <w:rsid w:val="00E65289"/>
    <w:rsid w:val="00E6697B"/>
    <w:rsid w:val="00E801FD"/>
    <w:rsid w:val="00E80602"/>
    <w:rsid w:val="00E90157"/>
    <w:rsid w:val="00EA28A2"/>
    <w:rsid w:val="00EB2EB8"/>
    <w:rsid w:val="00EC5424"/>
    <w:rsid w:val="00EE093A"/>
    <w:rsid w:val="00EE0B62"/>
    <w:rsid w:val="00EF066C"/>
    <w:rsid w:val="00F0292B"/>
    <w:rsid w:val="00F0411C"/>
    <w:rsid w:val="00F0728A"/>
    <w:rsid w:val="00F1482F"/>
    <w:rsid w:val="00F1498F"/>
    <w:rsid w:val="00F20B6D"/>
    <w:rsid w:val="00F265AE"/>
    <w:rsid w:val="00F642ED"/>
    <w:rsid w:val="00F733EA"/>
    <w:rsid w:val="00F73531"/>
    <w:rsid w:val="00F95AC5"/>
    <w:rsid w:val="00FA12F7"/>
    <w:rsid w:val="00FB0F22"/>
    <w:rsid w:val="00FC4A96"/>
    <w:rsid w:val="00FC5425"/>
    <w:rsid w:val="00FD12F7"/>
    <w:rsid w:val="00FD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character" w:styleId="ac">
    <w:name w:val="page number"/>
    <w:basedOn w:val="a0"/>
    <w:rsid w:val="00015734"/>
  </w:style>
  <w:style w:type="table" w:styleId="ad">
    <w:name w:val="Table Grid"/>
    <w:basedOn w:val="a1"/>
    <w:rsid w:val="000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A2894F55DB1B4073DEB735BC1D4BB24CE33A52E474BD0AC66B99E1788E7DD0A7DB0FC005CF8AB624AE7C27dBs9L" TargetMode="External"/><Relationship Id="rId18" Type="http://schemas.openxmlformats.org/officeDocument/2006/relationships/hyperlink" Target="consultantplus://offline/ref=EBB2A7731D58B416BC53E64B327BCF5EB628416C42F1C6331CABB79180DF326D2B9747UE3BH" TargetMode="External"/><Relationship Id="rId26" Type="http://schemas.openxmlformats.org/officeDocument/2006/relationships/header" Target="header5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B2A7731D58B416BC53E64B327BCF5EBD2F496944FC9B3914F2BB93U837H" TargetMode="Externa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header" Target="header17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consultantplus://offline/ref=EBB2A7731D58B416BC53E64B327BCF5EB521416443F1C6331CABB79180UD3FH" TargetMode="External"/><Relationship Id="rId25" Type="http://schemas.openxmlformats.org/officeDocument/2006/relationships/header" Target="header4.xml"/><Relationship Id="rId33" Type="http://schemas.openxmlformats.org/officeDocument/2006/relationships/header" Target="header11.xml"/><Relationship Id="rId38" Type="http://schemas.openxmlformats.org/officeDocument/2006/relationships/hyperlink" Target="consultantplus://offline/ref=E899843BDC5063E1B95DF72205B43B20E2D0132746E80FF382860BE8E56B1A337CE7A2383F2473CBhAoBM" TargetMode="External"/><Relationship Id="rId46" Type="http://schemas.openxmlformats.org/officeDocument/2006/relationships/hyperlink" Target="consultantplus://offline/ref=E899843BDC5063E1B95DF72205B43B20E2D0132746E80FF382860BE8E56B1A337CE7A2383F2473C8hAo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1416443F1C6331CABB79180UD3FH" TargetMode="External"/><Relationship Id="rId20" Type="http://schemas.openxmlformats.org/officeDocument/2006/relationships/hyperlink" Target="consultantplus://offline/ref=EBB2A7731D58B416BC53E64B327BCF5EB520406C46F5C6331CABB79180UD3FH" TargetMode="External"/><Relationship Id="rId29" Type="http://schemas.openxmlformats.org/officeDocument/2006/relationships/header" Target="header7.xml"/><Relationship Id="rId41" Type="http://schemas.openxmlformats.org/officeDocument/2006/relationships/hyperlink" Target="consultantplus://offline/ref=E899843BDC5063E1B95DF72205B43B20E2D0132746E80FF382860BE8E56B1A337CE7A2383F2473C8hAo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9DAFEAC10E25B99727AC86E6020B24868654715A85A76080CE7C4D95C1D00CAD24F4BABCA8F6527384A66A76a2KFJ" TargetMode="External"/><Relationship Id="rId32" Type="http://schemas.openxmlformats.org/officeDocument/2006/relationships/header" Target="header10.xml"/><Relationship Id="rId37" Type="http://schemas.openxmlformats.org/officeDocument/2006/relationships/hyperlink" Target="consultantplus://offline/ref=E899843BDC5063E1B95DF72205B43B20E2D0132746E80FF382860BE8E56B1A337CE7A2383F2473CBhAoBM" TargetMode="External"/><Relationship Id="rId40" Type="http://schemas.openxmlformats.org/officeDocument/2006/relationships/hyperlink" Target="consultantplus://offline/ref=E899843BDC5063E1B95DF72205B43B20E2D0132746E80FF382860BE8E56B1A337CE7A2383F2473C8hAoAM" TargetMode="External"/><Relationship Id="rId45" Type="http://schemas.openxmlformats.org/officeDocument/2006/relationships/hyperlink" Target="consultantplus://offline/ref=E899843BDC5063E1B95DF72205B43B20E2D0132746E80FF382860BE8E56B1A337CE7A2383F2473C8hAo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B2A7731D58B416BC53E64B327BCF5EB521416443F1C6331CABB79180DF326D2B9747EB403B93C7U434H" TargetMode="External"/><Relationship Id="rId23" Type="http://schemas.openxmlformats.org/officeDocument/2006/relationships/hyperlink" Target="consultantplus://offline/ref=2D578D642EE59A83478E06B25D3BE3497830A1006FC31A703F75F1CDD4F9F3010FD773E7E96C5AF6CC9781O0R5N" TargetMode="External"/><Relationship Id="rId28" Type="http://schemas.openxmlformats.org/officeDocument/2006/relationships/header" Target="header6.xml"/><Relationship Id="rId36" Type="http://schemas.openxmlformats.org/officeDocument/2006/relationships/header" Target="header14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BB2A7731D58B416BC53E64B327BCF5EB628416C42F1C6331CABB79180DF326D2B9747UE3EH" TargetMode="External"/><Relationship Id="rId31" Type="http://schemas.openxmlformats.org/officeDocument/2006/relationships/header" Target="header9.xml"/><Relationship Id="rId44" Type="http://schemas.openxmlformats.org/officeDocument/2006/relationships/hyperlink" Target="consultantplus://offline/ref=E899843BDC5063E1B95DF72205B43B20E2D0132746E80FF382860BE8E56B1A337CE7A2383F2473C8hAo8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BB2A7731D58B416BC53E64B327BCF5EB521416443F1C6331CABB79180UD3FH" TargetMode="External"/><Relationship Id="rId22" Type="http://schemas.openxmlformats.org/officeDocument/2006/relationships/hyperlink" Target="consultantplus://offline/ref=2D578D642EE59A83478E06B25D3BE3497830A1006FC31A703F75F1CDD4F9F3010FD773E7E96C5AF6CC9781O0R5N" TargetMode="External"/><Relationship Id="rId27" Type="http://schemas.openxmlformats.org/officeDocument/2006/relationships/image" Target="media/image2.png"/><Relationship Id="rId30" Type="http://schemas.openxmlformats.org/officeDocument/2006/relationships/header" Target="header8.xml"/><Relationship Id="rId35" Type="http://schemas.openxmlformats.org/officeDocument/2006/relationships/header" Target="header13.xml"/><Relationship Id="rId43" Type="http://schemas.openxmlformats.org/officeDocument/2006/relationships/hyperlink" Target="consultantplus://offline/ref=E899843BDC5063E1B95DF72205B43B20E2D0132746E80FF382860BE8E56B1A337CE7A2383F2473C8hAoB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BC4C-A710-4388-8DAC-5A90280E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20317</Words>
  <Characters>115812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2017-10-31T13:55:00Z</cp:lastPrinted>
  <dcterms:created xsi:type="dcterms:W3CDTF">2017-11-30T13:00:00Z</dcterms:created>
  <dcterms:modified xsi:type="dcterms:W3CDTF">2017-11-30T13:00:00Z</dcterms:modified>
</cp:coreProperties>
</file>