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D44F9A">
        <w:rPr>
          <w:rFonts w:ascii="Times New Roman" w:hAnsi="Times New Roman" w:cs="Times New Roman"/>
          <w:sz w:val="28"/>
          <w:szCs w:val="28"/>
        </w:rPr>
        <w:t>П</w:t>
      </w:r>
      <w:r w:rsidR="00D44F9A" w:rsidRPr="00FC272E">
        <w:rPr>
          <w:rFonts w:ascii="Times New Roman" w:hAnsi="Times New Roman" w:cs="Times New Roman"/>
          <w:sz w:val="28"/>
          <w:szCs w:val="28"/>
        </w:rPr>
        <w:t>редоставлени</w:t>
      </w:r>
      <w:r w:rsidR="00D44F9A">
        <w:rPr>
          <w:rFonts w:ascii="Times New Roman" w:hAnsi="Times New Roman" w:cs="Times New Roman"/>
          <w:sz w:val="28"/>
          <w:szCs w:val="28"/>
        </w:rPr>
        <w:t>е</w:t>
      </w:r>
      <w:r w:rsidR="00D44F9A" w:rsidRPr="00FC272E">
        <w:rPr>
          <w:rFonts w:ascii="Times New Roman" w:hAnsi="Times New Roman" w:cs="Times New Roman"/>
          <w:sz w:val="28"/>
          <w:szCs w:val="28"/>
        </w:rPr>
        <w:t xml:space="preserve"> решения о согласовании архитектурно-градостроительного облика объекта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995572" w:rsidTr="00C74413">
        <w:tc>
          <w:tcPr>
            <w:tcW w:w="834" w:type="dxa"/>
          </w:tcPr>
          <w:p w:rsidR="00995572" w:rsidRDefault="00995572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995572" w:rsidRDefault="00995572" w:rsidP="0079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995572" w:rsidRDefault="00995572" w:rsidP="007904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D44F9A" w:rsidTr="00C74413">
        <w:tc>
          <w:tcPr>
            <w:tcW w:w="834" w:type="dxa"/>
          </w:tcPr>
          <w:p w:rsidR="00D44F9A" w:rsidRDefault="00D44F9A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D44F9A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</w:t>
            </w:r>
            <w:bookmarkStart w:id="0" w:name="_GoBack"/>
            <w:bookmarkEnd w:id="0"/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27 июля 2006 года № 152-ФЗ «О персональных данных»</w:t>
            </w:r>
          </w:p>
        </w:tc>
        <w:tc>
          <w:tcPr>
            <w:tcW w:w="6946" w:type="dxa"/>
          </w:tcPr>
          <w:p w:rsidR="00D44F9A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D44F9A" w:rsidTr="00C74413">
        <w:tc>
          <w:tcPr>
            <w:tcW w:w="834" w:type="dxa"/>
          </w:tcPr>
          <w:p w:rsidR="00D44F9A" w:rsidRDefault="00D44F9A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D44F9A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D44F9A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D44F9A" w:rsidTr="00C74413">
        <w:tc>
          <w:tcPr>
            <w:tcW w:w="834" w:type="dxa"/>
          </w:tcPr>
          <w:p w:rsidR="00D44F9A" w:rsidRDefault="00D44F9A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D44F9A" w:rsidRPr="00C74413" w:rsidRDefault="00D44F9A" w:rsidP="00D44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города Неви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нномысска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D44F9A" w:rsidRPr="00C74413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D44F9A" w:rsidTr="00C74413">
        <w:tc>
          <w:tcPr>
            <w:tcW w:w="834" w:type="dxa"/>
          </w:tcPr>
          <w:p w:rsidR="00D44F9A" w:rsidRDefault="00D44F9A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D44F9A" w:rsidRPr="007706C3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Решение Думы города Невинномысска от </w:t>
            </w:r>
            <w:r w:rsidRPr="00FC272E">
              <w:rPr>
                <w:rFonts w:ascii="Times New Roman" w:eastAsia="Calibri" w:hAnsi="Times New Roman" w:cs="Times New Roman"/>
                <w:sz w:val="28"/>
                <w:szCs w:val="28"/>
              </w:rPr>
              <w:t>10 августа 2017 г. № 174-17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 благоустройства муниципального образования города Невинномысска Ставропольского края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6" w:type="dxa"/>
          </w:tcPr>
          <w:p w:rsidR="00D44F9A" w:rsidRDefault="00D44F9A" w:rsidP="00D25D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рабочий», от 16 августа 2017 г. № 59</w:t>
            </w:r>
          </w:p>
          <w:p w:rsidR="00D44F9A" w:rsidRPr="007706C3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9A" w:rsidTr="004E55A2">
        <w:tc>
          <w:tcPr>
            <w:tcW w:w="834" w:type="dxa"/>
          </w:tcPr>
          <w:p w:rsidR="00D44F9A" w:rsidRDefault="00D44F9A" w:rsidP="004E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D44F9A" w:rsidRPr="00C74413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D44F9A" w:rsidRPr="00C74413" w:rsidRDefault="00D44F9A" w:rsidP="00D2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A46755" w:rsidRDefault="00A46755"/>
    <w:sectPr w:rsidR="00A46755" w:rsidSect="00D44F9A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8631A9"/>
    <w:rsid w:val="00995572"/>
    <w:rsid w:val="00A46755"/>
    <w:rsid w:val="00C66E4C"/>
    <w:rsid w:val="00C74413"/>
    <w:rsid w:val="00C93C22"/>
    <w:rsid w:val="00D44F9A"/>
    <w:rsid w:val="00EA568D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8</cp:revision>
  <dcterms:created xsi:type="dcterms:W3CDTF">2020-02-13T11:24:00Z</dcterms:created>
  <dcterms:modified xsi:type="dcterms:W3CDTF">2022-03-18T07:22:00Z</dcterms:modified>
</cp:coreProperties>
</file>