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C1" w:rsidRDefault="005B0EC1" w:rsidP="005B0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0EC1" w:rsidRDefault="005B0EC1" w:rsidP="005B0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0EC1" w:rsidRDefault="005B0EC1" w:rsidP="005B0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0EC1" w:rsidRDefault="005B0EC1" w:rsidP="005B0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0EC1" w:rsidRDefault="005B0EC1" w:rsidP="005B0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0EC1" w:rsidRDefault="005B0EC1" w:rsidP="005B0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0EC1" w:rsidRDefault="005B0EC1" w:rsidP="005B0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0EC1" w:rsidRDefault="005B0EC1" w:rsidP="005B0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0EC1" w:rsidRDefault="005B0EC1" w:rsidP="005B0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0EC1" w:rsidRDefault="005B0EC1" w:rsidP="005B0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9ED" w:rsidRDefault="004F79ED" w:rsidP="00C437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9ED" w:rsidRDefault="004F79ED" w:rsidP="00C437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99E" w:rsidRPr="00C201F2" w:rsidRDefault="0030299E" w:rsidP="00C537D5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C201F2">
        <w:rPr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Порядка</w:t>
      </w:r>
      <w:r w:rsidR="005B0EC1">
        <w:rPr>
          <w:bCs/>
          <w:sz w:val="28"/>
          <w:szCs w:val="28"/>
        </w:rPr>
        <w:t xml:space="preserve"> проведения конкурса</w:t>
      </w:r>
      <w:r>
        <w:rPr>
          <w:bCs/>
          <w:sz w:val="28"/>
          <w:szCs w:val="28"/>
        </w:rPr>
        <w:t xml:space="preserve"> на право заключения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 же на здании или ином имуществе, находящемся в муниципальной собственности города Невинномысска</w:t>
      </w:r>
    </w:p>
    <w:p w:rsidR="0030299E" w:rsidRPr="00C201F2" w:rsidRDefault="0030299E" w:rsidP="0030299E">
      <w:pPr>
        <w:pStyle w:val="a3"/>
        <w:spacing w:line="240" w:lineRule="exact"/>
        <w:rPr>
          <w:sz w:val="28"/>
          <w:szCs w:val="28"/>
        </w:rPr>
      </w:pPr>
    </w:p>
    <w:p w:rsidR="0030299E" w:rsidRPr="00C201F2" w:rsidRDefault="0030299E" w:rsidP="0030299E">
      <w:pPr>
        <w:ind w:firstLine="709"/>
        <w:jc w:val="both"/>
        <w:rPr>
          <w:sz w:val="28"/>
          <w:szCs w:val="28"/>
        </w:rPr>
      </w:pPr>
      <w:r w:rsidRPr="00C201F2">
        <w:rPr>
          <w:sz w:val="28"/>
          <w:szCs w:val="28"/>
        </w:rPr>
        <w:t>В соответствии с Гражданским кодексом Российской Федерации, Федеральным законом от 13 марта 2006 г. № 38-ФЗ «О рекламе», решением Думы города Невинномысска «О</w:t>
      </w:r>
      <w:r w:rsidR="005B0EC1">
        <w:rPr>
          <w:sz w:val="28"/>
          <w:szCs w:val="28"/>
        </w:rPr>
        <w:t>б утверждении</w:t>
      </w:r>
      <w:r w:rsidRPr="00C201F2">
        <w:rPr>
          <w:sz w:val="28"/>
          <w:szCs w:val="28"/>
        </w:rPr>
        <w:t xml:space="preserve"> </w:t>
      </w:r>
      <w:r w:rsidR="005B0EC1">
        <w:rPr>
          <w:sz w:val="28"/>
          <w:szCs w:val="28"/>
        </w:rPr>
        <w:t>Положения</w:t>
      </w:r>
      <w:r w:rsidRPr="00C201F2">
        <w:rPr>
          <w:sz w:val="28"/>
          <w:szCs w:val="28"/>
        </w:rPr>
        <w:t xml:space="preserve"> о порядке размещения средств наружной рекламы на территории муниципального образования городского округа – го</w:t>
      </w:r>
      <w:r w:rsidR="005B0EC1">
        <w:rPr>
          <w:sz w:val="28"/>
          <w:szCs w:val="28"/>
        </w:rPr>
        <w:t>рода Невинномысска, утвержденного</w:t>
      </w:r>
      <w:r w:rsidRPr="00C201F2">
        <w:rPr>
          <w:sz w:val="28"/>
          <w:szCs w:val="28"/>
        </w:rPr>
        <w:t xml:space="preserve"> решением Думы города Невинномысска от 25.12.2013 № 496-46»</w:t>
      </w:r>
      <w:r w:rsidRPr="00C201F2">
        <w:rPr>
          <w:rFonts w:eastAsia="Calibri"/>
          <w:sz w:val="28"/>
          <w:szCs w:val="28"/>
        </w:rPr>
        <w:t xml:space="preserve">, </w:t>
      </w:r>
      <w:r w:rsidRPr="00C201F2">
        <w:rPr>
          <w:spacing w:val="30"/>
          <w:sz w:val="28"/>
          <w:szCs w:val="28"/>
        </w:rPr>
        <w:t>постановляю</w:t>
      </w:r>
      <w:r w:rsidRPr="00C201F2">
        <w:rPr>
          <w:sz w:val="28"/>
          <w:szCs w:val="28"/>
        </w:rPr>
        <w:t>:</w:t>
      </w:r>
    </w:p>
    <w:p w:rsidR="0030299E" w:rsidRPr="00C201F2" w:rsidRDefault="0030299E" w:rsidP="0030299E">
      <w:pPr>
        <w:jc w:val="center"/>
        <w:rPr>
          <w:sz w:val="28"/>
          <w:szCs w:val="28"/>
        </w:rPr>
      </w:pPr>
    </w:p>
    <w:p w:rsidR="00C537D5" w:rsidRDefault="00C537D5" w:rsidP="0030299E">
      <w:pPr>
        <w:pStyle w:val="a3"/>
        <w:suppressAutoHyphens/>
        <w:ind w:firstLine="720"/>
        <w:jc w:val="both"/>
        <w:rPr>
          <w:sz w:val="28"/>
          <w:szCs w:val="28"/>
          <w:lang w:val="en-US"/>
        </w:rPr>
      </w:pPr>
    </w:p>
    <w:p w:rsidR="0030299E" w:rsidRPr="00C201F2" w:rsidRDefault="0030299E" w:rsidP="0030299E">
      <w:pPr>
        <w:pStyle w:val="a3"/>
        <w:suppressAutoHyphens/>
        <w:ind w:firstLine="720"/>
        <w:jc w:val="both"/>
        <w:rPr>
          <w:sz w:val="28"/>
          <w:szCs w:val="28"/>
        </w:rPr>
      </w:pPr>
      <w:r w:rsidRPr="00C201F2">
        <w:rPr>
          <w:sz w:val="28"/>
          <w:szCs w:val="28"/>
        </w:rPr>
        <w:t>1. Утвердить прилагаемые:</w:t>
      </w:r>
    </w:p>
    <w:p w:rsidR="0030299E" w:rsidRPr="00C201F2" w:rsidRDefault="005B0EC1" w:rsidP="005B0EC1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          </w:t>
      </w:r>
      <w:r w:rsidR="00C537D5" w:rsidRPr="00C537D5">
        <w:rPr>
          <w:sz w:val="28"/>
          <w:szCs w:val="28"/>
        </w:rPr>
        <w:t>1</w:t>
      </w:r>
      <w:r w:rsidR="00C537D5">
        <w:rPr>
          <w:sz w:val="28"/>
          <w:szCs w:val="28"/>
        </w:rPr>
        <w:t xml:space="preserve">.1. </w:t>
      </w:r>
      <w:r>
        <w:rPr>
          <w:sz w:val="28"/>
          <w:szCs w:val="28"/>
        </w:rPr>
        <w:t> </w:t>
      </w:r>
      <w:r w:rsidR="0030299E" w:rsidRPr="00C201F2">
        <w:rPr>
          <w:sz w:val="28"/>
          <w:szCs w:val="28"/>
        </w:rPr>
        <w:t>Порядок</w:t>
      </w:r>
      <w:r w:rsidR="0030299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проведения конкурса на право заключения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 же на здании или ином имуществе, находящемся в муниципальной собственности города Невинномысска</w:t>
      </w:r>
      <w:r w:rsidR="0030299E" w:rsidRPr="00C201F2">
        <w:rPr>
          <w:sz w:val="28"/>
          <w:szCs w:val="28"/>
        </w:rPr>
        <w:t>;</w:t>
      </w:r>
    </w:p>
    <w:p w:rsidR="0030299E" w:rsidRPr="00C201F2" w:rsidRDefault="00C537D5" w:rsidP="0030299E">
      <w:pPr>
        <w:pStyle w:val="a3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0299E" w:rsidRPr="00C201F2">
        <w:rPr>
          <w:sz w:val="28"/>
          <w:szCs w:val="28"/>
        </w:rPr>
        <w:t>Методику определения начальной (минимальной) цены договора на установку и эксплуатацию рекламной конструкции на территории муниципального образования городского округа - города Невинномысска.</w:t>
      </w:r>
    </w:p>
    <w:p w:rsidR="00C537D5" w:rsidRDefault="00C537D5" w:rsidP="0030299E">
      <w:pPr>
        <w:pStyle w:val="a3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 утратившим  силу  постановление</w:t>
      </w:r>
      <w:r w:rsidR="0030299E" w:rsidRPr="00C201F2">
        <w:rPr>
          <w:sz w:val="28"/>
          <w:szCs w:val="28"/>
        </w:rPr>
        <w:t xml:space="preserve">  администраци</w:t>
      </w:r>
      <w:r>
        <w:rPr>
          <w:sz w:val="28"/>
          <w:szCs w:val="28"/>
        </w:rPr>
        <w:t xml:space="preserve">и города Невинномысска </w:t>
      </w:r>
      <w:r w:rsidR="0030299E" w:rsidRPr="00C201F2">
        <w:rPr>
          <w:sz w:val="28"/>
          <w:szCs w:val="28"/>
        </w:rPr>
        <w:t xml:space="preserve">от </w:t>
      </w:r>
      <w:r w:rsidR="0030299E">
        <w:rPr>
          <w:sz w:val="28"/>
          <w:szCs w:val="28"/>
        </w:rPr>
        <w:t>04</w:t>
      </w:r>
      <w:r w:rsidR="0030299E" w:rsidRPr="00C201F2">
        <w:rPr>
          <w:sz w:val="28"/>
          <w:szCs w:val="28"/>
        </w:rPr>
        <w:t xml:space="preserve"> </w:t>
      </w:r>
      <w:r w:rsidR="0030299E">
        <w:rPr>
          <w:sz w:val="28"/>
          <w:szCs w:val="28"/>
        </w:rPr>
        <w:t>мая 2016</w:t>
      </w:r>
      <w:r w:rsidR="0030299E" w:rsidRPr="00C201F2">
        <w:rPr>
          <w:sz w:val="28"/>
          <w:szCs w:val="28"/>
        </w:rPr>
        <w:t xml:space="preserve"> г. № </w:t>
      </w:r>
      <w:r w:rsidR="0030299E">
        <w:rPr>
          <w:sz w:val="28"/>
          <w:szCs w:val="28"/>
        </w:rPr>
        <w:t>864</w:t>
      </w:r>
      <w:r w:rsidR="0030299E" w:rsidRPr="00C201F2">
        <w:rPr>
          <w:sz w:val="28"/>
          <w:szCs w:val="28"/>
        </w:rPr>
        <w:t xml:space="preserve"> «Об утверждении порядка проведения аукциона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Невинномысска»;</w:t>
      </w:r>
      <w:proofErr w:type="gramEnd"/>
    </w:p>
    <w:p w:rsidR="0030299E" w:rsidRDefault="0030299E" w:rsidP="0030299E">
      <w:pPr>
        <w:pStyle w:val="a3"/>
        <w:suppressAutoHyphens/>
        <w:ind w:firstLine="720"/>
        <w:jc w:val="both"/>
        <w:rPr>
          <w:sz w:val="28"/>
          <w:szCs w:val="28"/>
        </w:rPr>
      </w:pPr>
      <w:r w:rsidRPr="00C201F2">
        <w:rPr>
          <w:sz w:val="28"/>
          <w:szCs w:val="28"/>
        </w:rPr>
        <w:lastRenderedPageBreak/>
        <w:t>3. Настоящее постановление подлежит опубликованию путем размещения на официальном сайте администрации города Невинномысска в информационно-телекоммуникационной сети «Интернет».</w:t>
      </w:r>
    </w:p>
    <w:p w:rsidR="005B0EC1" w:rsidRDefault="005B0EC1" w:rsidP="0030299E">
      <w:pPr>
        <w:pStyle w:val="a3"/>
        <w:suppressAutoHyphens/>
        <w:ind w:firstLine="720"/>
        <w:jc w:val="both"/>
        <w:rPr>
          <w:sz w:val="28"/>
          <w:szCs w:val="28"/>
        </w:rPr>
      </w:pPr>
    </w:p>
    <w:p w:rsidR="005B0EC1" w:rsidRDefault="005B0EC1" w:rsidP="0030299E">
      <w:pPr>
        <w:pStyle w:val="a3"/>
        <w:suppressAutoHyphens/>
        <w:ind w:firstLine="720"/>
        <w:jc w:val="both"/>
        <w:rPr>
          <w:sz w:val="28"/>
          <w:szCs w:val="28"/>
        </w:rPr>
      </w:pPr>
    </w:p>
    <w:p w:rsidR="005B0EC1" w:rsidRDefault="005B0EC1" w:rsidP="0030299E">
      <w:pPr>
        <w:pStyle w:val="a3"/>
        <w:suppressAutoHyphens/>
        <w:ind w:firstLine="720"/>
        <w:jc w:val="both"/>
        <w:rPr>
          <w:sz w:val="28"/>
          <w:szCs w:val="28"/>
        </w:rPr>
      </w:pPr>
    </w:p>
    <w:p w:rsidR="005B0EC1" w:rsidRDefault="005B0EC1" w:rsidP="0030299E">
      <w:pPr>
        <w:pStyle w:val="a3"/>
        <w:suppressAutoHyphens/>
        <w:ind w:firstLine="720"/>
        <w:jc w:val="both"/>
        <w:rPr>
          <w:sz w:val="28"/>
          <w:szCs w:val="28"/>
        </w:rPr>
      </w:pPr>
    </w:p>
    <w:p w:rsidR="005B0EC1" w:rsidRDefault="005B0EC1" w:rsidP="00C4378D">
      <w:pPr>
        <w:pStyle w:val="a3"/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5B0EC1" w:rsidRPr="00C201F2" w:rsidRDefault="005B0EC1" w:rsidP="00C4378D">
      <w:pPr>
        <w:pStyle w:val="a3"/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М.А. </w:t>
      </w:r>
      <w:proofErr w:type="spellStart"/>
      <w:r>
        <w:rPr>
          <w:sz w:val="28"/>
          <w:szCs w:val="28"/>
        </w:rPr>
        <w:t>Миненков</w:t>
      </w:r>
      <w:proofErr w:type="spellEnd"/>
    </w:p>
    <w:p w:rsidR="0030299E" w:rsidRPr="00C201F2" w:rsidRDefault="0030299E" w:rsidP="0030299E">
      <w:pPr>
        <w:jc w:val="both"/>
        <w:rPr>
          <w:sz w:val="28"/>
          <w:szCs w:val="28"/>
        </w:rPr>
      </w:pPr>
    </w:p>
    <w:p w:rsidR="00B0046E" w:rsidRDefault="00C537D5"/>
    <w:sectPr w:rsidR="00B0046E" w:rsidSect="00240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299E"/>
    <w:rsid w:val="00223662"/>
    <w:rsid w:val="00240FED"/>
    <w:rsid w:val="0030299E"/>
    <w:rsid w:val="004012DC"/>
    <w:rsid w:val="0043506F"/>
    <w:rsid w:val="004F79ED"/>
    <w:rsid w:val="005928C3"/>
    <w:rsid w:val="005B0EC1"/>
    <w:rsid w:val="00642B3F"/>
    <w:rsid w:val="00896821"/>
    <w:rsid w:val="00AA48FB"/>
    <w:rsid w:val="00AF7BF6"/>
    <w:rsid w:val="00C4378D"/>
    <w:rsid w:val="00C5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299E"/>
    <w:pPr>
      <w:tabs>
        <w:tab w:val="left" w:pos="4320"/>
      </w:tabs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rsid w:val="0030299E"/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2017-09-26T07:56:00Z</dcterms:created>
  <dcterms:modified xsi:type="dcterms:W3CDTF">2017-10-27T09:20:00Z</dcterms:modified>
</cp:coreProperties>
</file>