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8"/>
      </w:tblGrid>
      <w:tr w:rsidR="00E34069" w:rsidRPr="00206ED3" w:rsidTr="00D66040">
        <w:tc>
          <w:tcPr>
            <w:tcW w:w="4722" w:type="dxa"/>
          </w:tcPr>
          <w:p w:rsidR="00D66040" w:rsidRDefault="00D66040" w:rsidP="00FF0F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34069" w:rsidRPr="00D66040" w:rsidRDefault="00D66040" w:rsidP="00D66040">
            <w:pPr>
              <w:tabs>
                <w:tab w:val="left" w:pos="1755"/>
              </w:tabs>
            </w:pPr>
            <w:r>
              <w:tab/>
            </w:r>
          </w:p>
        </w:tc>
        <w:tc>
          <w:tcPr>
            <w:tcW w:w="4848" w:type="dxa"/>
          </w:tcPr>
          <w:p w:rsidR="00E34069" w:rsidRPr="0038569E" w:rsidRDefault="00E34069" w:rsidP="00140057">
            <w:pPr>
              <w:pStyle w:val="ConsPlusNormal"/>
              <w:ind w:firstLine="132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34069" w:rsidRPr="0038569E" w:rsidRDefault="00E34069" w:rsidP="00C1286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="0014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C1286D">
              <w:rPr>
                <w:rFonts w:ascii="Times New Roman" w:hAnsi="Times New Roman"/>
                <w:sz w:val="28"/>
                <w:szCs w:val="28"/>
              </w:rPr>
              <w:t>я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="00140057">
              <w:rPr>
                <w:rFonts w:ascii="Times New Roman" w:hAnsi="Times New Roman"/>
                <w:sz w:val="28"/>
                <w:szCs w:val="28"/>
              </w:rPr>
              <w:t>по п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>ризнани</w:t>
            </w:r>
            <w:r w:rsidR="00140057">
              <w:rPr>
                <w:rFonts w:ascii="Times New Roman" w:hAnsi="Times New Roman"/>
                <w:sz w:val="28"/>
                <w:szCs w:val="28"/>
              </w:rPr>
              <w:t>ю</w:t>
            </w:r>
            <w:r w:rsidR="00A231FF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8569E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38569E">
              <w:rPr>
                <w:rFonts w:ascii="Times New Roman" w:hAnsi="Times New Roman"/>
                <w:sz w:val="28"/>
                <w:szCs w:val="28"/>
              </w:rPr>
              <w:t xml:space="preserve"> в целях </w:t>
            </w:r>
            <w:r w:rsidR="00A231FF">
              <w:rPr>
                <w:rFonts w:ascii="Times New Roman" w:hAnsi="Times New Roman"/>
                <w:sz w:val="28"/>
                <w:szCs w:val="28"/>
              </w:rPr>
              <w:t xml:space="preserve">предоставления им по договорам социального найма 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>жилых помещени</w:t>
            </w:r>
            <w:r w:rsidR="00A231FF">
              <w:rPr>
                <w:rFonts w:ascii="Times New Roman" w:hAnsi="Times New Roman"/>
                <w:sz w:val="28"/>
                <w:szCs w:val="28"/>
              </w:rPr>
              <w:t>й муниципального жилищного фонда</w:t>
            </w:r>
            <w:r w:rsidR="008D5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34069" w:rsidRDefault="00E34069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B35AF" w:rsidRPr="00A433A7" w:rsidRDefault="00CB35AF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4069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A231FF" w:rsidRDefault="00A30704" w:rsidP="00A23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C1286D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140057">
        <w:rPr>
          <w:rFonts w:ascii="Times New Roman" w:hAnsi="Times New Roman" w:cs="Times New Roman"/>
          <w:b w:val="0"/>
          <w:sz w:val="28"/>
          <w:szCs w:val="28"/>
        </w:rPr>
        <w:t>по п</w:t>
      </w:r>
      <w:r w:rsidR="00A231FF">
        <w:rPr>
          <w:rFonts w:ascii="Times New Roman" w:hAnsi="Times New Roman" w:cs="Times New Roman"/>
          <w:b w:val="0"/>
          <w:sz w:val="28"/>
          <w:szCs w:val="28"/>
        </w:rPr>
        <w:t>ризнани</w:t>
      </w:r>
      <w:r w:rsidR="00140057">
        <w:rPr>
          <w:rFonts w:ascii="Times New Roman" w:hAnsi="Times New Roman" w:cs="Times New Roman"/>
          <w:b w:val="0"/>
          <w:sz w:val="28"/>
          <w:szCs w:val="28"/>
        </w:rPr>
        <w:t>ю</w:t>
      </w:r>
      <w:r w:rsidR="00A231FF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140057" w:rsidRDefault="00A231FF" w:rsidP="00A23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в целях предоставления им по договорам  социального найма жилых помещений муниципального жилищного фонда</w:t>
      </w:r>
      <w:r w:rsidR="0014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0704" w:rsidRPr="003109CE" w:rsidRDefault="00A30704" w:rsidP="00A23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4069" w:rsidRPr="00FB62D2" w:rsidRDefault="007D6997" w:rsidP="00E34069">
      <w:pPr>
        <w:autoSpaceDE w:val="0"/>
        <w:autoSpaceDN w:val="0"/>
        <w:adjustRightInd w:val="0"/>
        <w:jc w:val="both"/>
        <w:outlineLvl w:val="0"/>
        <w:rPr>
          <w:rFonts w:cs="Calibri"/>
          <w:szCs w:val="28"/>
        </w:rPr>
      </w:pPr>
      <w:r>
        <w:rPr>
          <w:rFonts w:cs="Calibri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0.75pt;margin-top:14pt;width:309.75pt;height:39.3pt;z-index:251660288">
            <v:textbox style="mso-next-textbox:#_x0000_s1026">
              <w:txbxContent>
                <w:p w:rsidR="00635EFD" w:rsidRPr="00924BE2" w:rsidRDefault="00CD0A39" w:rsidP="00924BE2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635EFD" w:rsidRPr="003109CE">
                    <w:rPr>
                      <w:rFonts w:ascii="Times New Roman" w:hAnsi="Times New Roman" w:cs="Times New Roman"/>
                    </w:rPr>
                    <w:t xml:space="preserve">рием </w:t>
                  </w:r>
                  <w:r>
                    <w:rPr>
                      <w:rFonts w:ascii="Times New Roman" w:hAnsi="Times New Roman" w:cs="Times New Roman"/>
                    </w:rPr>
                    <w:t xml:space="preserve">и регистрация заявления о признании гражданина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малоимущим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CD0A39" w:rsidRDefault="00CD0A39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CD0A39" w:rsidRDefault="007D6997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6.25pt;margin-top:10.65pt;width:.05pt;height:24.0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01pt;margin-top:10.65pt;width:.05pt;height:24.05pt;z-index:251680768" o:connectortype="straight">
            <v:stroke endarrow="block"/>
          </v:shape>
        </w:pic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822"/>
        <w:gridCol w:w="5327"/>
      </w:tblGrid>
      <w:tr w:rsidR="00CD0A39" w:rsidRPr="00FF0F6A" w:rsidTr="00CD0A39">
        <w:trPr>
          <w:trHeight w:val="238"/>
        </w:trPr>
        <w:tc>
          <w:tcPr>
            <w:tcW w:w="2886" w:type="dxa"/>
            <w:tcBorders>
              <w:right w:val="single" w:sz="4" w:space="0" w:color="auto"/>
            </w:tcBorders>
          </w:tcPr>
          <w:p w:rsidR="00CD0A39" w:rsidRPr="00FF0F6A" w:rsidRDefault="007D6997" w:rsidP="00CD0A3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w:pict>
                <v:line id="_x0000_s1080" style="position:absolute;left:0;text-align:left;z-index:251707392" from="234pt,8.25pt" to="234pt,8.25pt">
                  <v:stroke endarrow="block"/>
                </v:line>
              </w:pict>
            </w:r>
            <w:r w:rsidR="00CD0A39">
              <w:rPr>
                <w:rFonts w:ascii="Times New Roman" w:hAnsi="Times New Roman" w:cs="Times New Roman"/>
              </w:rPr>
              <w:t xml:space="preserve">Уведомление об отказе </w:t>
            </w:r>
            <w:r w:rsidR="00CD0A39" w:rsidRPr="00FF0F6A">
              <w:rPr>
                <w:rFonts w:ascii="Times New Roman" w:hAnsi="Times New Roman" w:cs="Times New Roman"/>
              </w:rPr>
              <w:t xml:space="preserve"> в приеме документов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A39" w:rsidRPr="00FF0F6A" w:rsidRDefault="00CD0A39" w:rsidP="00CD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  <w:tcBorders>
              <w:left w:val="single" w:sz="4" w:space="0" w:color="auto"/>
            </w:tcBorders>
            <w:shd w:val="clear" w:color="auto" w:fill="auto"/>
          </w:tcPr>
          <w:p w:rsidR="00CD0A39" w:rsidRDefault="00CD0A39" w:rsidP="00CD0A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D0A39" w:rsidRPr="00FF0F6A" w:rsidRDefault="00CD0A39" w:rsidP="00CD0A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Расписка-уведомление о п</w:t>
            </w:r>
            <w:r w:rsidRPr="00FF0F6A">
              <w:rPr>
                <w:rFonts w:ascii="Times New Roman" w:hAnsi="Times New Roman" w:cs="Times New Roman"/>
              </w:rPr>
              <w:t>рием</w:t>
            </w:r>
            <w:r>
              <w:rPr>
                <w:rFonts w:ascii="Times New Roman" w:hAnsi="Times New Roman" w:cs="Times New Roman"/>
              </w:rPr>
              <w:t>е</w:t>
            </w:r>
            <w:r w:rsidRPr="00FF0F6A">
              <w:rPr>
                <w:rFonts w:ascii="Times New Roman" w:hAnsi="Times New Roman" w:cs="Times New Roman"/>
              </w:rPr>
              <w:t xml:space="preserve"> документов </w:t>
            </w:r>
          </w:p>
        </w:tc>
      </w:tr>
    </w:tbl>
    <w:p w:rsidR="00CD0A39" w:rsidRDefault="007D6997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  <w:noProof/>
        </w:rPr>
        <w:pict>
          <v:shape id="_x0000_s1081" type="#_x0000_t32" style="position:absolute;left:0;text-align:left;margin-left:247.95pt;margin-top:58.55pt;width:.05pt;height:24.65pt;z-index:251708416;mso-position-horizontal-relative:text;mso-position-vertical-relative:text" o:connectortype="straight">
            <v:stroke endarrow="block"/>
          </v:shape>
        </w:pict>
      </w:r>
    </w:p>
    <w:p w:rsidR="00E34069" w:rsidRPr="00CD0A39" w:rsidRDefault="007D6997" w:rsidP="00CD0A39">
      <w:pPr>
        <w:tabs>
          <w:tab w:val="center" w:pos="4677"/>
        </w:tabs>
        <w:jc w:val="both"/>
        <w:rPr>
          <w:rFonts w:cs="Calibri"/>
          <w:b/>
        </w:rPr>
      </w:pPr>
      <w:r>
        <w:rPr>
          <w:rFonts w:cs="Calibri"/>
          <w:noProof/>
        </w:rPr>
        <w:pict>
          <v:shape id="_x0000_s1079" type="#_x0000_t109" style="position:absolute;left:0;text-align:left;margin-left:-5.65pt;margin-top:9.1pt;width:327.9pt;height:66.3pt;z-index:251705344">
            <v:textbox style="mso-next-textbox:#_x0000_s1079">
              <w:txbxContent>
                <w:p w:rsidR="00CD0A39" w:rsidRPr="00CD0A39" w:rsidRDefault="007A4BEB" w:rsidP="00CD0A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CD0A39" w:rsidRPr="00CD0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запросов, проведение дополнительной проверки представленных заявителем сведений;</w:t>
                  </w:r>
                </w:p>
                <w:p w:rsidR="00CD0A39" w:rsidRPr="00CD0A39" w:rsidRDefault="00CD0A39" w:rsidP="00CD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D0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электронного взаимодействия</w:t>
                  </w:r>
                </w:p>
              </w:txbxContent>
            </v:textbox>
          </v:shape>
        </w:pict>
      </w:r>
      <w:r w:rsidR="00CD0A39">
        <w:rPr>
          <w:rFonts w:cs="Calibri"/>
        </w:rPr>
        <w:tab/>
      </w:r>
    </w:p>
    <w:p w:rsidR="00CD0A39" w:rsidRPr="00CD0A39" w:rsidRDefault="00CD0A39" w:rsidP="00CD0A39">
      <w:pPr>
        <w:tabs>
          <w:tab w:val="center" w:pos="4677"/>
        </w:tabs>
        <w:jc w:val="both"/>
        <w:rPr>
          <w:rFonts w:cs="Calibri"/>
          <w:b/>
        </w:rPr>
      </w:pPr>
    </w:p>
    <w:p w:rsidR="00E34069" w:rsidRPr="00CD0A39" w:rsidRDefault="00E34069" w:rsidP="00E34069">
      <w:pPr>
        <w:tabs>
          <w:tab w:val="left" w:pos="2294"/>
        </w:tabs>
        <w:jc w:val="both"/>
        <w:rPr>
          <w:rFonts w:cs="Calibri"/>
          <w:b/>
          <w:sz w:val="24"/>
        </w:rPr>
      </w:pPr>
      <w:r w:rsidRPr="00CD0A39">
        <w:rPr>
          <w:rFonts w:cs="Calibri"/>
          <w:b/>
        </w:rPr>
        <w:tab/>
      </w:r>
      <w:r w:rsidRPr="00CD0A39">
        <w:rPr>
          <w:rFonts w:cs="Calibri"/>
          <w:b/>
          <w:sz w:val="24"/>
        </w:rPr>
        <w:t xml:space="preserve"> </w:t>
      </w:r>
    </w:p>
    <w:p w:rsidR="003824C7" w:rsidRPr="007A4BEB" w:rsidRDefault="007D6997" w:rsidP="007A4BEB">
      <w:pPr>
        <w:jc w:val="both"/>
        <w:rPr>
          <w:rFonts w:cs="Calibri"/>
          <w:b/>
        </w:rPr>
      </w:pPr>
      <w:r>
        <w:rPr>
          <w:rFonts w:cs="Calibri"/>
          <w:b/>
          <w:noProof/>
        </w:rPr>
        <w:pict>
          <v:shape id="_x0000_s1056" type="#_x0000_t32" style="position:absolute;left:0;text-align:left;margin-left:247.9pt;margin-top:4.45pt;width:.1pt;height:25.8pt;z-index:251686912" o:connectortype="straight">
            <v:stroke endarrow="block"/>
          </v:shape>
        </w:pic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7A4BEB" w:rsidTr="00705C6C">
        <w:trPr>
          <w:trHeight w:val="202"/>
        </w:trPr>
        <w:tc>
          <w:tcPr>
            <w:tcW w:w="6629" w:type="dxa"/>
          </w:tcPr>
          <w:p w:rsidR="007A4BEB" w:rsidRPr="00CB2588" w:rsidRDefault="007A4BEB" w:rsidP="00140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BEB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полного пакета документов,  составление справки-расчета, для признания малоимущими граждан, </w:t>
            </w:r>
            <w:r w:rsidRPr="007A4BEB">
              <w:rPr>
                <w:rFonts w:ascii="Times New Roman" w:hAnsi="Times New Roman"/>
                <w:sz w:val="24"/>
                <w:szCs w:val="24"/>
              </w:rPr>
              <w:t>п</w:t>
            </w:r>
            <w:r w:rsidRPr="007A4BEB">
              <w:rPr>
                <w:rFonts w:ascii="Times New Roman" w:hAnsi="Times New Roman" w:cs="Times New Roman"/>
                <w:sz w:val="24"/>
                <w:szCs w:val="24"/>
              </w:rPr>
              <w:t>ринятие решения о предоставлении (об отказе в предоставлении) муниципальной услуги</w:t>
            </w:r>
            <w:r w:rsidR="00140057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</w:t>
            </w:r>
            <w:r w:rsidR="00140057">
              <w:rPr>
                <w:rFonts w:ascii="Times New Roman" w:hAnsi="Times New Roman" w:cs="Times New Roman"/>
              </w:rPr>
              <w:t xml:space="preserve"> постановление </w:t>
            </w:r>
            <w:r w:rsidR="00140057" w:rsidRPr="00933F61">
              <w:rPr>
                <w:rFonts w:ascii="Times New Roman" w:hAnsi="Times New Roman" w:cs="Times New Roman"/>
              </w:rPr>
              <w:t xml:space="preserve"> </w:t>
            </w:r>
            <w:r w:rsidR="00140057">
              <w:rPr>
                <w:rFonts w:ascii="Times New Roman" w:hAnsi="Times New Roman" w:cs="Times New Roman"/>
              </w:rPr>
              <w:t xml:space="preserve">администрации города </w:t>
            </w:r>
            <w:r w:rsidR="00140057" w:rsidRPr="00933F61">
              <w:rPr>
                <w:rFonts w:ascii="Times New Roman" w:hAnsi="Times New Roman" w:cs="Times New Roman"/>
              </w:rPr>
              <w:t xml:space="preserve"> о</w:t>
            </w:r>
            <w:r w:rsidR="00140057">
              <w:rPr>
                <w:rFonts w:ascii="Times New Roman" w:hAnsi="Times New Roman" w:cs="Times New Roman"/>
              </w:rPr>
              <w:t xml:space="preserve"> признании (отказе в признании) гражданина малоимущим, уведомление заявителя о принятом решении</w:t>
            </w:r>
            <w:proofErr w:type="gramEnd"/>
          </w:p>
        </w:tc>
      </w:tr>
    </w:tbl>
    <w:p w:rsidR="00FF0F6A" w:rsidRDefault="00FF0F6A" w:rsidP="006E0E4D">
      <w:pPr>
        <w:tabs>
          <w:tab w:val="left" w:pos="2115"/>
        </w:tabs>
        <w:jc w:val="center"/>
        <w:rPr>
          <w:rFonts w:ascii="Times New Roman" w:hAnsi="Times New Roman" w:cs="Times New Roman"/>
        </w:rPr>
      </w:pPr>
    </w:p>
    <w:p w:rsidR="00FB59B4" w:rsidRDefault="007D6997" w:rsidP="006E0E4D">
      <w:pPr>
        <w:jc w:val="center"/>
        <w:rPr>
          <w:rFonts w:cs="Calibri"/>
        </w:rPr>
      </w:pPr>
      <w:r>
        <w:rPr>
          <w:rFonts w:cs="Calibri"/>
          <w:noProof/>
        </w:rPr>
        <w:pict>
          <v:shape id="_x0000_s1052" type="#_x0000_t32" style="position:absolute;left:0;text-align:left;margin-left:340.1pt;margin-top:3.5pt;width:0;height:15.75pt;z-index:251683840" o:connectortype="straight">
            <v:stroke endarrow="block"/>
          </v:shape>
        </w:pict>
      </w:r>
    </w:p>
    <w:p w:rsidR="00FB59B4" w:rsidRDefault="00FB59B4" w:rsidP="006E0E4D">
      <w:pPr>
        <w:jc w:val="center"/>
        <w:rPr>
          <w:rFonts w:cs="Calibri"/>
        </w:rPr>
      </w:pPr>
    </w:p>
    <w:p w:rsidR="00FB59B4" w:rsidRDefault="00FB59B4" w:rsidP="006E0E4D">
      <w:pPr>
        <w:jc w:val="center"/>
        <w:rPr>
          <w:rFonts w:cs="Calibri"/>
        </w:rPr>
      </w:pPr>
    </w:p>
    <w:p w:rsidR="00FB59B4" w:rsidRPr="00FB59B4" w:rsidRDefault="00FB59B4" w:rsidP="006E0E4D">
      <w:pPr>
        <w:jc w:val="center"/>
        <w:rPr>
          <w:rFonts w:cs="Calibri"/>
          <w:sz w:val="18"/>
          <w:szCs w:val="18"/>
        </w:rPr>
      </w:pPr>
    </w:p>
    <w:p w:rsidR="007A4BEB" w:rsidRDefault="007D6997" w:rsidP="00140057">
      <w:pPr>
        <w:rPr>
          <w:rFonts w:ascii="Times New Roman" w:hAnsi="Times New Roman" w:cs="Times New Roman"/>
        </w:rPr>
      </w:pPr>
      <w:r>
        <w:rPr>
          <w:rFonts w:cs="Calibri"/>
          <w:noProof/>
          <w:sz w:val="18"/>
          <w:szCs w:val="18"/>
        </w:rPr>
        <w:pict>
          <v:shape id="_x0000_s1091" type="#_x0000_t32" style="position:absolute;margin-left:67.95pt;margin-top:.05pt;width:.05pt;height:31.2pt;z-index:251714560" o:connectortype="straight">
            <v:stroke endarrow="block"/>
          </v:shape>
        </w:pict>
      </w:r>
      <w:r>
        <w:rPr>
          <w:rFonts w:cs="Calibri"/>
          <w:noProof/>
          <w:sz w:val="18"/>
          <w:szCs w:val="18"/>
        </w:rPr>
        <w:pict>
          <v:shape id="_x0000_s1053" type="#_x0000_t32" style="position:absolute;margin-left:239.7pt;margin-top:.05pt;width:.05pt;height:31.2pt;z-index:251684864" o:connectortype="straight">
            <v:stroke endarrow="block"/>
          </v:shape>
        </w:pict>
      </w:r>
      <w:r>
        <w:rPr>
          <w:rFonts w:cs="Calibri"/>
          <w:noProof/>
        </w:rPr>
        <w:pict>
          <v:shape id="_x0000_s1054" type="#_x0000_t32" style="position:absolute;margin-left:372.5pt;margin-top:.05pt;width:0;height:0;z-index:251685888" o:connectortype="straight">
            <v:stroke endarrow="block"/>
          </v:shape>
        </w:pict>
      </w:r>
      <w:r>
        <w:rPr>
          <w:rFonts w:cs="Calibri"/>
          <w:b/>
          <w:noProof/>
        </w:rPr>
        <w:pict>
          <v:shape id="_x0000_s1057" type="#_x0000_t32" style="position:absolute;margin-left:159.55pt;margin-top:9.95pt;width:0;height:0;z-index:251687936" o:connectortype="straight">
            <v:stroke endarrow="block"/>
          </v:shape>
        </w:pict>
      </w:r>
    </w:p>
    <w:p w:rsidR="002A27E9" w:rsidRDefault="002A27E9" w:rsidP="006E0E4D">
      <w:pPr>
        <w:jc w:val="center"/>
        <w:rPr>
          <w:rFonts w:ascii="Times New Roman" w:hAnsi="Times New Roman" w:cs="Times New Roman"/>
        </w:rPr>
      </w:pPr>
    </w:p>
    <w:p w:rsidR="007A4BEB" w:rsidRDefault="007A4BEB" w:rsidP="006E0E4D">
      <w:pPr>
        <w:jc w:val="center"/>
        <w:rPr>
          <w:rFonts w:ascii="Times New Roman" w:hAnsi="Times New Roman" w:cs="Times New Roman"/>
        </w:rPr>
      </w:pPr>
    </w:p>
    <w:p w:rsidR="007A4BEB" w:rsidRDefault="007A4BEB" w:rsidP="006E0E4D">
      <w:pPr>
        <w:jc w:val="center"/>
        <w:rPr>
          <w:rFonts w:ascii="Times New Roman" w:hAnsi="Times New Roman" w:cs="Times New Roman"/>
        </w:rPr>
      </w:pPr>
    </w:p>
    <w:p w:rsidR="007A4BEB" w:rsidRDefault="007D6997" w:rsidP="006E0E4D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69" type="#_x0000_t32" style="position:absolute;left:0;text-align:left;margin-left:238.25pt;margin-top:5.65pt;width:.05pt;height:23.4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95.8pt;margin-top:5.7pt;width:0;height:23.35pt;z-index:251691008" o:connectortype="straight">
            <v:stroke endarrow="block"/>
          </v:shape>
        </w:pict>
      </w:r>
    </w:p>
    <w:p w:rsidR="00213D47" w:rsidRDefault="00213D47" w:rsidP="006E0E4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818"/>
        <w:gridCol w:w="5314"/>
      </w:tblGrid>
      <w:tr w:rsidR="00705C6C" w:rsidRPr="00FF0F6A" w:rsidTr="00EE631B">
        <w:trPr>
          <w:trHeight w:val="413"/>
        </w:trPr>
        <w:tc>
          <w:tcPr>
            <w:tcW w:w="2888" w:type="dxa"/>
          </w:tcPr>
          <w:p w:rsidR="00705C6C" w:rsidRPr="00FF0F6A" w:rsidRDefault="007D6997" w:rsidP="00774132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w:pict>
                <v:line id="_x0000_s1086" style="position:absolute;left:0;text-align:left;z-index:251711488" from="234pt,8.25pt" to="234pt,8.25pt">
                  <v:stroke endarrow="block"/>
                </v:line>
              </w:pict>
            </w:r>
            <w:r w:rsidR="00774132">
              <w:rPr>
                <w:rFonts w:ascii="Times New Roman" w:hAnsi="Times New Roman" w:cs="Times New Roman"/>
              </w:rPr>
              <w:t>Уведомление об о</w:t>
            </w:r>
            <w:r w:rsidR="00705C6C" w:rsidRPr="00FF0F6A">
              <w:rPr>
                <w:rFonts w:ascii="Times New Roman" w:hAnsi="Times New Roman" w:cs="Times New Roman"/>
              </w:rPr>
              <w:t>тказ</w:t>
            </w:r>
            <w:r w:rsidR="00774132">
              <w:rPr>
                <w:rFonts w:ascii="Times New Roman" w:hAnsi="Times New Roman" w:cs="Times New Roman"/>
              </w:rPr>
              <w:t>е</w:t>
            </w:r>
            <w:r w:rsidR="00705C6C" w:rsidRPr="00FF0F6A">
              <w:rPr>
                <w:rFonts w:ascii="Times New Roman" w:hAnsi="Times New Roman" w:cs="Times New Roman"/>
              </w:rPr>
              <w:t xml:space="preserve"> в </w:t>
            </w:r>
            <w:r w:rsidR="00705C6C">
              <w:rPr>
                <w:rFonts w:ascii="Times New Roman" w:hAnsi="Times New Roman" w:cs="Times New Roman"/>
              </w:rPr>
              <w:t xml:space="preserve">признании </w:t>
            </w:r>
            <w:proofErr w:type="gramStart"/>
            <w:r w:rsidR="00705C6C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="00705C6C">
              <w:rPr>
                <w:rFonts w:ascii="Times New Roman" w:hAnsi="Times New Roman" w:cs="Times New Roman"/>
              </w:rPr>
              <w:t xml:space="preserve"> граждан 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705C6C" w:rsidRPr="00FF0F6A" w:rsidRDefault="00705C6C" w:rsidP="00C0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shd w:val="clear" w:color="auto" w:fill="auto"/>
          </w:tcPr>
          <w:p w:rsidR="00705C6C" w:rsidRPr="00FF0F6A" w:rsidRDefault="00774132" w:rsidP="007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</w:t>
            </w:r>
            <w:r w:rsidR="00705C6C">
              <w:rPr>
                <w:rFonts w:ascii="Times New Roman" w:hAnsi="Times New Roman" w:cs="Times New Roman"/>
              </w:rPr>
              <w:t xml:space="preserve">ризнание </w:t>
            </w:r>
            <w:proofErr w:type="gramStart"/>
            <w:r w:rsidR="00705C6C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="00705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заявителя и членов его семьи</w:t>
            </w:r>
          </w:p>
        </w:tc>
      </w:tr>
    </w:tbl>
    <w:p w:rsidR="00705C6C" w:rsidRDefault="00705C6C" w:rsidP="006E0E4D">
      <w:pPr>
        <w:jc w:val="center"/>
        <w:rPr>
          <w:rFonts w:ascii="Times New Roman" w:hAnsi="Times New Roman" w:cs="Times New Roman"/>
        </w:rPr>
      </w:pPr>
    </w:p>
    <w:p w:rsidR="004A4B6F" w:rsidRDefault="004A4B6F" w:rsidP="003109CE">
      <w:pPr>
        <w:pStyle w:val="ConsPlusNonformat"/>
        <w:rPr>
          <w:sz w:val="22"/>
          <w:szCs w:val="22"/>
        </w:rPr>
      </w:pPr>
    </w:p>
    <w:p w:rsidR="004A4B6F" w:rsidRDefault="004A4B6F" w:rsidP="003109CE">
      <w:pPr>
        <w:pStyle w:val="ConsPlusNonformat"/>
        <w:rPr>
          <w:sz w:val="22"/>
          <w:szCs w:val="22"/>
        </w:rPr>
      </w:pPr>
    </w:p>
    <w:p w:rsidR="00140057" w:rsidRPr="00E360C6" w:rsidRDefault="00140057" w:rsidP="0014005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140057" w:rsidRPr="00E360C6" w:rsidRDefault="00140057" w:rsidP="0014005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140057" w:rsidRPr="00E360C6" w:rsidRDefault="00140057" w:rsidP="0014005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140057" w:rsidRPr="00E360C6" w:rsidRDefault="00140057" w:rsidP="0014005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Р.Ю. Поляков</w:t>
      </w:r>
    </w:p>
    <w:p w:rsidR="00D66040" w:rsidRPr="003109CE" w:rsidRDefault="00D66040" w:rsidP="00140057">
      <w:pPr>
        <w:tabs>
          <w:tab w:val="left" w:pos="9000"/>
        </w:tabs>
        <w:spacing w:after="0" w:line="240" w:lineRule="exact"/>
        <w:ind w:right="-60"/>
        <w:outlineLvl w:val="0"/>
      </w:pPr>
    </w:p>
    <w:sectPr w:rsidR="00D66040" w:rsidRPr="003109CE" w:rsidSect="00D66040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97" w:rsidRDefault="007D6997" w:rsidP="003109CE">
      <w:pPr>
        <w:spacing w:after="0" w:line="240" w:lineRule="auto"/>
      </w:pPr>
      <w:r>
        <w:separator/>
      </w:r>
    </w:p>
  </w:endnote>
  <w:endnote w:type="continuationSeparator" w:id="0">
    <w:p w:rsidR="007D6997" w:rsidRDefault="007D6997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97" w:rsidRDefault="007D6997" w:rsidP="003109CE">
      <w:pPr>
        <w:spacing w:after="0" w:line="240" w:lineRule="auto"/>
      </w:pPr>
      <w:r>
        <w:separator/>
      </w:r>
    </w:p>
  </w:footnote>
  <w:footnote w:type="continuationSeparator" w:id="0">
    <w:p w:rsidR="007D6997" w:rsidRDefault="007D6997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3542A6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8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D66040">
    <w:pPr>
      <w:pStyle w:val="a3"/>
    </w:pPr>
  </w:p>
  <w:p w:rsidR="002A27E9" w:rsidRDefault="002A2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CE"/>
    <w:rsid w:val="000D41C9"/>
    <w:rsid w:val="00117B21"/>
    <w:rsid w:val="00134632"/>
    <w:rsid w:val="00140057"/>
    <w:rsid w:val="00213D47"/>
    <w:rsid w:val="002A27E9"/>
    <w:rsid w:val="003109CE"/>
    <w:rsid w:val="003542A6"/>
    <w:rsid w:val="003824C7"/>
    <w:rsid w:val="0038569E"/>
    <w:rsid w:val="004A4B6F"/>
    <w:rsid w:val="004E0A28"/>
    <w:rsid w:val="005C7FFB"/>
    <w:rsid w:val="005F6C7C"/>
    <w:rsid w:val="00635EFD"/>
    <w:rsid w:val="00666B7C"/>
    <w:rsid w:val="006E0E4D"/>
    <w:rsid w:val="00705C6C"/>
    <w:rsid w:val="007606F3"/>
    <w:rsid w:val="00774132"/>
    <w:rsid w:val="007865E2"/>
    <w:rsid w:val="007A4BEB"/>
    <w:rsid w:val="007D6997"/>
    <w:rsid w:val="00802D6B"/>
    <w:rsid w:val="00835B0A"/>
    <w:rsid w:val="008D543D"/>
    <w:rsid w:val="008F70E8"/>
    <w:rsid w:val="00910A70"/>
    <w:rsid w:val="00912521"/>
    <w:rsid w:val="00924BE2"/>
    <w:rsid w:val="00933F61"/>
    <w:rsid w:val="0093762F"/>
    <w:rsid w:val="009D1771"/>
    <w:rsid w:val="00A05B06"/>
    <w:rsid w:val="00A231FF"/>
    <w:rsid w:val="00A30704"/>
    <w:rsid w:val="00A55D18"/>
    <w:rsid w:val="00A652F7"/>
    <w:rsid w:val="00AA0A4F"/>
    <w:rsid w:val="00B27AF2"/>
    <w:rsid w:val="00B656A1"/>
    <w:rsid w:val="00BD162B"/>
    <w:rsid w:val="00C1286D"/>
    <w:rsid w:val="00C52C52"/>
    <w:rsid w:val="00C60DC5"/>
    <w:rsid w:val="00CB2588"/>
    <w:rsid w:val="00CB35AF"/>
    <w:rsid w:val="00CD0A39"/>
    <w:rsid w:val="00CF35CB"/>
    <w:rsid w:val="00D33D3B"/>
    <w:rsid w:val="00D52D6B"/>
    <w:rsid w:val="00D66040"/>
    <w:rsid w:val="00DD6978"/>
    <w:rsid w:val="00DF5B43"/>
    <w:rsid w:val="00E34069"/>
    <w:rsid w:val="00E37005"/>
    <w:rsid w:val="00EA3665"/>
    <w:rsid w:val="00EE631B"/>
    <w:rsid w:val="00EF3CB1"/>
    <w:rsid w:val="00F344E9"/>
    <w:rsid w:val="00F410BC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0"/>
        <o:r id="V:Rule2" type="connector" idref="#_x0000_s1056"/>
        <o:r id="V:Rule3" type="connector" idref="#_x0000_s1057"/>
        <o:r id="V:Rule4" type="connector" idref="#_x0000_s1069"/>
        <o:r id="V:Rule5" type="connector" idref="#_x0000_s1053"/>
        <o:r id="V:Rule6" type="connector" idref="#_x0000_s1091"/>
        <o:r id="V:Rule7" type="connector" idref="#_x0000_s1081"/>
        <o:r id="V:Rule8" type="connector" idref="#_x0000_s1054"/>
        <o:r id="V:Rule9" type="connector" idref="#_x0000_s1049"/>
        <o:r id="V:Rule10" type="connector" idref="#_x0000_s1052"/>
        <o:r id="V:Rule11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D09E-B730-4E1F-87A4-657F480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33</cp:revision>
  <cp:lastPrinted>2018-12-13T17:34:00Z</cp:lastPrinted>
  <dcterms:created xsi:type="dcterms:W3CDTF">2015-11-19T13:07:00Z</dcterms:created>
  <dcterms:modified xsi:type="dcterms:W3CDTF">2018-12-13T17:34:00Z</dcterms:modified>
</cp:coreProperties>
</file>