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E1041E">
        <w:rPr>
          <w:rFonts w:ascii="Times New Roman" w:eastAsia="Times New Roman" w:hAnsi="Times New Roman" w:cs="Times New Roman"/>
          <w:spacing w:val="-1"/>
          <w:sz w:val="28"/>
          <w:szCs w:val="28"/>
        </w:rPr>
        <w:t>1 квартал 2023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FB" w:rsidRPr="007821FB" w:rsidRDefault="00E70613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821FB">
        <w:rPr>
          <w:rFonts w:ascii="Times New Roman" w:hAnsi="Times New Roman" w:cs="Times New Roman"/>
          <w:sz w:val="28"/>
          <w:szCs w:val="28"/>
        </w:rPr>
        <w:t>1</w:t>
      </w:r>
      <w:r w:rsidRPr="007821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821FB">
        <w:rPr>
          <w:rFonts w:ascii="Times New Roman" w:hAnsi="Times New Roman" w:cs="Times New Roman"/>
          <w:sz w:val="28"/>
          <w:szCs w:val="28"/>
        </w:rPr>
        <w:t>е</w:t>
      </w:r>
      <w:r w:rsidRPr="007821FB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821FB">
        <w:rPr>
          <w:rFonts w:ascii="Times New Roman" w:hAnsi="Times New Roman" w:cs="Times New Roman"/>
          <w:sz w:val="28"/>
          <w:szCs w:val="28"/>
        </w:rPr>
        <w:t>ом</w:t>
      </w:r>
      <w:r w:rsidRPr="007821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7050B4" w:rsidRDefault="007050B4" w:rsidP="007050B4">
      <w:pPr>
        <w:pStyle w:val="a3"/>
        <w:ind w:firstLine="720"/>
        <w:rPr>
          <w:szCs w:val="28"/>
        </w:rPr>
      </w:pPr>
      <w:r>
        <w:rPr>
          <w:szCs w:val="28"/>
        </w:rPr>
        <w:t xml:space="preserve">1. </w:t>
      </w:r>
      <w:r w:rsidR="00E1041E" w:rsidRPr="00D07B35">
        <w:rPr>
          <w:szCs w:val="28"/>
        </w:rPr>
        <w:t xml:space="preserve">О результатах мониторинга </w:t>
      </w:r>
      <w:proofErr w:type="spellStart"/>
      <w:r w:rsidR="00E1041E" w:rsidRPr="00D07B35">
        <w:rPr>
          <w:szCs w:val="28"/>
        </w:rPr>
        <w:t>наркоситуации</w:t>
      </w:r>
      <w:proofErr w:type="spellEnd"/>
      <w:r w:rsidR="00E1041E" w:rsidRPr="00D07B35">
        <w:rPr>
          <w:szCs w:val="28"/>
        </w:rPr>
        <w:t xml:space="preserve"> в </w:t>
      </w:r>
      <w:r w:rsidR="00E1041E">
        <w:rPr>
          <w:szCs w:val="28"/>
        </w:rPr>
        <w:t>городе Невинномысске по итогам</w:t>
      </w:r>
      <w:r w:rsidR="00E1041E" w:rsidRPr="00D07B35">
        <w:rPr>
          <w:szCs w:val="28"/>
        </w:rPr>
        <w:t xml:space="preserve"> 20</w:t>
      </w:r>
      <w:r w:rsidR="00E1041E">
        <w:rPr>
          <w:szCs w:val="28"/>
        </w:rPr>
        <w:t>22</w:t>
      </w:r>
      <w:r w:rsidR="00E1041E" w:rsidRPr="00D07B35">
        <w:rPr>
          <w:szCs w:val="28"/>
        </w:rPr>
        <w:t xml:space="preserve"> год</w:t>
      </w:r>
      <w:r w:rsidR="00E1041E">
        <w:rPr>
          <w:szCs w:val="28"/>
        </w:rPr>
        <w:t>а</w:t>
      </w:r>
      <w:r>
        <w:rPr>
          <w:szCs w:val="28"/>
        </w:rPr>
        <w:t>.</w:t>
      </w:r>
    </w:p>
    <w:p w:rsidR="007050B4" w:rsidRPr="00D97F73" w:rsidRDefault="007050B4" w:rsidP="007050B4">
      <w:pPr>
        <w:pStyle w:val="a3"/>
        <w:ind w:firstLine="720"/>
        <w:rPr>
          <w:color w:val="000000"/>
          <w:szCs w:val="28"/>
        </w:rPr>
      </w:pPr>
      <w:r>
        <w:rPr>
          <w:color w:val="000000"/>
        </w:rPr>
        <w:t xml:space="preserve">2. </w:t>
      </w:r>
      <w:r w:rsidR="00E1041E">
        <w:rPr>
          <w:szCs w:val="24"/>
        </w:rPr>
        <w:t>Об исполнении</w:t>
      </w:r>
      <w:r w:rsidR="00E1041E" w:rsidRPr="006310C6">
        <w:rPr>
          <w:szCs w:val="24"/>
        </w:rPr>
        <w:t xml:space="preserve"> </w:t>
      </w:r>
      <w:r w:rsidR="00E1041E">
        <w:rPr>
          <w:szCs w:val="24"/>
        </w:rPr>
        <w:t>в 2022 году п</w:t>
      </w:r>
      <w:r w:rsidR="00E1041E" w:rsidRPr="006310C6">
        <w:rPr>
          <w:szCs w:val="24"/>
        </w:rPr>
        <w:t xml:space="preserve">лана мероприятий по реализации в </w:t>
      </w:r>
      <w:r w:rsidR="00E1041E">
        <w:rPr>
          <w:szCs w:val="24"/>
        </w:rPr>
        <w:t>городе Невинномысске</w:t>
      </w:r>
      <w:r w:rsidR="00E1041E" w:rsidRPr="006310C6">
        <w:rPr>
          <w:szCs w:val="24"/>
        </w:rPr>
        <w:t xml:space="preserve"> приоритетных направлений Стратегии государственной антинаркотической политики Российской Федерации на период до 2030 года, утвержденного </w:t>
      </w:r>
      <w:r w:rsidR="00E1041E">
        <w:rPr>
          <w:szCs w:val="24"/>
        </w:rPr>
        <w:t>постановлением администрации города Невинномысска от 27 января 2021 года № 111</w:t>
      </w:r>
      <w:r w:rsidRPr="00D97F73">
        <w:rPr>
          <w:color w:val="000000"/>
          <w:szCs w:val="28"/>
        </w:rPr>
        <w:t>.</w:t>
      </w:r>
    </w:p>
    <w:p w:rsidR="007050B4" w:rsidRPr="00E1041E" w:rsidRDefault="007050B4" w:rsidP="00705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41E">
        <w:rPr>
          <w:rFonts w:ascii="Times New Roman" w:hAnsi="Times New Roman" w:cs="Times New Roman"/>
          <w:sz w:val="28"/>
          <w:szCs w:val="28"/>
        </w:rPr>
        <w:t xml:space="preserve">3. </w:t>
      </w:r>
      <w:r w:rsidR="00E1041E" w:rsidRPr="00E1041E">
        <w:rPr>
          <w:rFonts w:ascii="Times New Roman" w:hAnsi="Times New Roman" w:cs="Times New Roman"/>
          <w:color w:val="000000"/>
          <w:sz w:val="28"/>
          <w:szCs w:val="28"/>
        </w:rPr>
        <w:t xml:space="preserve">О проводимых мероприятиях по противодействию незаконному </w:t>
      </w:r>
      <w:r w:rsidR="00E1041E" w:rsidRPr="00E1041E">
        <w:rPr>
          <w:rFonts w:ascii="Times New Roman" w:hAnsi="Times New Roman" w:cs="Times New Roman"/>
          <w:sz w:val="28"/>
          <w:szCs w:val="28"/>
        </w:rPr>
        <w:t>распространению синтетических наркотических средств, в том числе с использованием информационно-телекоммуникационной сети Интернет</w:t>
      </w:r>
      <w:r w:rsidRPr="00E1041E">
        <w:rPr>
          <w:rFonts w:ascii="Times New Roman" w:hAnsi="Times New Roman" w:cs="Times New Roman"/>
          <w:sz w:val="28"/>
          <w:szCs w:val="28"/>
        </w:rPr>
        <w:t>.</w:t>
      </w:r>
    </w:p>
    <w:p w:rsidR="00D97F73" w:rsidRPr="00E1041E" w:rsidRDefault="00D97F73" w:rsidP="00E104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41E">
        <w:rPr>
          <w:rFonts w:ascii="Times New Roman" w:hAnsi="Times New Roman" w:cs="Times New Roman"/>
          <w:sz w:val="28"/>
          <w:szCs w:val="28"/>
        </w:rPr>
        <w:t xml:space="preserve">4. </w:t>
      </w:r>
      <w:r w:rsidR="00E1041E" w:rsidRPr="00E1041E">
        <w:rPr>
          <w:rFonts w:ascii="Times New Roman" w:hAnsi="Times New Roman" w:cs="Times New Roman"/>
          <w:sz w:val="28"/>
          <w:szCs w:val="28"/>
        </w:rPr>
        <w:t>О причинах роста в 2022 году числа зарегистрированных в городе Невинномысске преступлений и правонарушений в сфере незаконного оборота наркотиков, в том числе совершенных несовершеннолетними</w:t>
      </w:r>
      <w:r w:rsidRPr="00E104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</w:t>
      </w:r>
      <w:r w:rsidR="00705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</w:t>
      </w:r>
      <w:r w:rsidR="007050B4">
        <w:rPr>
          <w:rFonts w:ascii="Times New Roman" w:hAnsi="Times New Roman" w:cs="Times New Roman"/>
          <w:sz w:val="28"/>
          <w:szCs w:val="28"/>
        </w:rPr>
        <w:t>стоянии наркотического опьянения</w:t>
      </w:r>
      <w:r w:rsidR="00454CDF">
        <w:rPr>
          <w:rFonts w:ascii="Times New Roman" w:hAnsi="Times New Roman" w:cs="Times New Roman"/>
          <w:sz w:val="28"/>
          <w:szCs w:val="28"/>
        </w:rPr>
        <w:t>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B97A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050B4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1C39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52F5"/>
    <w:rsid w:val="00917279"/>
    <w:rsid w:val="00917A71"/>
    <w:rsid w:val="009208E7"/>
    <w:rsid w:val="00920EE9"/>
    <w:rsid w:val="00921A03"/>
    <w:rsid w:val="00922C1C"/>
    <w:rsid w:val="009276A8"/>
    <w:rsid w:val="00927D8D"/>
    <w:rsid w:val="00930EC4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A34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94F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28B3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97F73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41E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2023-03-27T09:10:00Z</dcterms:created>
  <dcterms:modified xsi:type="dcterms:W3CDTF">2023-03-27T09:11:00Z</dcterms:modified>
</cp:coreProperties>
</file>