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7C" w:rsidRPr="00C766CC" w:rsidRDefault="0022017C" w:rsidP="00C766CC">
      <w:pPr>
        <w:tabs>
          <w:tab w:val="left" w:pos="3119"/>
        </w:tabs>
        <w:spacing w:after="0" w:line="240" w:lineRule="auto"/>
        <w:ind w:left="6237"/>
        <w:jc w:val="center"/>
        <w:rPr>
          <w:rFonts w:ascii="Times New Roman" w:hAnsi="Times New Roman"/>
          <w:sz w:val="28"/>
          <w:szCs w:val="28"/>
        </w:rPr>
      </w:pPr>
      <w:r w:rsidRPr="00C766CC">
        <w:rPr>
          <w:rFonts w:ascii="Times New Roman" w:hAnsi="Times New Roman"/>
          <w:sz w:val="28"/>
          <w:szCs w:val="28"/>
        </w:rPr>
        <w:t>Приложение</w:t>
      </w:r>
    </w:p>
    <w:p w:rsidR="0022017C" w:rsidRPr="00C766CC" w:rsidRDefault="0022017C" w:rsidP="00C766CC">
      <w:pPr>
        <w:spacing w:after="0" w:line="240" w:lineRule="auto"/>
        <w:ind w:left="6237"/>
        <w:jc w:val="center"/>
        <w:rPr>
          <w:rFonts w:ascii="Times New Roman" w:hAnsi="Times New Roman"/>
          <w:sz w:val="28"/>
          <w:szCs w:val="28"/>
        </w:rPr>
      </w:pPr>
      <w:r w:rsidRPr="00C766CC">
        <w:rPr>
          <w:rFonts w:ascii="Times New Roman" w:hAnsi="Times New Roman"/>
          <w:sz w:val="28"/>
          <w:szCs w:val="28"/>
        </w:rPr>
        <w:t>к постановлению администрации</w:t>
      </w:r>
    </w:p>
    <w:p w:rsidR="0022017C" w:rsidRPr="00C766CC" w:rsidRDefault="0022017C" w:rsidP="00C766CC">
      <w:pPr>
        <w:spacing w:after="0" w:line="240" w:lineRule="auto"/>
        <w:ind w:left="6237"/>
        <w:jc w:val="center"/>
        <w:rPr>
          <w:rFonts w:ascii="Times New Roman" w:hAnsi="Times New Roman"/>
          <w:sz w:val="28"/>
          <w:szCs w:val="28"/>
        </w:rPr>
      </w:pPr>
      <w:r w:rsidRPr="00C766CC">
        <w:rPr>
          <w:rFonts w:ascii="Times New Roman" w:hAnsi="Times New Roman"/>
          <w:sz w:val="28"/>
          <w:szCs w:val="28"/>
        </w:rPr>
        <w:t>города Невинномысска</w:t>
      </w:r>
    </w:p>
    <w:p w:rsidR="0022017C" w:rsidRPr="00C766CC" w:rsidRDefault="0022017C" w:rsidP="00C766CC">
      <w:pPr>
        <w:pStyle w:val="Default"/>
        <w:jc w:val="right"/>
        <w:rPr>
          <w:bCs/>
          <w:sz w:val="28"/>
          <w:szCs w:val="28"/>
        </w:rPr>
      </w:pPr>
    </w:p>
    <w:p w:rsidR="0022017C" w:rsidRDefault="0022017C" w:rsidP="00C766CC">
      <w:pPr>
        <w:pStyle w:val="Default"/>
        <w:jc w:val="center"/>
        <w:rPr>
          <w:bCs/>
          <w:sz w:val="28"/>
          <w:szCs w:val="28"/>
        </w:rPr>
      </w:pPr>
    </w:p>
    <w:p w:rsidR="0022017C" w:rsidRDefault="0022017C" w:rsidP="00C766CC">
      <w:pPr>
        <w:pStyle w:val="Default"/>
        <w:jc w:val="center"/>
        <w:rPr>
          <w:bCs/>
          <w:sz w:val="28"/>
          <w:szCs w:val="28"/>
        </w:rPr>
      </w:pPr>
    </w:p>
    <w:p w:rsidR="0022017C" w:rsidRDefault="0022017C" w:rsidP="00C766CC">
      <w:pPr>
        <w:pStyle w:val="Default"/>
        <w:jc w:val="center"/>
        <w:rPr>
          <w:bCs/>
          <w:sz w:val="28"/>
          <w:szCs w:val="28"/>
        </w:rPr>
      </w:pPr>
    </w:p>
    <w:p w:rsidR="00844E56" w:rsidRDefault="00844E56" w:rsidP="00C766CC">
      <w:pPr>
        <w:pStyle w:val="Default"/>
        <w:jc w:val="center"/>
        <w:rPr>
          <w:bCs/>
          <w:sz w:val="28"/>
          <w:szCs w:val="28"/>
        </w:rPr>
      </w:pPr>
    </w:p>
    <w:p w:rsidR="00844E56" w:rsidRDefault="00844E56" w:rsidP="00C766CC">
      <w:pPr>
        <w:pStyle w:val="Default"/>
        <w:jc w:val="center"/>
        <w:rPr>
          <w:bCs/>
          <w:sz w:val="28"/>
          <w:szCs w:val="28"/>
        </w:rPr>
      </w:pPr>
    </w:p>
    <w:p w:rsidR="00844E56" w:rsidRDefault="00844E56" w:rsidP="00C766CC">
      <w:pPr>
        <w:pStyle w:val="Default"/>
        <w:jc w:val="center"/>
        <w:rPr>
          <w:bCs/>
          <w:sz w:val="28"/>
          <w:szCs w:val="28"/>
        </w:rPr>
      </w:pPr>
    </w:p>
    <w:p w:rsidR="00844E56" w:rsidRDefault="00844E56" w:rsidP="00C766CC">
      <w:pPr>
        <w:pStyle w:val="Default"/>
        <w:jc w:val="center"/>
        <w:rPr>
          <w:bCs/>
          <w:sz w:val="28"/>
          <w:szCs w:val="28"/>
        </w:rPr>
      </w:pPr>
    </w:p>
    <w:p w:rsidR="00844E56" w:rsidRDefault="00844E56" w:rsidP="00C766CC">
      <w:pPr>
        <w:pStyle w:val="Default"/>
        <w:jc w:val="center"/>
        <w:rPr>
          <w:bCs/>
          <w:sz w:val="28"/>
          <w:szCs w:val="28"/>
        </w:rPr>
      </w:pPr>
    </w:p>
    <w:p w:rsidR="00844E56" w:rsidRDefault="00844E56" w:rsidP="00C766CC">
      <w:pPr>
        <w:pStyle w:val="Default"/>
        <w:jc w:val="center"/>
        <w:rPr>
          <w:bCs/>
          <w:sz w:val="28"/>
          <w:szCs w:val="28"/>
        </w:rPr>
      </w:pPr>
    </w:p>
    <w:p w:rsidR="00844E56" w:rsidRDefault="00844E56" w:rsidP="00C766CC">
      <w:pPr>
        <w:pStyle w:val="Default"/>
        <w:jc w:val="center"/>
        <w:rPr>
          <w:bCs/>
          <w:sz w:val="28"/>
          <w:szCs w:val="28"/>
        </w:rPr>
      </w:pPr>
    </w:p>
    <w:p w:rsidR="00844E56" w:rsidRDefault="00844E56" w:rsidP="00C766CC">
      <w:pPr>
        <w:pStyle w:val="Default"/>
        <w:jc w:val="center"/>
        <w:rPr>
          <w:bCs/>
          <w:sz w:val="28"/>
          <w:szCs w:val="28"/>
        </w:rPr>
      </w:pPr>
    </w:p>
    <w:p w:rsidR="00844E56" w:rsidRDefault="00844E56" w:rsidP="00C766CC">
      <w:pPr>
        <w:pStyle w:val="Default"/>
        <w:jc w:val="center"/>
        <w:rPr>
          <w:bCs/>
          <w:sz w:val="28"/>
          <w:szCs w:val="28"/>
        </w:rPr>
      </w:pPr>
    </w:p>
    <w:p w:rsidR="0022017C" w:rsidRPr="00C766CC" w:rsidRDefault="0022017C" w:rsidP="00C766CC">
      <w:pPr>
        <w:pStyle w:val="Default"/>
        <w:jc w:val="center"/>
        <w:rPr>
          <w:bCs/>
          <w:sz w:val="28"/>
          <w:szCs w:val="28"/>
        </w:rPr>
      </w:pPr>
    </w:p>
    <w:p w:rsidR="0022017C" w:rsidRPr="00C766CC" w:rsidRDefault="0022017C" w:rsidP="00C766CC">
      <w:pPr>
        <w:pStyle w:val="Default"/>
        <w:jc w:val="center"/>
        <w:rPr>
          <w:b/>
          <w:bCs/>
          <w:sz w:val="40"/>
          <w:szCs w:val="40"/>
        </w:rPr>
      </w:pPr>
      <w:r w:rsidRPr="00C766CC">
        <w:rPr>
          <w:b/>
          <w:bCs/>
          <w:sz w:val="40"/>
          <w:szCs w:val="40"/>
        </w:rPr>
        <w:t>Программа комплексного развития транспортной инфраструктуры муниципального образования</w:t>
      </w:r>
      <w:r w:rsidR="00210B6C">
        <w:rPr>
          <w:b/>
          <w:bCs/>
          <w:sz w:val="40"/>
          <w:szCs w:val="40"/>
        </w:rPr>
        <w:t xml:space="preserve"> городского округа</w:t>
      </w:r>
      <w:r w:rsidRPr="00C766CC">
        <w:rPr>
          <w:b/>
          <w:bCs/>
          <w:sz w:val="40"/>
          <w:szCs w:val="40"/>
        </w:rPr>
        <w:t xml:space="preserve"> </w:t>
      </w:r>
      <w:r>
        <w:rPr>
          <w:b/>
          <w:bCs/>
          <w:sz w:val="40"/>
          <w:szCs w:val="40"/>
        </w:rPr>
        <w:t xml:space="preserve">- </w:t>
      </w:r>
      <w:r w:rsidRPr="00C766CC">
        <w:rPr>
          <w:b/>
          <w:bCs/>
          <w:sz w:val="40"/>
          <w:szCs w:val="40"/>
        </w:rPr>
        <w:t>города Невинномысска Ставропольского края на 2019 – 203</w:t>
      </w:r>
      <w:r>
        <w:rPr>
          <w:b/>
          <w:bCs/>
          <w:sz w:val="40"/>
          <w:szCs w:val="40"/>
        </w:rPr>
        <w:t>3</w:t>
      </w:r>
      <w:r w:rsidRPr="00C766CC">
        <w:rPr>
          <w:b/>
          <w:bCs/>
          <w:sz w:val="40"/>
          <w:szCs w:val="40"/>
        </w:rPr>
        <w:t xml:space="preserve"> годы</w:t>
      </w:r>
    </w:p>
    <w:p w:rsidR="0022017C" w:rsidRPr="00C766CC" w:rsidRDefault="0022017C" w:rsidP="00C766CC">
      <w:pPr>
        <w:pStyle w:val="Default"/>
        <w:jc w:val="center"/>
        <w:rPr>
          <w:b/>
          <w:bCs/>
          <w:sz w:val="40"/>
          <w:szCs w:val="40"/>
        </w:rPr>
      </w:pPr>
    </w:p>
    <w:p w:rsidR="0022017C" w:rsidRPr="00C766CC" w:rsidRDefault="0022017C" w:rsidP="00C766CC">
      <w:pPr>
        <w:pStyle w:val="Default"/>
        <w:rPr>
          <w:b/>
          <w:bCs/>
          <w:sz w:val="28"/>
          <w:szCs w:val="28"/>
        </w:rPr>
      </w:pPr>
    </w:p>
    <w:p w:rsidR="0022017C" w:rsidRPr="00C766CC" w:rsidRDefault="0022017C" w:rsidP="00C766CC">
      <w:pPr>
        <w:pStyle w:val="Default"/>
        <w:jc w:val="center"/>
        <w:rPr>
          <w:b/>
          <w:bCs/>
          <w:sz w:val="28"/>
          <w:szCs w:val="28"/>
        </w:rPr>
      </w:pPr>
    </w:p>
    <w:p w:rsidR="0022017C" w:rsidRPr="00C766CC" w:rsidRDefault="0022017C" w:rsidP="00C766CC">
      <w:pPr>
        <w:pStyle w:val="Default"/>
        <w:jc w:val="center"/>
        <w:rPr>
          <w:b/>
          <w:bCs/>
          <w:sz w:val="28"/>
          <w:szCs w:val="28"/>
        </w:rPr>
      </w:pPr>
    </w:p>
    <w:p w:rsidR="0022017C" w:rsidRPr="00C766CC" w:rsidRDefault="0022017C" w:rsidP="00C766CC">
      <w:pPr>
        <w:pStyle w:val="Default"/>
        <w:jc w:val="center"/>
        <w:rPr>
          <w:b/>
          <w:bCs/>
          <w:sz w:val="28"/>
          <w:szCs w:val="28"/>
        </w:rPr>
      </w:pPr>
    </w:p>
    <w:p w:rsidR="0022017C" w:rsidRPr="00C766CC" w:rsidRDefault="0022017C" w:rsidP="00C766CC">
      <w:pPr>
        <w:pStyle w:val="Default"/>
        <w:jc w:val="center"/>
        <w:rPr>
          <w:b/>
          <w:bCs/>
          <w:sz w:val="28"/>
          <w:szCs w:val="28"/>
        </w:rPr>
      </w:pPr>
    </w:p>
    <w:p w:rsidR="0022017C" w:rsidRDefault="0022017C" w:rsidP="00C766CC">
      <w:pPr>
        <w:pStyle w:val="Default"/>
        <w:jc w:val="center"/>
        <w:rPr>
          <w:b/>
          <w:bCs/>
          <w:sz w:val="28"/>
          <w:szCs w:val="28"/>
        </w:rPr>
      </w:pPr>
    </w:p>
    <w:p w:rsidR="00844E56" w:rsidRDefault="00844E56" w:rsidP="00C766CC">
      <w:pPr>
        <w:pStyle w:val="Default"/>
        <w:jc w:val="center"/>
        <w:rPr>
          <w:b/>
          <w:bCs/>
          <w:sz w:val="28"/>
          <w:szCs w:val="28"/>
        </w:rPr>
      </w:pPr>
    </w:p>
    <w:p w:rsidR="00844E56" w:rsidRDefault="00844E56" w:rsidP="00C766CC">
      <w:pPr>
        <w:pStyle w:val="Default"/>
        <w:jc w:val="center"/>
        <w:rPr>
          <w:b/>
          <w:bCs/>
          <w:sz w:val="28"/>
          <w:szCs w:val="28"/>
        </w:rPr>
      </w:pPr>
    </w:p>
    <w:p w:rsidR="00844E56" w:rsidRDefault="00844E56" w:rsidP="00C766CC">
      <w:pPr>
        <w:pStyle w:val="Default"/>
        <w:jc w:val="center"/>
        <w:rPr>
          <w:b/>
          <w:bCs/>
          <w:sz w:val="28"/>
          <w:szCs w:val="28"/>
        </w:rPr>
      </w:pPr>
    </w:p>
    <w:p w:rsidR="00844E56" w:rsidRDefault="00844E56" w:rsidP="00C766CC">
      <w:pPr>
        <w:pStyle w:val="Default"/>
        <w:jc w:val="center"/>
        <w:rPr>
          <w:b/>
          <w:bCs/>
          <w:sz w:val="28"/>
          <w:szCs w:val="28"/>
        </w:rPr>
      </w:pPr>
    </w:p>
    <w:p w:rsidR="00844E56" w:rsidRDefault="00844E56" w:rsidP="00C766CC">
      <w:pPr>
        <w:pStyle w:val="Default"/>
        <w:jc w:val="center"/>
        <w:rPr>
          <w:b/>
          <w:bCs/>
          <w:sz w:val="28"/>
          <w:szCs w:val="28"/>
        </w:rPr>
      </w:pPr>
    </w:p>
    <w:p w:rsidR="00844E56" w:rsidRDefault="00844E56" w:rsidP="00C766CC">
      <w:pPr>
        <w:pStyle w:val="Default"/>
        <w:jc w:val="center"/>
        <w:rPr>
          <w:b/>
          <w:bCs/>
          <w:sz w:val="28"/>
          <w:szCs w:val="28"/>
        </w:rPr>
      </w:pPr>
    </w:p>
    <w:p w:rsidR="00844E56" w:rsidRDefault="00844E56" w:rsidP="00C766CC">
      <w:pPr>
        <w:pStyle w:val="Default"/>
        <w:jc w:val="center"/>
        <w:rPr>
          <w:b/>
          <w:bCs/>
          <w:sz w:val="28"/>
          <w:szCs w:val="28"/>
        </w:rPr>
      </w:pPr>
    </w:p>
    <w:p w:rsidR="00844E56" w:rsidRDefault="00844E56" w:rsidP="00C766CC">
      <w:pPr>
        <w:pStyle w:val="Default"/>
        <w:jc w:val="center"/>
        <w:rPr>
          <w:b/>
          <w:bCs/>
          <w:sz w:val="28"/>
          <w:szCs w:val="28"/>
        </w:rPr>
      </w:pPr>
    </w:p>
    <w:p w:rsidR="00844E56" w:rsidRDefault="00844E56" w:rsidP="00C766CC">
      <w:pPr>
        <w:pStyle w:val="Default"/>
        <w:jc w:val="center"/>
        <w:rPr>
          <w:b/>
          <w:bCs/>
          <w:sz w:val="28"/>
          <w:szCs w:val="28"/>
        </w:rPr>
      </w:pPr>
    </w:p>
    <w:p w:rsidR="00844E56" w:rsidRDefault="00844E56" w:rsidP="00C766CC">
      <w:pPr>
        <w:pStyle w:val="Default"/>
        <w:jc w:val="center"/>
        <w:rPr>
          <w:b/>
          <w:bCs/>
          <w:sz w:val="28"/>
          <w:szCs w:val="28"/>
        </w:rPr>
      </w:pPr>
    </w:p>
    <w:p w:rsidR="0022017C" w:rsidRDefault="0022017C" w:rsidP="00C766CC">
      <w:pPr>
        <w:pStyle w:val="Default"/>
        <w:jc w:val="center"/>
        <w:rPr>
          <w:b/>
          <w:bCs/>
          <w:sz w:val="28"/>
          <w:szCs w:val="28"/>
        </w:rPr>
      </w:pPr>
    </w:p>
    <w:p w:rsidR="00A70B75" w:rsidRPr="00C766CC" w:rsidRDefault="00A70B75" w:rsidP="00C766CC">
      <w:pPr>
        <w:pStyle w:val="Default"/>
        <w:jc w:val="center"/>
        <w:rPr>
          <w:b/>
          <w:bCs/>
          <w:sz w:val="28"/>
          <w:szCs w:val="28"/>
        </w:rPr>
      </w:pPr>
    </w:p>
    <w:p w:rsidR="0022017C" w:rsidRPr="00C766CC" w:rsidRDefault="0022017C" w:rsidP="00C766CC">
      <w:pPr>
        <w:pStyle w:val="Default"/>
        <w:rPr>
          <w:b/>
          <w:bCs/>
          <w:sz w:val="28"/>
          <w:szCs w:val="28"/>
        </w:rPr>
      </w:pPr>
    </w:p>
    <w:p w:rsidR="0022017C" w:rsidRDefault="0022017C" w:rsidP="00C766CC">
      <w:pPr>
        <w:pStyle w:val="Default"/>
        <w:jc w:val="center"/>
        <w:rPr>
          <w:bCs/>
          <w:sz w:val="28"/>
          <w:szCs w:val="28"/>
        </w:rPr>
      </w:pPr>
      <w:r w:rsidRPr="00C766CC">
        <w:rPr>
          <w:bCs/>
          <w:sz w:val="28"/>
          <w:szCs w:val="28"/>
        </w:rPr>
        <w:t>г. Невинномысск, 2019</w:t>
      </w:r>
    </w:p>
    <w:p w:rsidR="0022017C" w:rsidRDefault="0022017C" w:rsidP="00C766CC">
      <w:pPr>
        <w:pStyle w:val="Default"/>
        <w:jc w:val="center"/>
        <w:rPr>
          <w:b/>
          <w:bCs/>
          <w:sz w:val="28"/>
          <w:szCs w:val="28"/>
        </w:rPr>
      </w:pPr>
      <w:r w:rsidRPr="00C766CC">
        <w:rPr>
          <w:b/>
          <w:bCs/>
          <w:sz w:val="28"/>
          <w:szCs w:val="28"/>
        </w:rPr>
        <w:lastRenderedPageBreak/>
        <w:t>Содержание</w:t>
      </w:r>
    </w:p>
    <w:p w:rsidR="0022017C" w:rsidRPr="00C766CC" w:rsidRDefault="0022017C" w:rsidP="00C766CC">
      <w:pPr>
        <w:pStyle w:val="Default"/>
        <w:jc w:val="center"/>
        <w:rPr>
          <w:b/>
          <w:sz w:val="28"/>
          <w:szCs w:val="28"/>
        </w:rPr>
      </w:pPr>
    </w:p>
    <w:tbl>
      <w:tblPr>
        <w:tblW w:w="9780" w:type="dxa"/>
        <w:tblInd w:w="-174" w:type="dxa"/>
        <w:tblLayout w:type="fixed"/>
        <w:tblLook w:val="0000" w:firstRow="0" w:lastRow="0" w:firstColumn="0" w:lastColumn="0" w:noHBand="0" w:noVBand="0"/>
      </w:tblPr>
      <w:tblGrid>
        <w:gridCol w:w="8929"/>
        <w:gridCol w:w="851"/>
      </w:tblGrid>
      <w:tr w:rsidR="0022017C" w:rsidRPr="00C766CC" w:rsidTr="00C766CC">
        <w:trPr>
          <w:trHeight w:val="323"/>
        </w:trPr>
        <w:tc>
          <w:tcPr>
            <w:tcW w:w="8929" w:type="dxa"/>
          </w:tcPr>
          <w:p w:rsidR="0022017C" w:rsidRPr="00C766CC" w:rsidRDefault="0022017C" w:rsidP="00C766CC">
            <w:pPr>
              <w:pStyle w:val="Default"/>
              <w:tabs>
                <w:tab w:val="left" w:pos="600"/>
              </w:tabs>
              <w:ind w:firstLine="709"/>
              <w:jc w:val="both"/>
              <w:rPr>
                <w:bCs/>
                <w:sz w:val="28"/>
                <w:szCs w:val="28"/>
              </w:rPr>
            </w:pPr>
            <w:r w:rsidRPr="00C766CC">
              <w:rPr>
                <w:bCs/>
                <w:sz w:val="28"/>
                <w:szCs w:val="28"/>
              </w:rPr>
              <w:t>В</w:t>
            </w:r>
            <w:r>
              <w:rPr>
                <w:bCs/>
                <w:sz w:val="28"/>
                <w:szCs w:val="28"/>
              </w:rPr>
              <w:t>ведение</w:t>
            </w:r>
          </w:p>
        </w:tc>
        <w:tc>
          <w:tcPr>
            <w:tcW w:w="851" w:type="dxa"/>
            <w:vAlign w:val="center"/>
          </w:tcPr>
          <w:p w:rsidR="0022017C" w:rsidRPr="00C766CC" w:rsidRDefault="0022017C" w:rsidP="00053AEB">
            <w:pPr>
              <w:tabs>
                <w:tab w:val="left" w:pos="320"/>
              </w:tabs>
              <w:spacing w:after="0" w:line="240" w:lineRule="auto"/>
              <w:ind w:left="-250"/>
              <w:jc w:val="center"/>
              <w:rPr>
                <w:rFonts w:ascii="Times New Roman" w:hAnsi="Times New Roman"/>
                <w:bCs/>
                <w:sz w:val="28"/>
                <w:szCs w:val="28"/>
              </w:rPr>
            </w:pPr>
            <w:r w:rsidRPr="00C766CC">
              <w:rPr>
                <w:rFonts w:ascii="Times New Roman" w:hAnsi="Times New Roman"/>
                <w:bCs/>
                <w:sz w:val="28"/>
                <w:szCs w:val="28"/>
              </w:rPr>
              <w:t>3</w:t>
            </w:r>
          </w:p>
        </w:tc>
      </w:tr>
      <w:tr w:rsidR="0022017C" w:rsidRPr="00C766CC" w:rsidTr="00C766CC">
        <w:trPr>
          <w:trHeight w:val="388"/>
        </w:trPr>
        <w:tc>
          <w:tcPr>
            <w:tcW w:w="8929" w:type="dxa"/>
          </w:tcPr>
          <w:p w:rsidR="0022017C" w:rsidRPr="00C766CC" w:rsidRDefault="0022017C" w:rsidP="00B579B8">
            <w:pPr>
              <w:pStyle w:val="Default"/>
              <w:tabs>
                <w:tab w:val="left" w:pos="600"/>
              </w:tabs>
              <w:ind w:firstLine="709"/>
              <w:jc w:val="both"/>
              <w:rPr>
                <w:bCs/>
                <w:sz w:val="28"/>
                <w:szCs w:val="28"/>
              </w:rPr>
            </w:pPr>
            <w:r w:rsidRPr="00C766CC">
              <w:rPr>
                <w:bCs/>
                <w:sz w:val="28"/>
                <w:szCs w:val="28"/>
              </w:rPr>
              <w:t>П</w:t>
            </w:r>
            <w:r>
              <w:rPr>
                <w:bCs/>
                <w:sz w:val="28"/>
                <w:szCs w:val="28"/>
              </w:rPr>
              <w:t>аспорт программы комплексного развития транспортной инфраструктура муниципального образования – города Невинномысска Ставропольского края на 2019-2033 годы</w:t>
            </w:r>
          </w:p>
        </w:tc>
        <w:tc>
          <w:tcPr>
            <w:tcW w:w="851" w:type="dxa"/>
            <w:vAlign w:val="center"/>
          </w:tcPr>
          <w:p w:rsidR="0022017C" w:rsidRDefault="0022017C" w:rsidP="00053AEB">
            <w:pPr>
              <w:tabs>
                <w:tab w:val="left" w:pos="320"/>
              </w:tabs>
              <w:spacing w:after="0" w:line="240" w:lineRule="auto"/>
              <w:ind w:left="-250"/>
              <w:jc w:val="center"/>
              <w:rPr>
                <w:rFonts w:ascii="Times New Roman" w:hAnsi="Times New Roman"/>
                <w:bCs/>
                <w:sz w:val="28"/>
                <w:szCs w:val="28"/>
              </w:rPr>
            </w:pPr>
          </w:p>
          <w:p w:rsidR="0022017C" w:rsidRPr="00C766CC" w:rsidRDefault="009162A2" w:rsidP="00053AEB">
            <w:pPr>
              <w:tabs>
                <w:tab w:val="left" w:pos="320"/>
              </w:tabs>
              <w:spacing w:after="0" w:line="240" w:lineRule="auto"/>
              <w:ind w:left="-250"/>
              <w:jc w:val="center"/>
              <w:rPr>
                <w:rFonts w:ascii="Times New Roman" w:hAnsi="Times New Roman"/>
                <w:bCs/>
                <w:sz w:val="28"/>
                <w:szCs w:val="28"/>
              </w:rPr>
            </w:pPr>
            <w:r>
              <w:rPr>
                <w:rFonts w:ascii="Times New Roman" w:hAnsi="Times New Roman"/>
                <w:bCs/>
                <w:sz w:val="28"/>
                <w:szCs w:val="28"/>
              </w:rPr>
              <w:t>4</w:t>
            </w:r>
          </w:p>
        </w:tc>
      </w:tr>
      <w:tr w:rsidR="0022017C" w:rsidRPr="00C766CC" w:rsidTr="00C766CC">
        <w:trPr>
          <w:trHeight w:val="407"/>
        </w:trPr>
        <w:tc>
          <w:tcPr>
            <w:tcW w:w="8929" w:type="dxa"/>
          </w:tcPr>
          <w:p w:rsidR="0022017C" w:rsidRPr="00C766CC" w:rsidRDefault="0022017C" w:rsidP="00053AEB">
            <w:pPr>
              <w:pStyle w:val="Default"/>
              <w:ind w:firstLine="709"/>
              <w:jc w:val="both"/>
              <w:rPr>
                <w:bCs/>
                <w:sz w:val="28"/>
                <w:szCs w:val="28"/>
              </w:rPr>
            </w:pPr>
            <w:r w:rsidRPr="00C766CC">
              <w:rPr>
                <w:bCs/>
                <w:sz w:val="28"/>
                <w:szCs w:val="28"/>
              </w:rPr>
              <w:t xml:space="preserve">1. </w:t>
            </w:r>
            <w:r>
              <w:rPr>
                <w:bCs/>
                <w:sz w:val="28"/>
                <w:szCs w:val="28"/>
              </w:rPr>
              <w:t xml:space="preserve">Характеристика существующего состояния транспортной инфраструктуры города Невинномысска </w:t>
            </w:r>
          </w:p>
        </w:tc>
        <w:tc>
          <w:tcPr>
            <w:tcW w:w="851" w:type="dxa"/>
            <w:vAlign w:val="center"/>
          </w:tcPr>
          <w:p w:rsidR="0022017C" w:rsidRDefault="0022017C" w:rsidP="00053AEB">
            <w:pPr>
              <w:tabs>
                <w:tab w:val="left" w:pos="320"/>
              </w:tabs>
              <w:spacing w:after="0" w:line="240" w:lineRule="auto"/>
              <w:ind w:left="-250"/>
              <w:jc w:val="center"/>
              <w:rPr>
                <w:rFonts w:ascii="Times New Roman" w:hAnsi="Times New Roman"/>
                <w:bCs/>
                <w:sz w:val="28"/>
                <w:szCs w:val="28"/>
              </w:rPr>
            </w:pPr>
          </w:p>
          <w:p w:rsidR="0022017C" w:rsidRPr="00C766CC" w:rsidRDefault="009162A2" w:rsidP="00053AEB">
            <w:pPr>
              <w:tabs>
                <w:tab w:val="left" w:pos="320"/>
              </w:tabs>
              <w:spacing w:after="0" w:line="240" w:lineRule="auto"/>
              <w:ind w:left="-250"/>
              <w:jc w:val="center"/>
              <w:rPr>
                <w:rFonts w:ascii="Times New Roman" w:hAnsi="Times New Roman"/>
                <w:bCs/>
                <w:sz w:val="28"/>
                <w:szCs w:val="28"/>
              </w:rPr>
            </w:pPr>
            <w:r>
              <w:rPr>
                <w:rFonts w:ascii="Times New Roman" w:hAnsi="Times New Roman"/>
                <w:bCs/>
                <w:sz w:val="28"/>
                <w:szCs w:val="28"/>
              </w:rPr>
              <w:t>7</w:t>
            </w:r>
          </w:p>
        </w:tc>
      </w:tr>
      <w:tr w:rsidR="0022017C" w:rsidRPr="00C766CC" w:rsidTr="00C766CC">
        <w:trPr>
          <w:trHeight w:val="380"/>
        </w:trPr>
        <w:tc>
          <w:tcPr>
            <w:tcW w:w="8929" w:type="dxa"/>
          </w:tcPr>
          <w:p w:rsidR="0022017C" w:rsidRPr="00C766CC" w:rsidRDefault="0022017C" w:rsidP="00C766CC">
            <w:pPr>
              <w:pStyle w:val="Default"/>
              <w:ind w:firstLine="709"/>
              <w:jc w:val="both"/>
              <w:rPr>
                <w:bCs/>
                <w:sz w:val="28"/>
                <w:szCs w:val="28"/>
              </w:rPr>
            </w:pPr>
            <w:r w:rsidRPr="00C766CC">
              <w:rPr>
                <w:bCs/>
                <w:sz w:val="28"/>
                <w:szCs w:val="28"/>
              </w:rPr>
              <w:t>1.1.Анализ положения Ставропольского края в структуре пространственной организации Российской Федерации</w:t>
            </w:r>
          </w:p>
        </w:tc>
        <w:tc>
          <w:tcPr>
            <w:tcW w:w="851" w:type="dxa"/>
            <w:vAlign w:val="center"/>
          </w:tcPr>
          <w:p w:rsidR="0022017C" w:rsidRPr="00C766CC" w:rsidRDefault="009162A2" w:rsidP="00053AEB">
            <w:pPr>
              <w:tabs>
                <w:tab w:val="left" w:pos="320"/>
              </w:tabs>
              <w:spacing w:after="0" w:line="240" w:lineRule="auto"/>
              <w:ind w:left="-250"/>
              <w:jc w:val="center"/>
              <w:rPr>
                <w:rFonts w:ascii="Times New Roman" w:hAnsi="Times New Roman"/>
                <w:bCs/>
                <w:sz w:val="28"/>
                <w:szCs w:val="28"/>
              </w:rPr>
            </w:pPr>
            <w:r>
              <w:rPr>
                <w:rFonts w:ascii="Times New Roman" w:hAnsi="Times New Roman"/>
                <w:bCs/>
                <w:sz w:val="28"/>
                <w:szCs w:val="28"/>
              </w:rPr>
              <w:t>7</w:t>
            </w:r>
          </w:p>
        </w:tc>
      </w:tr>
      <w:tr w:rsidR="0022017C" w:rsidRPr="00C766CC" w:rsidTr="00C766CC">
        <w:trPr>
          <w:trHeight w:val="366"/>
        </w:trPr>
        <w:tc>
          <w:tcPr>
            <w:tcW w:w="8929" w:type="dxa"/>
          </w:tcPr>
          <w:p w:rsidR="0022017C" w:rsidRPr="00C766CC" w:rsidRDefault="0022017C" w:rsidP="00C766CC">
            <w:pPr>
              <w:pStyle w:val="Default"/>
              <w:ind w:firstLine="709"/>
              <w:jc w:val="both"/>
              <w:rPr>
                <w:bCs/>
                <w:sz w:val="28"/>
                <w:szCs w:val="28"/>
              </w:rPr>
            </w:pPr>
            <w:r w:rsidRPr="00C766CC">
              <w:rPr>
                <w:color w:val="auto"/>
                <w:sz w:val="28"/>
                <w:szCs w:val="28"/>
              </w:rPr>
              <w:t xml:space="preserve">1.2.Характеристика существующей транспортной системы города Невинномысска </w:t>
            </w:r>
          </w:p>
        </w:tc>
        <w:tc>
          <w:tcPr>
            <w:tcW w:w="851" w:type="dxa"/>
            <w:vAlign w:val="center"/>
          </w:tcPr>
          <w:p w:rsidR="0022017C" w:rsidRPr="00C766CC" w:rsidRDefault="009162A2" w:rsidP="00053AEB">
            <w:pPr>
              <w:tabs>
                <w:tab w:val="left" w:pos="320"/>
              </w:tabs>
              <w:spacing w:after="0" w:line="240" w:lineRule="auto"/>
              <w:ind w:left="-250"/>
              <w:jc w:val="center"/>
              <w:rPr>
                <w:rFonts w:ascii="Times New Roman" w:hAnsi="Times New Roman"/>
                <w:bCs/>
                <w:sz w:val="28"/>
                <w:szCs w:val="28"/>
              </w:rPr>
            </w:pPr>
            <w:r>
              <w:rPr>
                <w:rFonts w:ascii="Times New Roman" w:hAnsi="Times New Roman"/>
                <w:bCs/>
                <w:sz w:val="28"/>
                <w:szCs w:val="28"/>
              </w:rPr>
              <w:t>8</w:t>
            </w:r>
          </w:p>
        </w:tc>
      </w:tr>
      <w:tr w:rsidR="0022017C" w:rsidRPr="00C766CC" w:rsidTr="00C766CC">
        <w:trPr>
          <w:trHeight w:val="171"/>
        </w:trPr>
        <w:tc>
          <w:tcPr>
            <w:tcW w:w="8929" w:type="dxa"/>
          </w:tcPr>
          <w:p w:rsidR="0022017C" w:rsidRPr="00C766CC" w:rsidRDefault="0022017C" w:rsidP="00C766CC">
            <w:pPr>
              <w:pStyle w:val="Default"/>
              <w:ind w:firstLine="709"/>
              <w:jc w:val="both"/>
              <w:rPr>
                <w:bCs/>
                <w:sz w:val="28"/>
                <w:szCs w:val="28"/>
              </w:rPr>
            </w:pPr>
            <w:r w:rsidRPr="00C766CC">
              <w:rPr>
                <w:bCs/>
                <w:sz w:val="28"/>
                <w:szCs w:val="28"/>
              </w:rPr>
              <w:t xml:space="preserve">1.3.Авиационный транспорт </w:t>
            </w:r>
          </w:p>
        </w:tc>
        <w:tc>
          <w:tcPr>
            <w:tcW w:w="851" w:type="dxa"/>
            <w:vAlign w:val="center"/>
          </w:tcPr>
          <w:p w:rsidR="0022017C" w:rsidRPr="00C766CC" w:rsidRDefault="0022017C" w:rsidP="009162A2">
            <w:pPr>
              <w:spacing w:after="0" w:line="240" w:lineRule="auto"/>
              <w:ind w:left="-707" w:firstLine="709"/>
              <w:jc w:val="center"/>
              <w:rPr>
                <w:rFonts w:ascii="Times New Roman" w:hAnsi="Times New Roman"/>
                <w:bCs/>
                <w:sz w:val="28"/>
                <w:szCs w:val="28"/>
              </w:rPr>
            </w:pPr>
            <w:r w:rsidRPr="00C766CC">
              <w:rPr>
                <w:rFonts w:ascii="Times New Roman" w:hAnsi="Times New Roman"/>
                <w:bCs/>
                <w:sz w:val="28"/>
                <w:szCs w:val="28"/>
              </w:rPr>
              <w:t>1</w:t>
            </w:r>
            <w:r w:rsidR="009162A2">
              <w:rPr>
                <w:rFonts w:ascii="Times New Roman" w:hAnsi="Times New Roman"/>
                <w:bCs/>
                <w:sz w:val="28"/>
                <w:szCs w:val="28"/>
              </w:rPr>
              <w:t>3</w:t>
            </w:r>
          </w:p>
        </w:tc>
      </w:tr>
      <w:tr w:rsidR="0022017C" w:rsidRPr="00C766CC" w:rsidTr="00C766CC">
        <w:trPr>
          <w:trHeight w:val="353"/>
        </w:trPr>
        <w:tc>
          <w:tcPr>
            <w:tcW w:w="8929" w:type="dxa"/>
          </w:tcPr>
          <w:p w:rsidR="0022017C" w:rsidRPr="00C766CC" w:rsidRDefault="0022017C" w:rsidP="00C766CC">
            <w:pPr>
              <w:pStyle w:val="Default"/>
              <w:ind w:firstLine="709"/>
              <w:jc w:val="both"/>
              <w:rPr>
                <w:bCs/>
                <w:sz w:val="28"/>
                <w:szCs w:val="28"/>
              </w:rPr>
            </w:pPr>
            <w:r w:rsidRPr="00C766CC">
              <w:rPr>
                <w:bCs/>
                <w:sz w:val="28"/>
                <w:szCs w:val="28"/>
              </w:rPr>
              <w:t xml:space="preserve">1.4.Железнодорожный транспорт </w:t>
            </w:r>
          </w:p>
        </w:tc>
        <w:tc>
          <w:tcPr>
            <w:tcW w:w="851" w:type="dxa"/>
            <w:vAlign w:val="center"/>
          </w:tcPr>
          <w:p w:rsidR="0022017C" w:rsidRPr="00C766CC" w:rsidRDefault="0022017C" w:rsidP="009162A2">
            <w:pPr>
              <w:spacing w:after="0" w:line="240" w:lineRule="auto"/>
              <w:ind w:left="-707" w:firstLine="709"/>
              <w:jc w:val="center"/>
              <w:rPr>
                <w:rFonts w:ascii="Times New Roman" w:hAnsi="Times New Roman"/>
                <w:bCs/>
                <w:sz w:val="28"/>
                <w:szCs w:val="28"/>
              </w:rPr>
            </w:pPr>
            <w:r w:rsidRPr="00C766CC">
              <w:rPr>
                <w:rFonts w:ascii="Times New Roman" w:hAnsi="Times New Roman"/>
                <w:bCs/>
                <w:sz w:val="28"/>
                <w:szCs w:val="28"/>
              </w:rPr>
              <w:t>1</w:t>
            </w:r>
            <w:r w:rsidR="009162A2">
              <w:rPr>
                <w:rFonts w:ascii="Times New Roman" w:hAnsi="Times New Roman"/>
                <w:bCs/>
                <w:sz w:val="28"/>
                <w:szCs w:val="28"/>
              </w:rPr>
              <w:t>5</w:t>
            </w:r>
          </w:p>
        </w:tc>
      </w:tr>
      <w:tr w:rsidR="0022017C" w:rsidRPr="00C766CC" w:rsidTr="00B579B8">
        <w:trPr>
          <w:trHeight w:val="372"/>
        </w:trPr>
        <w:tc>
          <w:tcPr>
            <w:tcW w:w="8929" w:type="dxa"/>
          </w:tcPr>
          <w:p w:rsidR="0022017C" w:rsidRPr="00C766CC" w:rsidRDefault="0022017C" w:rsidP="009162A2">
            <w:pPr>
              <w:pStyle w:val="Default"/>
              <w:ind w:firstLine="709"/>
              <w:jc w:val="both"/>
              <w:rPr>
                <w:bCs/>
                <w:sz w:val="28"/>
                <w:szCs w:val="28"/>
              </w:rPr>
            </w:pPr>
            <w:r w:rsidRPr="00C766CC">
              <w:rPr>
                <w:bCs/>
                <w:sz w:val="28"/>
                <w:szCs w:val="28"/>
              </w:rPr>
              <w:t>1.5.</w:t>
            </w:r>
            <w:r w:rsidR="009162A2">
              <w:rPr>
                <w:bCs/>
                <w:sz w:val="28"/>
                <w:szCs w:val="28"/>
              </w:rPr>
              <w:t xml:space="preserve"> Состояние улично-дорожной сети и а</w:t>
            </w:r>
            <w:r w:rsidRPr="00C766CC">
              <w:rPr>
                <w:bCs/>
                <w:sz w:val="28"/>
                <w:szCs w:val="28"/>
              </w:rPr>
              <w:t xml:space="preserve">втомобильный транспорт </w:t>
            </w:r>
          </w:p>
        </w:tc>
        <w:tc>
          <w:tcPr>
            <w:tcW w:w="851" w:type="dxa"/>
            <w:vAlign w:val="center"/>
          </w:tcPr>
          <w:p w:rsidR="0022017C" w:rsidRPr="00C766CC" w:rsidRDefault="0022017C" w:rsidP="002A54E2">
            <w:pPr>
              <w:spacing w:after="0" w:line="240" w:lineRule="auto"/>
              <w:ind w:left="-707" w:firstLine="709"/>
              <w:jc w:val="center"/>
              <w:rPr>
                <w:rFonts w:ascii="Times New Roman" w:hAnsi="Times New Roman"/>
                <w:bCs/>
                <w:sz w:val="28"/>
                <w:szCs w:val="28"/>
              </w:rPr>
            </w:pPr>
            <w:r w:rsidRPr="00C766CC">
              <w:rPr>
                <w:rFonts w:ascii="Times New Roman" w:hAnsi="Times New Roman"/>
                <w:bCs/>
                <w:sz w:val="28"/>
                <w:szCs w:val="28"/>
              </w:rPr>
              <w:t>1</w:t>
            </w:r>
            <w:r w:rsidR="002A54E2">
              <w:rPr>
                <w:rFonts w:ascii="Times New Roman" w:hAnsi="Times New Roman"/>
                <w:bCs/>
                <w:sz w:val="28"/>
                <w:szCs w:val="28"/>
              </w:rPr>
              <w:t>6</w:t>
            </w:r>
          </w:p>
        </w:tc>
      </w:tr>
      <w:tr w:rsidR="0022017C" w:rsidRPr="00C766CC" w:rsidTr="00C766CC">
        <w:trPr>
          <w:trHeight w:val="462"/>
        </w:trPr>
        <w:tc>
          <w:tcPr>
            <w:tcW w:w="8929" w:type="dxa"/>
          </w:tcPr>
          <w:p w:rsidR="0022017C" w:rsidRPr="00C766CC" w:rsidRDefault="0022017C" w:rsidP="00C766CC">
            <w:pPr>
              <w:pStyle w:val="Default"/>
              <w:ind w:firstLine="709"/>
              <w:jc w:val="both"/>
              <w:rPr>
                <w:bCs/>
                <w:sz w:val="28"/>
                <w:szCs w:val="28"/>
              </w:rPr>
            </w:pPr>
            <w:r w:rsidRPr="00C766CC">
              <w:rPr>
                <w:bCs/>
                <w:sz w:val="28"/>
                <w:szCs w:val="28"/>
              </w:rPr>
              <w:t xml:space="preserve">1.6. Городской транспорт </w:t>
            </w:r>
          </w:p>
        </w:tc>
        <w:tc>
          <w:tcPr>
            <w:tcW w:w="851" w:type="dxa"/>
            <w:vAlign w:val="center"/>
          </w:tcPr>
          <w:p w:rsidR="0022017C" w:rsidRPr="00C766CC" w:rsidRDefault="009162A2" w:rsidP="00053AEB">
            <w:pPr>
              <w:spacing w:after="0" w:line="240" w:lineRule="auto"/>
              <w:ind w:left="-707" w:firstLine="709"/>
              <w:jc w:val="center"/>
              <w:rPr>
                <w:rFonts w:ascii="Times New Roman" w:hAnsi="Times New Roman"/>
                <w:bCs/>
                <w:sz w:val="28"/>
                <w:szCs w:val="28"/>
              </w:rPr>
            </w:pPr>
            <w:r>
              <w:rPr>
                <w:rFonts w:ascii="Times New Roman" w:hAnsi="Times New Roman"/>
                <w:bCs/>
                <w:sz w:val="28"/>
                <w:szCs w:val="28"/>
              </w:rPr>
              <w:t>35</w:t>
            </w:r>
          </w:p>
        </w:tc>
      </w:tr>
      <w:tr w:rsidR="0022017C" w:rsidRPr="00C766CC" w:rsidTr="00C766CC">
        <w:trPr>
          <w:trHeight w:val="597"/>
        </w:trPr>
        <w:tc>
          <w:tcPr>
            <w:tcW w:w="8929" w:type="dxa"/>
          </w:tcPr>
          <w:p w:rsidR="0022017C" w:rsidRPr="00C766CC" w:rsidRDefault="0022017C" w:rsidP="00053AEB">
            <w:pPr>
              <w:spacing w:after="0" w:line="240" w:lineRule="auto"/>
              <w:ind w:firstLine="709"/>
              <w:jc w:val="both"/>
              <w:rPr>
                <w:rFonts w:ascii="Times New Roman" w:hAnsi="Times New Roman"/>
                <w:bCs/>
                <w:sz w:val="28"/>
                <w:szCs w:val="28"/>
              </w:rPr>
            </w:pPr>
            <w:r w:rsidRPr="00C766CC">
              <w:rPr>
                <w:rFonts w:ascii="Times New Roman" w:hAnsi="Times New Roman"/>
                <w:bCs/>
                <w:sz w:val="28"/>
                <w:szCs w:val="28"/>
              </w:rPr>
              <w:t>2.</w:t>
            </w:r>
            <w:r>
              <w:rPr>
                <w:rFonts w:ascii="Times New Roman" w:hAnsi="Times New Roman"/>
                <w:bCs/>
                <w:sz w:val="28"/>
                <w:szCs w:val="28"/>
              </w:rPr>
              <w:t xml:space="preserve"> Характеристика существующего социально-экономического состояния поселения</w:t>
            </w:r>
          </w:p>
        </w:tc>
        <w:tc>
          <w:tcPr>
            <w:tcW w:w="851" w:type="dxa"/>
            <w:vAlign w:val="center"/>
          </w:tcPr>
          <w:p w:rsidR="0022017C" w:rsidRPr="00C766CC" w:rsidRDefault="009162A2" w:rsidP="00053AEB">
            <w:pPr>
              <w:spacing w:after="0" w:line="240" w:lineRule="auto"/>
              <w:ind w:left="-707" w:firstLine="709"/>
              <w:jc w:val="center"/>
              <w:rPr>
                <w:rFonts w:ascii="Times New Roman" w:hAnsi="Times New Roman"/>
                <w:bCs/>
                <w:sz w:val="28"/>
                <w:szCs w:val="28"/>
              </w:rPr>
            </w:pPr>
            <w:r>
              <w:rPr>
                <w:rFonts w:ascii="Times New Roman" w:hAnsi="Times New Roman"/>
                <w:bCs/>
                <w:sz w:val="28"/>
                <w:szCs w:val="28"/>
              </w:rPr>
              <w:t>42</w:t>
            </w:r>
          </w:p>
        </w:tc>
      </w:tr>
      <w:tr w:rsidR="0022017C" w:rsidRPr="00C766CC" w:rsidTr="00C766CC">
        <w:trPr>
          <w:trHeight w:val="312"/>
        </w:trPr>
        <w:tc>
          <w:tcPr>
            <w:tcW w:w="8929" w:type="dxa"/>
          </w:tcPr>
          <w:p w:rsidR="0022017C" w:rsidRPr="00C766CC" w:rsidRDefault="0022017C" w:rsidP="008A49E5">
            <w:pPr>
              <w:spacing w:after="0" w:line="240" w:lineRule="auto"/>
              <w:ind w:firstLine="709"/>
              <w:jc w:val="both"/>
              <w:rPr>
                <w:rFonts w:ascii="Times New Roman" w:hAnsi="Times New Roman"/>
                <w:bCs/>
                <w:sz w:val="28"/>
                <w:szCs w:val="28"/>
              </w:rPr>
            </w:pPr>
            <w:r w:rsidRPr="00C766CC">
              <w:rPr>
                <w:rFonts w:ascii="Times New Roman" w:hAnsi="Times New Roman"/>
                <w:bCs/>
                <w:sz w:val="28"/>
                <w:szCs w:val="28"/>
              </w:rPr>
              <w:t>2.1.</w:t>
            </w:r>
            <w:r w:rsidR="002B695A">
              <w:rPr>
                <w:rFonts w:ascii="Times New Roman" w:hAnsi="Times New Roman"/>
                <w:bCs/>
                <w:sz w:val="28"/>
                <w:szCs w:val="28"/>
              </w:rPr>
              <w:t xml:space="preserve"> </w:t>
            </w:r>
            <w:r w:rsidRPr="00C766CC">
              <w:rPr>
                <w:rFonts w:ascii="Times New Roman" w:hAnsi="Times New Roman"/>
                <w:bCs/>
                <w:sz w:val="28"/>
                <w:szCs w:val="28"/>
              </w:rPr>
              <w:t>Социально – экономическая, градостроительная характеристика</w:t>
            </w:r>
            <w:r w:rsidRPr="008A49E5">
              <w:rPr>
                <w:rFonts w:ascii="Times New Roman" w:hAnsi="Times New Roman"/>
                <w:bCs/>
                <w:sz w:val="28"/>
                <w:szCs w:val="28"/>
              </w:rPr>
              <w:t xml:space="preserve"> города Невинномысска</w:t>
            </w:r>
            <w:r w:rsidRPr="00C766CC">
              <w:rPr>
                <w:rFonts w:ascii="Times New Roman" w:hAnsi="Times New Roman"/>
                <w:bCs/>
                <w:sz w:val="28"/>
                <w:szCs w:val="28"/>
              </w:rPr>
              <w:t>, включая деятельность в сфере транспорта, оценка транспортного спроса</w:t>
            </w:r>
          </w:p>
        </w:tc>
        <w:tc>
          <w:tcPr>
            <w:tcW w:w="851" w:type="dxa"/>
            <w:vAlign w:val="center"/>
          </w:tcPr>
          <w:p w:rsidR="0022017C" w:rsidRPr="00C766CC" w:rsidRDefault="009162A2" w:rsidP="00053AEB">
            <w:pPr>
              <w:spacing w:after="0" w:line="240" w:lineRule="auto"/>
              <w:ind w:left="-707" w:firstLine="709"/>
              <w:jc w:val="center"/>
              <w:rPr>
                <w:rFonts w:ascii="Times New Roman" w:hAnsi="Times New Roman"/>
                <w:bCs/>
                <w:sz w:val="28"/>
                <w:szCs w:val="28"/>
              </w:rPr>
            </w:pPr>
            <w:r>
              <w:rPr>
                <w:rFonts w:ascii="Times New Roman" w:hAnsi="Times New Roman"/>
                <w:bCs/>
                <w:sz w:val="28"/>
                <w:szCs w:val="28"/>
              </w:rPr>
              <w:t>42</w:t>
            </w:r>
          </w:p>
        </w:tc>
      </w:tr>
      <w:tr w:rsidR="0022017C" w:rsidRPr="00C766CC" w:rsidTr="00C766CC">
        <w:trPr>
          <w:trHeight w:val="298"/>
        </w:trPr>
        <w:tc>
          <w:tcPr>
            <w:tcW w:w="8929" w:type="dxa"/>
          </w:tcPr>
          <w:p w:rsidR="0022017C" w:rsidRPr="00C766CC" w:rsidRDefault="0022017C" w:rsidP="008A49E5">
            <w:pPr>
              <w:spacing w:after="0" w:line="240" w:lineRule="auto"/>
              <w:ind w:firstLine="709"/>
              <w:jc w:val="both"/>
              <w:rPr>
                <w:rFonts w:ascii="Times New Roman" w:hAnsi="Times New Roman"/>
                <w:bCs/>
                <w:sz w:val="28"/>
                <w:szCs w:val="28"/>
              </w:rPr>
            </w:pPr>
            <w:r w:rsidRPr="00C766CC">
              <w:rPr>
                <w:rFonts w:ascii="Times New Roman" w:hAnsi="Times New Roman"/>
                <w:bCs/>
                <w:sz w:val="28"/>
                <w:szCs w:val="28"/>
              </w:rPr>
              <w:t>2.2.</w:t>
            </w:r>
            <w:r w:rsidR="002B695A">
              <w:rPr>
                <w:rFonts w:ascii="Times New Roman" w:hAnsi="Times New Roman"/>
                <w:bCs/>
                <w:sz w:val="28"/>
                <w:szCs w:val="28"/>
              </w:rPr>
              <w:t xml:space="preserve"> </w:t>
            </w:r>
            <w:r w:rsidRPr="00C766CC">
              <w:rPr>
                <w:rFonts w:ascii="Times New Roman" w:hAnsi="Times New Roman"/>
                <w:bCs/>
                <w:sz w:val="28"/>
                <w:szCs w:val="28"/>
              </w:rPr>
              <w:t>Анализ дорожно – транспортных происшествий на улицах</w:t>
            </w:r>
            <w:r w:rsidRPr="008A49E5">
              <w:rPr>
                <w:rFonts w:ascii="Times New Roman" w:hAnsi="Times New Roman"/>
                <w:bCs/>
                <w:sz w:val="28"/>
                <w:szCs w:val="28"/>
              </w:rPr>
              <w:t xml:space="preserve"> города Невинномысска </w:t>
            </w:r>
            <w:r w:rsidRPr="00C766CC">
              <w:rPr>
                <w:rFonts w:ascii="Times New Roman" w:hAnsi="Times New Roman"/>
                <w:bCs/>
                <w:sz w:val="28"/>
                <w:szCs w:val="28"/>
              </w:rPr>
              <w:t>за 20</w:t>
            </w:r>
            <w:r>
              <w:rPr>
                <w:rFonts w:ascii="Times New Roman" w:hAnsi="Times New Roman"/>
                <w:bCs/>
                <w:sz w:val="28"/>
                <w:szCs w:val="28"/>
              </w:rPr>
              <w:t>1</w:t>
            </w:r>
            <w:r w:rsidRPr="00C766CC">
              <w:rPr>
                <w:rFonts w:ascii="Times New Roman" w:hAnsi="Times New Roman"/>
                <w:bCs/>
                <w:sz w:val="28"/>
                <w:szCs w:val="28"/>
              </w:rPr>
              <w:t>4 – 2018 годы</w:t>
            </w:r>
          </w:p>
        </w:tc>
        <w:tc>
          <w:tcPr>
            <w:tcW w:w="851" w:type="dxa"/>
            <w:vAlign w:val="center"/>
          </w:tcPr>
          <w:p w:rsidR="0022017C" w:rsidRPr="00C766CC" w:rsidRDefault="009162A2" w:rsidP="00053AEB">
            <w:pPr>
              <w:spacing w:after="0" w:line="240" w:lineRule="auto"/>
              <w:ind w:left="-707" w:firstLine="709"/>
              <w:jc w:val="center"/>
              <w:rPr>
                <w:rFonts w:ascii="Times New Roman" w:hAnsi="Times New Roman"/>
                <w:bCs/>
                <w:sz w:val="28"/>
                <w:szCs w:val="28"/>
              </w:rPr>
            </w:pPr>
            <w:r>
              <w:rPr>
                <w:rFonts w:ascii="Times New Roman" w:hAnsi="Times New Roman"/>
                <w:bCs/>
                <w:sz w:val="28"/>
                <w:szCs w:val="28"/>
              </w:rPr>
              <w:t>49</w:t>
            </w:r>
          </w:p>
        </w:tc>
      </w:tr>
      <w:tr w:rsidR="0022017C" w:rsidRPr="00C766CC" w:rsidTr="00C766CC">
        <w:trPr>
          <w:trHeight w:val="380"/>
        </w:trPr>
        <w:tc>
          <w:tcPr>
            <w:tcW w:w="8929" w:type="dxa"/>
          </w:tcPr>
          <w:p w:rsidR="0022017C" w:rsidRPr="00C766CC" w:rsidRDefault="0022017C" w:rsidP="00C766CC">
            <w:pPr>
              <w:spacing w:after="0" w:line="240" w:lineRule="auto"/>
              <w:ind w:firstLine="709"/>
              <w:jc w:val="both"/>
              <w:rPr>
                <w:rFonts w:ascii="Times New Roman" w:hAnsi="Times New Roman"/>
                <w:bCs/>
                <w:sz w:val="28"/>
                <w:szCs w:val="28"/>
              </w:rPr>
            </w:pPr>
            <w:r w:rsidRPr="00C766CC">
              <w:rPr>
                <w:rFonts w:ascii="Times New Roman" w:hAnsi="Times New Roman"/>
                <w:bCs/>
                <w:sz w:val="28"/>
                <w:szCs w:val="28"/>
              </w:rPr>
              <w:t>2.3.</w:t>
            </w:r>
            <w:r w:rsidR="002B695A">
              <w:rPr>
                <w:rFonts w:ascii="Times New Roman" w:hAnsi="Times New Roman"/>
                <w:bCs/>
                <w:sz w:val="28"/>
                <w:szCs w:val="28"/>
              </w:rPr>
              <w:t xml:space="preserve"> </w:t>
            </w:r>
            <w:r w:rsidRPr="00C766CC">
              <w:rPr>
                <w:rFonts w:ascii="Times New Roman" w:hAnsi="Times New Roman"/>
                <w:bCs/>
                <w:sz w:val="28"/>
                <w:szCs w:val="28"/>
              </w:rPr>
              <w:t>Оценка уровня негативного воздействия на окружающую среду</w:t>
            </w:r>
          </w:p>
        </w:tc>
        <w:tc>
          <w:tcPr>
            <w:tcW w:w="851" w:type="dxa"/>
            <w:vAlign w:val="center"/>
          </w:tcPr>
          <w:p w:rsidR="0022017C" w:rsidRPr="00C766CC" w:rsidRDefault="009162A2" w:rsidP="0099784D">
            <w:pPr>
              <w:spacing w:after="0" w:line="240" w:lineRule="auto"/>
              <w:ind w:left="-707" w:firstLine="709"/>
              <w:jc w:val="center"/>
              <w:rPr>
                <w:rFonts w:ascii="Times New Roman" w:hAnsi="Times New Roman"/>
                <w:bCs/>
                <w:sz w:val="28"/>
                <w:szCs w:val="28"/>
              </w:rPr>
            </w:pPr>
            <w:r>
              <w:rPr>
                <w:rFonts w:ascii="Times New Roman" w:hAnsi="Times New Roman"/>
                <w:bCs/>
                <w:sz w:val="28"/>
                <w:szCs w:val="28"/>
              </w:rPr>
              <w:t>5</w:t>
            </w:r>
            <w:r w:rsidR="0099784D">
              <w:rPr>
                <w:rFonts w:ascii="Times New Roman" w:hAnsi="Times New Roman"/>
                <w:bCs/>
                <w:sz w:val="28"/>
                <w:szCs w:val="28"/>
              </w:rPr>
              <w:t>3</w:t>
            </w:r>
          </w:p>
        </w:tc>
      </w:tr>
      <w:tr w:rsidR="0022017C" w:rsidRPr="00C766CC" w:rsidTr="00C766CC">
        <w:trPr>
          <w:trHeight w:val="312"/>
        </w:trPr>
        <w:tc>
          <w:tcPr>
            <w:tcW w:w="8929" w:type="dxa"/>
          </w:tcPr>
          <w:p w:rsidR="0022017C" w:rsidRPr="00C766CC" w:rsidRDefault="0022017C" w:rsidP="008A49E5">
            <w:pPr>
              <w:spacing w:after="0" w:line="240" w:lineRule="auto"/>
              <w:ind w:firstLine="709"/>
              <w:jc w:val="both"/>
              <w:rPr>
                <w:rFonts w:ascii="Times New Roman" w:hAnsi="Times New Roman"/>
                <w:bCs/>
                <w:sz w:val="28"/>
                <w:szCs w:val="28"/>
              </w:rPr>
            </w:pPr>
            <w:r w:rsidRPr="00C766CC">
              <w:rPr>
                <w:rFonts w:ascii="Times New Roman" w:hAnsi="Times New Roman"/>
                <w:bCs/>
                <w:sz w:val="28"/>
                <w:szCs w:val="28"/>
              </w:rPr>
              <w:t>2.4.</w:t>
            </w:r>
            <w:r w:rsidR="002B695A">
              <w:rPr>
                <w:rFonts w:ascii="Times New Roman" w:hAnsi="Times New Roman"/>
                <w:bCs/>
                <w:sz w:val="28"/>
                <w:szCs w:val="28"/>
              </w:rPr>
              <w:t xml:space="preserve"> </w:t>
            </w:r>
            <w:r w:rsidRPr="00C766CC">
              <w:rPr>
                <w:rFonts w:ascii="Times New Roman" w:hAnsi="Times New Roman"/>
                <w:bCs/>
                <w:sz w:val="28"/>
                <w:szCs w:val="28"/>
              </w:rPr>
              <w:t xml:space="preserve">Оценка нормативно – правовой базы, необходимой для функционирования и развития транспортной системы </w:t>
            </w:r>
            <w:r w:rsidRPr="008A49E5">
              <w:rPr>
                <w:rFonts w:ascii="Times New Roman" w:hAnsi="Times New Roman"/>
                <w:bCs/>
                <w:sz w:val="28"/>
                <w:szCs w:val="28"/>
              </w:rPr>
              <w:t xml:space="preserve">города Невинномысска </w:t>
            </w:r>
          </w:p>
        </w:tc>
        <w:tc>
          <w:tcPr>
            <w:tcW w:w="851" w:type="dxa"/>
            <w:vAlign w:val="center"/>
          </w:tcPr>
          <w:p w:rsidR="0022017C" w:rsidRPr="00C766CC" w:rsidRDefault="009162A2" w:rsidP="0099784D">
            <w:pPr>
              <w:spacing w:after="0" w:line="240" w:lineRule="auto"/>
              <w:ind w:left="-707" w:firstLine="709"/>
              <w:jc w:val="center"/>
              <w:rPr>
                <w:rFonts w:ascii="Times New Roman" w:hAnsi="Times New Roman"/>
                <w:bCs/>
                <w:sz w:val="28"/>
                <w:szCs w:val="28"/>
              </w:rPr>
            </w:pPr>
            <w:r>
              <w:rPr>
                <w:rFonts w:ascii="Times New Roman" w:hAnsi="Times New Roman"/>
                <w:bCs/>
                <w:sz w:val="28"/>
                <w:szCs w:val="28"/>
              </w:rPr>
              <w:t>5</w:t>
            </w:r>
            <w:r w:rsidR="0099784D">
              <w:rPr>
                <w:rFonts w:ascii="Times New Roman" w:hAnsi="Times New Roman"/>
                <w:bCs/>
                <w:sz w:val="28"/>
                <w:szCs w:val="28"/>
              </w:rPr>
              <w:t>5</w:t>
            </w:r>
          </w:p>
        </w:tc>
      </w:tr>
      <w:tr w:rsidR="0022017C" w:rsidRPr="00C766CC" w:rsidTr="00C766CC">
        <w:trPr>
          <w:trHeight w:val="326"/>
        </w:trPr>
        <w:tc>
          <w:tcPr>
            <w:tcW w:w="8929" w:type="dxa"/>
          </w:tcPr>
          <w:p w:rsidR="0022017C" w:rsidRPr="00C766CC" w:rsidRDefault="0022017C" w:rsidP="008A49E5">
            <w:pPr>
              <w:spacing w:after="0" w:line="240" w:lineRule="auto"/>
              <w:ind w:firstLine="709"/>
              <w:jc w:val="both"/>
              <w:rPr>
                <w:rFonts w:ascii="Times New Roman" w:hAnsi="Times New Roman"/>
                <w:bCs/>
                <w:sz w:val="28"/>
                <w:szCs w:val="28"/>
              </w:rPr>
            </w:pPr>
            <w:r w:rsidRPr="00C766CC">
              <w:rPr>
                <w:rFonts w:ascii="Times New Roman" w:hAnsi="Times New Roman"/>
                <w:bCs/>
                <w:sz w:val="28"/>
                <w:szCs w:val="28"/>
              </w:rPr>
              <w:t xml:space="preserve">3. </w:t>
            </w:r>
            <w:r>
              <w:rPr>
                <w:rFonts w:ascii="Times New Roman" w:hAnsi="Times New Roman"/>
                <w:bCs/>
                <w:sz w:val="28"/>
                <w:szCs w:val="28"/>
              </w:rPr>
              <w:t>Система программных мероприятий</w:t>
            </w:r>
          </w:p>
        </w:tc>
        <w:tc>
          <w:tcPr>
            <w:tcW w:w="851" w:type="dxa"/>
            <w:vAlign w:val="center"/>
          </w:tcPr>
          <w:p w:rsidR="0022017C" w:rsidRPr="00C766CC" w:rsidRDefault="009162A2" w:rsidP="0099784D">
            <w:pPr>
              <w:spacing w:after="0" w:line="240" w:lineRule="auto"/>
              <w:ind w:left="-707" w:firstLine="709"/>
              <w:jc w:val="center"/>
              <w:rPr>
                <w:rFonts w:ascii="Times New Roman" w:hAnsi="Times New Roman"/>
                <w:bCs/>
                <w:sz w:val="28"/>
                <w:szCs w:val="28"/>
              </w:rPr>
            </w:pPr>
            <w:r>
              <w:rPr>
                <w:rFonts w:ascii="Times New Roman" w:hAnsi="Times New Roman"/>
                <w:bCs/>
                <w:sz w:val="28"/>
                <w:szCs w:val="28"/>
              </w:rPr>
              <w:t>5</w:t>
            </w:r>
            <w:r w:rsidR="0099784D">
              <w:rPr>
                <w:rFonts w:ascii="Times New Roman" w:hAnsi="Times New Roman"/>
                <w:bCs/>
                <w:sz w:val="28"/>
                <w:szCs w:val="28"/>
              </w:rPr>
              <w:t>6</w:t>
            </w:r>
          </w:p>
        </w:tc>
      </w:tr>
      <w:tr w:rsidR="0022017C" w:rsidRPr="00C766CC" w:rsidTr="00C766CC">
        <w:trPr>
          <w:trHeight w:val="407"/>
        </w:trPr>
        <w:tc>
          <w:tcPr>
            <w:tcW w:w="8929" w:type="dxa"/>
          </w:tcPr>
          <w:p w:rsidR="0022017C" w:rsidRPr="00C766CC" w:rsidRDefault="0022017C" w:rsidP="008A49E5">
            <w:pPr>
              <w:spacing w:after="0" w:line="240" w:lineRule="auto"/>
              <w:ind w:firstLine="709"/>
              <w:jc w:val="both"/>
              <w:rPr>
                <w:rFonts w:ascii="Times New Roman" w:hAnsi="Times New Roman"/>
                <w:bCs/>
                <w:sz w:val="28"/>
                <w:szCs w:val="28"/>
              </w:rPr>
            </w:pPr>
            <w:r w:rsidRPr="00C766CC">
              <w:rPr>
                <w:rFonts w:ascii="Times New Roman" w:hAnsi="Times New Roman"/>
                <w:bCs/>
                <w:sz w:val="28"/>
                <w:szCs w:val="28"/>
              </w:rPr>
              <w:t xml:space="preserve">4. </w:t>
            </w:r>
            <w:r>
              <w:rPr>
                <w:rFonts w:ascii="Times New Roman" w:hAnsi="Times New Roman"/>
                <w:bCs/>
                <w:sz w:val="28"/>
                <w:szCs w:val="28"/>
              </w:rPr>
              <w:t>Финансовые потребности для реализации программы</w:t>
            </w:r>
          </w:p>
        </w:tc>
        <w:tc>
          <w:tcPr>
            <w:tcW w:w="851" w:type="dxa"/>
            <w:vAlign w:val="center"/>
          </w:tcPr>
          <w:p w:rsidR="0022017C" w:rsidRPr="00C766CC" w:rsidRDefault="009162A2" w:rsidP="0099784D">
            <w:pPr>
              <w:spacing w:after="0" w:line="240" w:lineRule="auto"/>
              <w:ind w:left="-707" w:firstLine="709"/>
              <w:jc w:val="center"/>
              <w:rPr>
                <w:rFonts w:ascii="Times New Roman" w:hAnsi="Times New Roman"/>
                <w:bCs/>
                <w:sz w:val="28"/>
                <w:szCs w:val="28"/>
              </w:rPr>
            </w:pPr>
            <w:r>
              <w:rPr>
                <w:rFonts w:ascii="Times New Roman" w:hAnsi="Times New Roman"/>
                <w:bCs/>
                <w:sz w:val="28"/>
                <w:szCs w:val="28"/>
              </w:rPr>
              <w:t>6</w:t>
            </w:r>
            <w:r w:rsidR="0099784D">
              <w:rPr>
                <w:rFonts w:ascii="Times New Roman" w:hAnsi="Times New Roman"/>
                <w:bCs/>
                <w:sz w:val="28"/>
                <w:szCs w:val="28"/>
              </w:rPr>
              <w:t>3</w:t>
            </w:r>
          </w:p>
        </w:tc>
      </w:tr>
      <w:tr w:rsidR="0022017C" w:rsidRPr="00C766CC" w:rsidTr="00C766CC">
        <w:trPr>
          <w:trHeight w:val="182"/>
        </w:trPr>
        <w:tc>
          <w:tcPr>
            <w:tcW w:w="8929" w:type="dxa"/>
          </w:tcPr>
          <w:p w:rsidR="0022017C" w:rsidRPr="00C766CC" w:rsidRDefault="0022017C" w:rsidP="008A49E5">
            <w:pPr>
              <w:spacing w:after="0" w:line="240" w:lineRule="auto"/>
              <w:ind w:firstLine="709"/>
              <w:jc w:val="both"/>
              <w:rPr>
                <w:rFonts w:ascii="Times New Roman" w:hAnsi="Times New Roman"/>
                <w:bCs/>
                <w:sz w:val="28"/>
                <w:szCs w:val="28"/>
              </w:rPr>
            </w:pPr>
            <w:r w:rsidRPr="00C766CC">
              <w:rPr>
                <w:rFonts w:ascii="Times New Roman" w:hAnsi="Times New Roman"/>
                <w:bCs/>
                <w:sz w:val="28"/>
                <w:szCs w:val="28"/>
              </w:rPr>
              <w:t xml:space="preserve">5. </w:t>
            </w:r>
            <w:r>
              <w:rPr>
                <w:rFonts w:ascii="Times New Roman" w:hAnsi="Times New Roman"/>
                <w:bCs/>
                <w:sz w:val="28"/>
                <w:szCs w:val="28"/>
              </w:rPr>
              <w:t>Оценка эффективности мероприятий</w:t>
            </w:r>
          </w:p>
        </w:tc>
        <w:tc>
          <w:tcPr>
            <w:tcW w:w="851" w:type="dxa"/>
            <w:vAlign w:val="center"/>
          </w:tcPr>
          <w:p w:rsidR="0022017C" w:rsidRPr="00C766CC" w:rsidRDefault="009162A2" w:rsidP="0099784D">
            <w:pPr>
              <w:spacing w:after="0" w:line="240" w:lineRule="auto"/>
              <w:ind w:left="-707" w:firstLine="709"/>
              <w:jc w:val="center"/>
              <w:rPr>
                <w:rFonts w:ascii="Times New Roman" w:hAnsi="Times New Roman"/>
                <w:bCs/>
                <w:sz w:val="28"/>
                <w:szCs w:val="28"/>
              </w:rPr>
            </w:pPr>
            <w:r>
              <w:rPr>
                <w:rFonts w:ascii="Times New Roman" w:hAnsi="Times New Roman"/>
                <w:bCs/>
                <w:sz w:val="28"/>
                <w:szCs w:val="28"/>
              </w:rPr>
              <w:t>6</w:t>
            </w:r>
            <w:r w:rsidR="0099784D">
              <w:rPr>
                <w:rFonts w:ascii="Times New Roman" w:hAnsi="Times New Roman"/>
                <w:bCs/>
                <w:sz w:val="28"/>
                <w:szCs w:val="28"/>
              </w:rPr>
              <w:t>7</w:t>
            </w:r>
          </w:p>
        </w:tc>
      </w:tr>
    </w:tbl>
    <w:p w:rsidR="0022017C" w:rsidRPr="00C766CC" w:rsidRDefault="0022017C" w:rsidP="00C766CC">
      <w:pPr>
        <w:spacing w:after="0" w:line="240" w:lineRule="auto"/>
        <w:ind w:firstLine="709"/>
        <w:jc w:val="both"/>
        <w:rPr>
          <w:rFonts w:ascii="Times New Roman" w:hAnsi="Times New Roman"/>
          <w:bCs/>
          <w:sz w:val="28"/>
          <w:szCs w:val="28"/>
        </w:rPr>
      </w:pPr>
    </w:p>
    <w:p w:rsidR="0022017C" w:rsidRDefault="0022017C" w:rsidP="00C766CC">
      <w:pPr>
        <w:spacing w:after="0" w:line="240" w:lineRule="auto"/>
        <w:ind w:firstLine="709"/>
        <w:jc w:val="both"/>
        <w:rPr>
          <w:rFonts w:ascii="Times New Roman" w:hAnsi="Times New Roman"/>
          <w:bCs/>
          <w:sz w:val="28"/>
          <w:szCs w:val="28"/>
        </w:rPr>
      </w:pPr>
    </w:p>
    <w:p w:rsidR="0022017C" w:rsidRDefault="0022017C" w:rsidP="00C766CC">
      <w:pPr>
        <w:spacing w:after="0" w:line="240" w:lineRule="auto"/>
        <w:ind w:firstLine="709"/>
        <w:jc w:val="both"/>
        <w:rPr>
          <w:rFonts w:ascii="Times New Roman" w:hAnsi="Times New Roman"/>
          <w:bCs/>
          <w:sz w:val="28"/>
          <w:szCs w:val="28"/>
        </w:rPr>
      </w:pPr>
    </w:p>
    <w:p w:rsidR="0022017C" w:rsidRDefault="0022017C" w:rsidP="00C766CC">
      <w:pPr>
        <w:spacing w:after="0" w:line="240" w:lineRule="auto"/>
        <w:ind w:firstLine="709"/>
        <w:jc w:val="both"/>
        <w:rPr>
          <w:rFonts w:ascii="Times New Roman" w:hAnsi="Times New Roman"/>
          <w:bCs/>
          <w:sz w:val="28"/>
          <w:szCs w:val="28"/>
        </w:rPr>
      </w:pPr>
    </w:p>
    <w:p w:rsidR="0022017C" w:rsidRDefault="0022017C" w:rsidP="00C766CC">
      <w:pPr>
        <w:spacing w:after="0" w:line="240" w:lineRule="auto"/>
        <w:ind w:firstLine="709"/>
        <w:jc w:val="both"/>
        <w:rPr>
          <w:rFonts w:ascii="Times New Roman" w:hAnsi="Times New Roman"/>
          <w:bCs/>
          <w:sz w:val="28"/>
          <w:szCs w:val="28"/>
        </w:rPr>
      </w:pPr>
    </w:p>
    <w:p w:rsidR="0022017C" w:rsidRDefault="0022017C" w:rsidP="00C766CC">
      <w:pPr>
        <w:spacing w:after="0" w:line="240" w:lineRule="auto"/>
        <w:ind w:firstLine="709"/>
        <w:jc w:val="both"/>
        <w:rPr>
          <w:rFonts w:ascii="Times New Roman" w:hAnsi="Times New Roman"/>
          <w:bCs/>
          <w:sz w:val="28"/>
          <w:szCs w:val="28"/>
        </w:rPr>
      </w:pPr>
    </w:p>
    <w:p w:rsidR="0022017C" w:rsidRDefault="0022017C" w:rsidP="00C766CC">
      <w:pPr>
        <w:spacing w:after="0" w:line="240" w:lineRule="auto"/>
        <w:ind w:firstLine="709"/>
        <w:jc w:val="both"/>
        <w:rPr>
          <w:rFonts w:ascii="Times New Roman" w:hAnsi="Times New Roman"/>
          <w:bCs/>
          <w:sz w:val="28"/>
          <w:szCs w:val="28"/>
        </w:rPr>
      </w:pPr>
    </w:p>
    <w:p w:rsidR="0022017C" w:rsidRDefault="0022017C" w:rsidP="00C766CC">
      <w:pPr>
        <w:spacing w:after="0" w:line="240" w:lineRule="auto"/>
        <w:ind w:firstLine="709"/>
        <w:jc w:val="both"/>
        <w:rPr>
          <w:rFonts w:ascii="Times New Roman" w:hAnsi="Times New Roman"/>
          <w:bCs/>
          <w:sz w:val="28"/>
          <w:szCs w:val="28"/>
        </w:rPr>
      </w:pPr>
    </w:p>
    <w:p w:rsidR="0022017C" w:rsidRDefault="0022017C" w:rsidP="00C766CC">
      <w:pPr>
        <w:spacing w:after="0" w:line="240" w:lineRule="auto"/>
        <w:ind w:firstLine="709"/>
        <w:jc w:val="both"/>
        <w:rPr>
          <w:rFonts w:ascii="Times New Roman" w:hAnsi="Times New Roman"/>
          <w:bCs/>
          <w:sz w:val="28"/>
          <w:szCs w:val="28"/>
        </w:rPr>
      </w:pPr>
    </w:p>
    <w:p w:rsidR="0022017C" w:rsidRDefault="0022017C" w:rsidP="00C766CC">
      <w:pPr>
        <w:spacing w:after="0" w:line="240" w:lineRule="auto"/>
        <w:ind w:firstLine="709"/>
        <w:jc w:val="both"/>
        <w:rPr>
          <w:rFonts w:ascii="Times New Roman" w:hAnsi="Times New Roman"/>
          <w:bCs/>
          <w:sz w:val="28"/>
          <w:szCs w:val="28"/>
        </w:rPr>
      </w:pPr>
    </w:p>
    <w:p w:rsidR="002B695A" w:rsidRDefault="002B695A" w:rsidP="00C766CC">
      <w:pPr>
        <w:spacing w:after="0" w:line="240" w:lineRule="auto"/>
        <w:ind w:firstLine="709"/>
        <w:jc w:val="both"/>
        <w:rPr>
          <w:rFonts w:ascii="Times New Roman" w:hAnsi="Times New Roman"/>
          <w:bCs/>
          <w:sz w:val="28"/>
          <w:szCs w:val="28"/>
        </w:rPr>
      </w:pPr>
    </w:p>
    <w:p w:rsidR="00A70B75" w:rsidRDefault="00A70B75" w:rsidP="00C766CC">
      <w:pPr>
        <w:spacing w:after="0" w:line="240" w:lineRule="auto"/>
        <w:ind w:firstLine="709"/>
        <w:jc w:val="both"/>
        <w:rPr>
          <w:rFonts w:ascii="Times New Roman" w:hAnsi="Times New Roman"/>
          <w:bCs/>
          <w:sz w:val="28"/>
          <w:szCs w:val="28"/>
        </w:rPr>
      </w:pPr>
    </w:p>
    <w:p w:rsidR="0022017C" w:rsidRPr="006848A4" w:rsidRDefault="0022017C" w:rsidP="00C766CC">
      <w:pPr>
        <w:spacing w:after="0" w:line="240" w:lineRule="auto"/>
        <w:ind w:firstLine="709"/>
        <w:jc w:val="center"/>
        <w:rPr>
          <w:rFonts w:ascii="Times New Roman" w:hAnsi="Times New Roman"/>
          <w:b/>
          <w:bCs/>
          <w:sz w:val="28"/>
          <w:szCs w:val="28"/>
        </w:rPr>
      </w:pPr>
      <w:r w:rsidRPr="006848A4">
        <w:rPr>
          <w:rFonts w:ascii="Times New Roman" w:hAnsi="Times New Roman"/>
          <w:b/>
          <w:bCs/>
          <w:sz w:val="28"/>
          <w:szCs w:val="28"/>
        </w:rPr>
        <w:lastRenderedPageBreak/>
        <w:t>Введение</w:t>
      </w:r>
    </w:p>
    <w:p w:rsidR="0022017C" w:rsidRPr="00C766CC" w:rsidRDefault="0022017C" w:rsidP="00C766CC">
      <w:pPr>
        <w:spacing w:after="0" w:line="240" w:lineRule="auto"/>
        <w:ind w:firstLine="709"/>
        <w:jc w:val="center"/>
        <w:rPr>
          <w:rFonts w:ascii="Times New Roman" w:hAnsi="Times New Roman"/>
          <w:b/>
          <w:bCs/>
          <w:sz w:val="28"/>
          <w:szCs w:val="28"/>
        </w:rPr>
      </w:pPr>
    </w:p>
    <w:p w:rsidR="0022017C" w:rsidRPr="00C766CC" w:rsidRDefault="0022017C" w:rsidP="00C766CC">
      <w:pPr>
        <w:pStyle w:val="Default"/>
        <w:ind w:firstLine="709"/>
        <w:jc w:val="both"/>
        <w:rPr>
          <w:sz w:val="28"/>
          <w:szCs w:val="28"/>
        </w:rPr>
      </w:pPr>
      <w:r w:rsidRPr="00C766CC">
        <w:rPr>
          <w:sz w:val="28"/>
          <w:szCs w:val="28"/>
        </w:rPr>
        <w:t>Одним из основополагающих условий развития города</w:t>
      </w:r>
      <w:r w:rsidR="002A54E2">
        <w:rPr>
          <w:sz w:val="28"/>
          <w:szCs w:val="28"/>
        </w:rPr>
        <w:t xml:space="preserve"> Невинномысска</w:t>
      </w:r>
      <w:r w:rsidRPr="00C766CC">
        <w:rPr>
          <w:sz w:val="28"/>
          <w:szCs w:val="28"/>
        </w:rPr>
        <w:t xml:space="preserve">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города</w:t>
      </w:r>
      <w:r w:rsidR="002A54E2">
        <w:rPr>
          <w:sz w:val="28"/>
          <w:szCs w:val="28"/>
        </w:rPr>
        <w:t xml:space="preserve"> Невинномысска</w:t>
      </w:r>
      <w:r w:rsidRPr="00C766CC">
        <w:rPr>
          <w:sz w:val="28"/>
          <w:szCs w:val="28"/>
        </w:rPr>
        <w:t xml:space="preserve">. </w:t>
      </w:r>
    </w:p>
    <w:p w:rsidR="0022017C" w:rsidRPr="00C766CC" w:rsidRDefault="0022017C" w:rsidP="00C766CC">
      <w:pPr>
        <w:pStyle w:val="Default"/>
        <w:ind w:firstLine="709"/>
        <w:jc w:val="both"/>
        <w:rPr>
          <w:sz w:val="28"/>
          <w:szCs w:val="28"/>
        </w:rPr>
      </w:pPr>
      <w:r w:rsidRPr="00C766CC">
        <w:rPr>
          <w:sz w:val="28"/>
          <w:szCs w:val="28"/>
        </w:rPr>
        <w:t>Анализ и оценка социально-экономического и территориального развития города</w:t>
      </w:r>
      <w:r w:rsidR="0027220A">
        <w:rPr>
          <w:sz w:val="28"/>
          <w:szCs w:val="28"/>
        </w:rPr>
        <w:t xml:space="preserve"> Невинномысска</w:t>
      </w:r>
      <w:r w:rsidRPr="00C766CC">
        <w:rPr>
          <w:sz w:val="28"/>
          <w:szCs w:val="28"/>
        </w:rPr>
        <w:t xml:space="preserve">, а также прогноз его развития проводится по следующим направлениям: </w:t>
      </w:r>
    </w:p>
    <w:p w:rsidR="0022017C" w:rsidRPr="00C766CC" w:rsidRDefault="0022017C" w:rsidP="00C766CC">
      <w:pPr>
        <w:pStyle w:val="Default"/>
        <w:ind w:firstLine="709"/>
        <w:jc w:val="both"/>
        <w:rPr>
          <w:sz w:val="28"/>
          <w:szCs w:val="28"/>
        </w:rPr>
      </w:pPr>
      <w:r w:rsidRPr="00C766CC">
        <w:rPr>
          <w:sz w:val="28"/>
          <w:szCs w:val="28"/>
        </w:rPr>
        <w:t xml:space="preserve">демографическое развитие; </w:t>
      </w:r>
    </w:p>
    <w:p w:rsidR="0022017C" w:rsidRPr="00C766CC" w:rsidRDefault="0022017C" w:rsidP="00C766CC">
      <w:pPr>
        <w:pStyle w:val="Default"/>
        <w:ind w:firstLine="709"/>
        <w:jc w:val="both"/>
        <w:rPr>
          <w:sz w:val="28"/>
          <w:szCs w:val="28"/>
        </w:rPr>
      </w:pPr>
      <w:r w:rsidRPr="00C766CC">
        <w:rPr>
          <w:sz w:val="28"/>
          <w:szCs w:val="28"/>
        </w:rPr>
        <w:t xml:space="preserve">перспективное строительство; </w:t>
      </w:r>
    </w:p>
    <w:p w:rsidR="0022017C" w:rsidRPr="00C766CC" w:rsidRDefault="0022017C" w:rsidP="00C766CC">
      <w:pPr>
        <w:pStyle w:val="Default"/>
        <w:ind w:firstLine="709"/>
        <w:jc w:val="both"/>
        <w:rPr>
          <w:sz w:val="28"/>
          <w:szCs w:val="28"/>
        </w:rPr>
      </w:pPr>
      <w:r w:rsidRPr="00C766CC">
        <w:rPr>
          <w:sz w:val="28"/>
          <w:szCs w:val="28"/>
        </w:rPr>
        <w:t xml:space="preserve">состояние транспортной инфраструктуры. </w:t>
      </w:r>
    </w:p>
    <w:p w:rsidR="0022017C" w:rsidRPr="00C766CC" w:rsidRDefault="0022017C" w:rsidP="00C766CC">
      <w:pPr>
        <w:pStyle w:val="Default"/>
        <w:ind w:firstLine="709"/>
        <w:jc w:val="both"/>
        <w:rPr>
          <w:sz w:val="28"/>
          <w:szCs w:val="28"/>
        </w:rPr>
      </w:pPr>
      <w:r w:rsidRPr="00C766CC">
        <w:rPr>
          <w:sz w:val="28"/>
          <w:szCs w:val="28"/>
        </w:rPr>
        <w:t xml:space="preserve">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w:t>
      </w:r>
    </w:p>
    <w:p w:rsidR="0022017C" w:rsidRPr="00C766CC" w:rsidRDefault="0022017C" w:rsidP="00C766CC">
      <w:pPr>
        <w:pStyle w:val="Default"/>
        <w:ind w:firstLine="709"/>
        <w:jc w:val="both"/>
        <w:rPr>
          <w:sz w:val="28"/>
          <w:szCs w:val="28"/>
        </w:rPr>
      </w:pPr>
      <w:r w:rsidRPr="00C766CC">
        <w:rPr>
          <w:sz w:val="28"/>
          <w:szCs w:val="28"/>
        </w:rPr>
        <w:t>Основными целями программы являются:</w:t>
      </w:r>
    </w:p>
    <w:p w:rsidR="0022017C" w:rsidRPr="00C766CC" w:rsidRDefault="0022017C" w:rsidP="00C766CC">
      <w:pPr>
        <w:pStyle w:val="Default"/>
        <w:ind w:firstLine="709"/>
        <w:jc w:val="both"/>
        <w:rPr>
          <w:sz w:val="28"/>
          <w:szCs w:val="28"/>
        </w:rPr>
      </w:pPr>
      <w:r w:rsidRPr="00C766CC">
        <w:rPr>
          <w:sz w:val="28"/>
          <w:szCs w:val="28"/>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города</w:t>
      </w:r>
      <w:r w:rsidR="0027220A">
        <w:rPr>
          <w:sz w:val="28"/>
          <w:szCs w:val="28"/>
        </w:rPr>
        <w:t xml:space="preserve"> Невинномысска</w:t>
      </w:r>
      <w:r w:rsidRPr="00C766CC">
        <w:rPr>
          <w:sz w:val="28"/>
          <w:szCs w:val="28"/>
        </w:rPr>
        <w:t xml:space="preserve">; </w:t>
      </w:r>
    </w:p>
    <w:p w:rsidR="0022017C" w:rsidRPr="00C766CC" w:rsidRDefault="0022017C" w:rsidP="00C766CC">
      <w:pPr>
        <w:pStyle w:val="Default"/>
        <w:ind w:firstLine="709"/>
        <w:jc w:val="both"/>
        <w:rPr>
          <w:sz w:val="28"/>
          <w:szCs w:val="28"/>
        </w:rPr>
      </w:pPr>
      <w:r w:rsidRPr="00C766CC">
        <w:rPr>
          <w:sz w:val="28"/>
          <w:szCs w:val="28"/>
        </w:rPr>
        <w:t xml:space="preserve">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27220A">
        <w:rPr>
          <w:sz w:val="28"/>
          <w:szCs w:val="28"/>
        </w:rPr>
        <w:t>города Невинномысска</w:t>
      </w:r>
      <w:r w:rsidRPr="00C766CC">
        <w:rPr>
          <w:sz w:val="28"/>
          <w:szCs w:val="28"/>
        </w:rPr>
        <w:t xml:space="preserve">; </w:t>
      </w:r>
    </w:p>
    <w:p w:rsidR="0022017C" w:rsidRPr="00C766CC" w:rsidRDefault="0022017C" w:rsidP="00C766CC">
      <w:pPr>
        <w:pStyle w:val="Default"/>
        <w:ind w:firstLine="709"/>
        <w:jc w:val="both"/>
        <w:rPr>
          <w:sz w:val="28"/>
          <w:szCs w:val="28"/>
        </w:rPr>
      </w:pPr>
      <w:r w:rsidRPr="00C766CC">
        <w:rPr>
          <w:sz w:val="28"/>
          <w:szCs w:val="28"/>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 </w:t>
      </w:r>
    </w:p>
    <w:p w:rsidR="0022017C" w:rsidRPr="00C766CC" w:rsidRDefault="0022017C" w:rsidP="00C766CC">
      <w:pPr>
        <w:pStyle w:val="Default"/>
        <w:ind w:firstLine="709"/>
        <w:jc w:val="both"/>
        <w:rPr>
          <w:sz w:val="28"/>
          <w:szCs w:val="28"/>
        </w:rPr>
      </w:pPr>
      <w:r w:rsidRPr="00C766CC">
        <w:rPr>
          <w:sz w:val="28"/>
          <w:szCs w:val="28"/>
        </w:rPr>
        <w:t xml:space="preserve">развитие транспортной инфраструктуры, сбалансированное с градостроительной деятельностью в муниципальном образовании; </w:t>
      </w:r>
    </w:p>
    <w:p w:rsidR="0022017C" w:rsidRPr="00C766CC" w:rsidRDefault="0022017C" w:rsidP="00C766CC">
      <w:pPr>
        <w:pStyle w:val="Default"/>
        <w:ind w:firstLine="709"/>
        <w:jc w:val="both"/>
        <w:rPr>
          <w:sz w:val="28"/>
          <w:szCs w:val="28"/>
        </w:rPr>
      </w:pPr>
      <w:r w:rsidRPr="00C766CC">
        <w:rPr>
          <w:sz w:val="28"/>
          <w:szCs w:val="28"/>
        </w:rPr>
        <w:t xml:space="preserve">обеспечение условий для управления транспортным спросом; </w:t>
      </w:r>
    </w:p>
    <w:p w:rsidR="0022017C" w:rsidRPr="00C766CC" w:rsidRDefault="0022017C" w:rsidP="00C766CC">
      <w:pPr>
        <w:pStyle w:val="Default"/>
        <w:ind w:firstLine="709"/>
        <w:jc w:val="both"/>
        <w:rPr>
          <w:sz w:val="28"/>
          <w:szCs w:val="28"/>
        </w:rPr>
      </w:pPr>
      <w:r w:rsidRPr="00C766CC">
        <w:rPr>
          <w:sz w:val="28"/>
          <w:szCs w:val="28"/>
        </w:rPr>
        <w:t xml:space="preserve">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rsidR="0022017C" w:rsidRPr="00C766CC" w:rsidRDefault="0022017C" w:rsidP="00C766CC">
      <w:pPr>
        <w:pStyle w:val="Default"/>
        <w:ind w:firstLine="709"/>
        <w:jc w:val="both"/>
        <w:rPr>
          <w:sz w:val="28"/>
          <w:szCs w:val="28"/>
        </w:rPr>
      </w:pPr>
      <w:r w:rsidRPr="00C766CC">
        <w:rPr>
          <w:sz w:val="28"/>
          <w:szCs w:val="28"/>
        </w:rPr>
        <w:t xml:space="preserve">создание приоритетных условий движения транспортных средств общего пользования по отношению к иным транспортным средствам; </w:t>
      </w:r>
    </w:p>
    <w:p w:rsidR="0022017C" w:rsidRPr="00C766CC" w:rsidRDefault="0022017C" w:rsidP="00C766CC">
      <w:pPr>
        <w:pStyle w:val="Default"/>
        <w:ind w:firstLine="709"/>
        <w:jc w:val="both"/>
        <w:rPr>
          <w:sz w:val="28"/>
          <w:szCs w:val="28"/>
        </w:rPr>
      </w:pPr>
      <w:r w:rsidRPr="00C766CC">
        <w:rPr>
          <w:sz w:val="28"/>
          <w:szCs w:val="28"/>
        </w:rPr>
        <w:t xml:space="preserve">условия для пешеходного и велосипедного передвижения населения; </w:t>
      </w:r>
    </w:p>
    <w:p w:rsidR="0022017C" w:rsidRPr="00C766CC" w:rsidRDefault="0022017C" w:rsidP="00C766CC">
      <w:pPr>
        <w:pStyle w:val="Default"/>
        <w:ind w:firstLine="709"/>
        <w:jc w:val="both"/>
        <w:rPr>
          <w:sz w:val="28"/>
          <w:szCs w:val="28"/>
        </w:rPr>
      </w:pPr>
      <w:r w:rsidRPr="00C766CC">
        <w:rPr>
          <w:sz w:val="28"/>
          <w:szCs w:val="28"/>
        </w:rPr>
        <w:t xml:space="preserve">эффективность функционирования действующей транспортной инфраструктуры. </w:t>
      </w:r>
    </w:p>
    <w:p w:rsidR="0022017C" w:rsidRDefault="0022017C" w:rsidP="00C766CC">
      <w:pPr>
        <w:pStyle w:val="Default"/>
        <w:ind w:firstLine="709"/>
        <w:jc w:val="both"/>
        <w:rPr>
          <w:color w:val="auto"/>
          <w:sz w:val="28"/>
          <w:szCs w:val="28"/>
        </w:rPr>
      </w:pPr>
      <w:r w:rsidRPr="00C766CC">
        <w:rPr>
          <w:sz w:val="28"/>
          <w:szCs w:val="28"/>
        </w:rPr>
        <w:t xml:space="preserve">Бюджетные средства, направляемые на реализацию программы, должны быть предназначены для реализации проектов модернизации объектов транспортной </w:t>
      </w:r>
      <w:r w:rsidRPr="00C766CC">
        <w:rPr>
          <w:color w:val="auto"/>
          <w:sz w:val="28"/>
          <w:szCs w:val="28"/>
        </w:rPr>
        <w:t>инфраструктуры и дорожного хозяйства, связанных с ремонтом, реконструкцией существующих объектов, а также со строительством новых объектов.</w:t>
      </w:r>
    </w:p>
    <w:p w:rsidR="0022017C" w:rsidRPr="002B695A" w:rsidRDefault="0022017C" w:rsidP="00C766CC">
      <w:pPr>
        <w:pStyle w:val="Default"/>
        <w:jc w:val="center"/>
        <w:rPr>
          <w:b/>
          <w:color w:val="auto"/>
          <w:sz w:val="28"/>
          <w:szCs w:val="28"/>
        </w:rPr>
      </w:pPr>
      <w:r w:rsidRPr="002B695A">
        <w:rPr>
          <w:b/>
          <w:color w:val="auto"/>
          <w:sz w:val="28"/>
          <w:szCs w:val="28"/>
        </w:rPr>
        <w:lastRenderedPageBreak/>
        <w:t>Паспорт программы комплексного развития транспортной инфраструктуры муниципального образования – города Невинномысска Ставропольского края на 2019 – 2033 годы</w:t>
      </w:r>
    </w:p>
    <w:p w:rsidR="0022017C" w:rsidRPr="00C766CC" w:rsidRDefault="0022017C" w:rsidP="00C766CC">
      <w:pPr>
        <w:pStyle w:val="Default"/>
        <w:jc w:val="center"/>
        <w:rPr>
          <w:b/>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6138"/>
      </w:tblGrid>
      <w:tr w:rsidR="0022017C" w:rsidRPr="00C766CC" w:rsidTr="00C1637D">
        <w:trPr>
          <w:trHeight w:val="467"/>
          <w:jc w:val="center"/>
        </w:trPr>
        <w:tc>
          <w:tcPr>
            <w:tcW w:w="3022" w:type="dxa"/>
          </w:tcPr>
          <w:p w:rsidR="0022017C" w:rsidRPr="00C766CC" w:rsidRDefault="0022017C" w:rsidP="00C766CC">
            <w:pPr>
              <w:pStyle w:val="Default"/>
              <w:rPr>
                <w:sz w:val="28"/>
                <w:szCs w:val="28"/>
              </w:rPr>
            </w:pPr>
            <w:r w:rsidRPr="00C766CC">
              <w:rPr>
                <w:sz w:val="28"/>
                <w:szCs w:val="28"/>
              </w:rPr>
              <w:t xml:space="preserve">Наименование </w:t>
            </w:r>
          </w:p>
          <w:p w:rsidR="0022017C" w:rsidRPr="00C766CC" w:rsidRDefault="0022017C" w:rsidP="00C766CC">
            <w:pPr>
              <w:pStyle w:val="Default"/>
              <w:rPr>
                <w:sz w:val="28"/>
                <w:szCs w:val="28"/>
              </w:rPr>
            </w:pPr>
            <w:r w:rsidRPr="00C766CC">
              <w:rPr>
                <w:sz w:val="28"/>
                <w:szCs w:val="28"/>
              </w:rPr>
              <w:t>Программы:</w:t>
            </w:r>
          </w:p>
        </w:tc>
        <w:tc>
          <w:tcPr>
            <w:tcW w:w="6138" w:type="dxa"/>
          </w:tcPr>
          <w:p w:rsidR="0022017C" w:rsidRPr="00C766CC" w:rsidRDefault="0022017C" w:rsidP="00EF604C">
            <w:pPr>
              <w:pStyle w:val="Default"/>
              <w:ind w:firstLine="34"/>
              <w:jc w:val="both"/>
              <w:rPr>
                <w:sz w:val="28"/>
                <w:szCs w:val="28"/>
              </w:rPr>
            </w:pPr>
            <w:r w:rsidRPr="00C766CC">
              <w:rPr>
                <w:sz w:val="28"/>
                <w:szCs w:val="28"/>
              </w:rPr>
              <w:t xml:space="preserve">Программа комплексного развития транспортной инфраструктуры муниципального образования </w:t>
            </w:r>
            <w:r>
              <w:rPr>
                <w:sz w:val="28"/>
                <w:szCs w:val="28"/>
              </w:rPr>
              <w:t xml:space="preserve">- </w:t>
            </w:r>
            <w:r w:rsidRPr="00C766CC">
              <w:rPr>
                <w:sz w:val="28"/>
                <w:szCs w:val="28"/>
              </w:rPr>
              <w:t>города Невинномысска Ставропольского края на 201</w:t>
            </w:r>
            <w:r>
              <w:rPr>
                <w:sz w:val="28"/>
                <w:szCs w:val="28"/>
              </w:rPr>
              <w:t>9</w:t>
            </w:r>
            <w:r w:rsidRPr="00C766CC">
              <w:rPr>
                <w:sz w:val="28"/>
                <w:szCs w:val="28"/>
              </w:rPr>
              <w:t>-203</w:t>
            </w:r>
            <w:r>
              <w:rPr>
                <w:sz w:val="28"/>
                <w:szCs w:val="28"/>
              </w:rPr>
              <w:t>4</w:t>
            </w:r>
            <w:r w:rsidRPr="00C766CC">
              <w:rPr>
                <w:sz w:val="28"/>
                <w:szCs w:val="28"/>
              </w:rPr>
              <w:t xml:space="preserve"> годы (далее</w:t>
            </w:r>
            <w:r>
              <w:rPr>
                <w:sz w:val="28"/>
                <w:szCs w:val="28"/>
              </w:rPr>
              <w:t xml:space="preserve"> соответственно</w:t>
            </w:r>
            <w:r w:rsidRPr="00C766CC">
              <w:rPr>
                <w:sz w:val="28"/>
                <w:szCs w:val="28"/>
              </w:rPr>
              <w:t xml:space="preserve"> </w:t>
            </w:r>
            <w:r>
              <w:rPr>
                <w:sz w:val="28"/>
                <w:szCs w:val="28"/>
              </w:rPr>
              <w:t>–</w:t>
            </w:r>
            <w:r w:rsidRPr="00C766CC">
              <w:rPr>
                <w:sz w:val="28"/>
                <w:szCs w:val="28"/>
              </w:rPr>
              <w:t xml:space="preserve"> Программа</w:t>
            </w:r>
            <w:r>
              <w:rPr>
                <w:sz w:val="28"/>
                <w:szCs w:val="28"/>
              </w:rPr>
              <w:t>, город Невинномысск</w:t>
            </w:r>
            <w:r w:rsidRPr="00C766CC">
              <w:rPr>
                <w:sz w:val="28"/>
                <w:szCs w:val="28"/>
              </w:rPr>
              <w:t>)</w:t>
            </w:r>
          </w:p>
        </w:tc>
      </w:tr>
      <w:tr w:rsidR="0022017C" w:rsidRPr="00C766CC" w:rsidTr="00C1637D">
        <w:trPr>
          <w:trHeight w:val="1770"/>
          <w:jc w:val="center"/>
        </w:trPr>
        <w:tc>
          <w:tcPr>
            <w:tcW w:w="3022" w:type="dxa"/>
          </w:tcPr>
          <w:p w:rsidR="0022017C" w:rsidRPr="00C766CC" w:rsidRDefault="0022017C" w:rsidP="00C766CC">
            <w:pPr>
              <w:pStyle w:val="Default"/>
              <w:rPr>
                <w:sz w:val="28"/>
                <w:szCs w:val="28"/>
              </w:rPr>
            </w:pPr>
            <w:r w:rsidRPr="00C766CC">
              <w:rPr>
                <w:sz w:val="28"/>
                <w:szCs w:val="28"/>
              </w:rPr>
              <w:t xml:space="preserve">Основание для разработки </w:t>
            </w:r>
          </w:p>
          <w:p w:rsidR="0022017C" w:rsidRPr="00C766CC" w:rsidRDefault="0022017C" w:rsidP="00C766CC">
            <w:pPr>
              <w:pStyle w:val="Default"/>
              <w:rPr>
                <w:sz w:val="28"/>
                <w:szCs w:val="28"/>
              </w:rPr>
            </w:pPr>
            <w:r w:rsidRPr="00C766CC">
              <w:rPr>
                <w:sz w:val="28"/>
                <w:szCs w:val="28"/>
              </w:rPr>
              <w:t>Программы:</w:t>
            </w:r>
          </w:p>
        </w:tc>
        <w:tc>
          <w:tcPr>
            <w:tcW w:w="6138" w:type="dxa"/>
          </w:tcPr>
          <w:p w:rsidR="0022017C" w:rsidRPr="00C766CC" w:rsidRDefault="0022017C" w:rsidP="00EF604C">
            <w:pPr>
              <w:pStyle w:val="Default"/>
              <w:ind w:firstLine="34"/>
              <w:jc w:val="both"/>
              <w:rPr>
                <w:sz w:val="28"/>
                <w:szCs w:val="28"/>
              </w:rPr>
            </w:pPr>
            <w:r w:rsidRPr="00C766CC">
              <w:rPr>
                <w:sz w:val="28"/>
                <w:szCs w:val="28"/>
              </w:rPr>
              <w:t xml:space="preserve">Правовыми основаниями для разработки Программы являются: </w:t>
            </w:r>
          </w:p>
          <w:p w:rsidR="0022017C" w:rsidRPr="005C6BD6" w:rsidRDefault="0022017C" w:rsidP="00EF604C">
            <w:pPr>
              <w:pStyle w:val="ListParagraph1"/>
              <w:spacing w:after="0" w:line="240" w:lineRule="auto"/>
              <w:ind w:left="0" w:firstLine="34"/>
              <w:contextualSpacing w:val="0"/>
              <w:jc w:val="both"/>
              <w:rPr>
                <w:rFonts w:ascii="Times New Roman" w:hAnsi="Times New Roman"/>
                <w:sz w:val="28"/>
                <w:szCs w:val="28"/>
              </w:rPr>
            </w:pPr>
            <w:r w:rsidRPr="005C6BD6">
              <w:rPr>
                <w:rFonts w:ascii="Times New Roman" w:hAnsi="Times New Roman"/>
                <w:sz w:val="28"/>
                <w:szCs w:val="28"/>
              </w:rPr>
              <w:t>Градостроительный кодекс Российской Федерации (от 29.12.2004 № 190-ФЗ);</w:t>
            </w:r>
          </w:p>
          <w:p w:rsidR="0022017C" w:rsidRPr="005C6BD6" w:rsidRDefault="0022017C" w:rsidP="00EF604C">
            <w:pPr>
              <w:pStyle w:val="ListParagraph1"/>
              <w:spacing w:after="0"/>
              <w:ind w:left="34" w:firstLine="34"/>
              <w:contextualSpacing w:val="0"/>
              <w:jc w:val="both"/>
              <w:rPr>
                <w:rFonts w:ascii="Times New Roman" w:hAnsi="Times New Roman"/>
                <w:sz w:val="28"/>
                <w:szCs w:val="28"/>
              </w:rPr>
            </w:pPr>
            <w:r w:rsidRPr="005C6BD6">
              <w:rPr>
                <w:rFonts w:ascii="Times New Roman" w:hAnsi="Times New Roman"/>
                <w:sz w:val="28"/>
                <w:szCs w:val="28"/>
              </w:rPr>
              <w:t>Земельный кодекс Российской Федерации (от 25.10.2001 № 136-ФЗ);</w:t>
            </w:r>
          </w:p>
          <w:p w:rsidR="0022017C" w:rsidRPr="005C6BD6" w:rsidRDefault="0022017C" w:rsidP="00EF604C">
            <w:pPr>
              <w:pStyle w:val="ListParagraph1"/>
              <w:spacing w:after="0"/>
              <w:ind w:left="34" w:firstLine="34"/>
              <w:contextualSpacing w:val="0"/>
              <w:jc w:val="both"/>
              <w:rPr>
                <w:rFonts w:ascii="Times New Roman" w:hAnsi="Times New Roman"/>
                <w:sz w:val="28"/>
                <w:szCs w:val="28"/>
              </w:rPr>
            </w:pPr>
            <w:r w:rsidRPr="005C6BD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22017C" w:rsidRPr="005C6BD6" w:rsidRDefault="0022017C" w:rsidP="00EF604C">
            <w:pPr>
              <w:pStyle w:val="ListParagraph1"/>
              <w:spacing w:after="0"/>
              <w:ind w:left="34" w:firstLine="34"/>
              <w:contextualSpacing w:val="0"/>
              <w:jc w:val="both"/>
              <w:rPr>
                <w:rFonts w:ascii="Times New Roman" w:hAnsi="Times New Roman"/>
                <w:sz w:val="28"/>
                <w:szCs w:val="28"/>
              </w:rPr>
            </w:pPr>
            <w:r w:rsidRPr="005C6BD6">
              <w:rPr>
                <w:rFonts w:ascii="Times New Roman" w:hAnsi="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2017C" w:rsidRPr="005C6BD6" w:rsidRDefault="0022017C" w:rsidP="00EF604C">
            <w:pPr>
              <w:pStyle w:val="ListParagraph1"/>
              <w:spacing w:after="0" w:line="240" w:lineRule="auto"/>
              <w:ind w:left="0" w:firstLine="34"/>
              <w:contextualSpacing w:val="0"/>
              <w:jc w:val="both"/>
              <w:rPr>
                <w:rFonts w:ascii="Times New Roman" w:hAnsi="Times New Roman"/>
                <w:sz w:val="28"/>
                <w:szCs w:val="28"/>
              </w:rPr>
            </w:pPr>
            <w:r w:rsidRPr="005C6BD6">
              <w:rPr>
                <w:rFonts w:ascii="Times New Roman" w:hAnsi="Times New Roman"/>
                <w:sz w:val="28"/>
                <w:szCs w:val="28"/>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2017C" w:rsidRPr="005C6BD6" w:rsidRDefault="0022017C" w:rsidP="00EF604C">
            <w:pPr>
              <w:pStyle w:val="ListParagraph1"/>
              <w:spacing w:after="0" w:line="240" w:lineRule="auto"/>
              <w:ind w:left="0" w:firstLine="34"/>
              <w:contextualSpacing w:val="0"/>
              <w:jc w:val="both"/>
              <w:rPr>
                <w:rFonts w:ascii="Times New Roman" w:hAnsi="Times New Roman"/>
                <w:sz w:val="28"/>
                <w:szCs w:val="28"/>
              </w:rPr>
            </w:pPr>
            <w:r w:rsidRPr="005C6BD6">
              <w:rPr>
                <w:rFonts w:ascii="Times New Roman" w:hAnsi="Times New Roman"/>
                <w:sz w:val="28"/>
                <w:szCs w:val="28"/>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22017C" w:rsidRPr="005C6BD6" w:rsidRDefault="0022017C" w:rsidP="002A54E2">
            <w:pPr>
              <w:pStyle w:val="ListParagraph1"/>
              <w:spacing w:after="0" w:line="240" w:lineRule="auto"/>
              <w:ind w:left="0" w:firstLine="34"/>
              <w:contextualSpacing w:val="0"/>
              <w:jc w:val="both"/>
              <w:rPr>
                <w:rFonts w:ascii="Times New Roman" w:hAnsi="Times New Roman"/>
                <w:b/>
                <w:sz w:val="28"/>
                <w:szCs w:val="28"/>
              </w:rPr>
            </w:pPr>
            <w:r w:rsidRPr="005C6BD6">
              <w:rPr>
                <w:rFonts w:ascii="Times New Roman" w:hAnsi="Times New Roman"/>
                <w:sz w:val="28"/>
                <w:szCs w:val="28"/>
              </w:rPr>
              <w:t>Генеральный план</w:t>
            </w:r>
            <w:r w:rsidR="002A54E2">
              <w:rPr>
                <w:rFonts w:ascii="Times New Roman" w:hAnsi="Times New Roman"/>
                <w:sz w:val="28"/>
                <w:szCs w:val="28"/>
              </w:rPr>
              <w:t xml:space="preserve"> муниципального образования городского округа - </w:t>
            </w:r>
            <w:r w:rsidRPr="005C6BD6">
              <w:rPr>
                <w:rFonts w:ascii="Times New Roman" w:hAnsi="Times New Roman"/>
                <w:sz w:val="28"/>
                <w:szCs w:val="28"/>
              </w:rPr>
              <w:t>города Невинномысска</w:t>
            </w:r>
            <w:r w:rsidR="002A54E2">
              <w:rPr>
                <w:rFonts w:ascii="Times New Roman" w:hAnsi="Times New Roman"/>
                <w:sz w:val="28"/>
                <w:szCs w:val="28"/>
              </w:rPr>
              <w:t xml:space="preserve"> Ставропольского края</w:t>
            </w:r>
            <w:r w:rsidRPr="005C6BD6">
              <w:rPr>
                <w:rFonts w:ascii="Times New Roman" w:hAnsi="Times New Roman"/>
                <w:sz w:val="28"/>
                <w:szCs w:val="28"/>
              </w:rPr>
              <w:t>.</w:t>
            </w:r>
          </w:p>
        </w:tc>
      </w:tr>
      <w:tr w:rsidR="0022017C" w:rsidRPr="00C766CC" w:rsidTr="00C1637D">
        <w:trPr>
          <w:trHeight w:val="287"/>
          <w:jc w:val="center"/>
        </w:trPr>
        <w:tc>
          <w:tcPr>
            <w:tcW w:w="3022" w:type="dxa"/>
          </w:tcPr>
          <w:p w:rsidR="0022017C" w:rsidRPr="00C766CC" w:rsidRDefault="0022017C" w:rsidP="00C766CC">
            <w:pPr>
              <w:pStyle w:val="Default"/>
              <w:rPr>
                <w:sz w:val="28"/>
                <w:szCs w:val="28"/>
              </w:rPr>
            </w:pPr>
            <w:r w:rsidRPr="00C766CC">
              <w:rPr>
                <w:sz w:val="28"/>
                <w:szCs w:val="28"/>
              </w:rPr>
              <w:t>Заказчик Программы:</w:t>
            </w:r>
          </w:p>
        </w:tc>
        <w:tc>
          <w:tcPr>
            <w:tcW w:w="6138" w:type="dxa"/>
          </w:tcPr>
          <w:p w:rsidR="0022017C" w:rsidRPr="00C766CC" w:rsidRDefault="0022017C" w:rsidP="00EF604C">
            <w:pPr>
              <w:pStyle w:val="Default"/>
              <w:ind w:firstLine="34"/>
              <w:jc w:val="both"/>
              <w:rPr>
                <w:sz w:val="28"/>
                <w:szCs w:val="28"/>
              </w:rPr>
            </w:pPr>
            <w:r w:rsidRPr="00C766CC">
              <w:rPr>
                <w:sz w:val="28"/>
                <w:szCs w:val="28"/>
              </w:rPr>
              <w:t>Администрация города Невинномысска.</w:t>
            </w:r>
          </w:p>
          <w:p w:rsidR="0022017C" w:rsidRPr="00C766CC" w:rsidRDefault="0022017C" w:rsidP="00EF604C">
            <w:pPr>
              <w:pStyle w:val="Default"/>
              <w:ind w:firstLine="34"/>
              <w:jc w:val="both"/>
              <w:rPr>
                <w:sz w:val="28"/>
                <w:szCs w:val="28"/>
              </w:rPr>
            </w:pPr>
            <w:r w:rsidRPr="00C766CC">
              <w:rPr>
                <w:sz w:val="28"/>
                <w:szCs w:val="28"/>
              </w:rPr>
              <w:t>Ставропольский край, город Невинномысск, улица Гагарина, 59.</w:t>
            </w:r>
          </w:p>
          <w:p w:rsidR="0022017C" w:rsidRPr="00C766CC" w:rsidRDefault="0022017C" w:rsidP="00EF604C">
            <w:pPr>
              <w:pStyle w:val="Default"/>
              <w:ind w:firstLine="34"/>
              <w:jc w:val="both"/>
              <w:rPr>
                <w:sz w:val="28"/>
                <w:szCs w:val="28"/>
              </w:rPr>
            </w:pPr>
            <w:r w:rsidRPr="00C766CC">
              <w:rPr>
                <w:sz w:val="28"/>
                <w:szCs w:val="28"/>
              </w:rPr>
              <w:t>Телефон 8 (86554) 2-88-55</w:t>
            </w:r>
          </w:p>
          <w:p w:rsidR="0022017C" w:rsidRPr="00C766CC" w:rsidRDefault="0022017C" w:rsidP="00EF604C">
            <w:pPr>
              <w:pStyle w:val="Default"/>
              <w:ind w:firstLine="34"/>
              <w:jc w:val="both"/>
              <w:rPr>
                <w:sz w:val="28"/>
                <w:szCs w:val="28"/>
              </w:rPr>
            </w:pPr>
            <w:r w:rsidRPr="00C766CC">
              <w:rPr>
                <w:sz w:val="28"/>
                <w:szCs w:val="28"/>
              </w:rPr>
              <w:t xml:space="preserve">Электронная почта: </w:t>
            </w:r>
            <w:proofErr w:type="spellStart"/>
            <w:r w:rsidRPr="00C766CC">
              <w:rPr>
                <w:sz w:val="28"/>
                <w:szCs w:val="28"/>
                <w:lang w:val="en-US"/>
              </w:rPr>
              <w:t>adm</w:t>
            </w:r>
            <w:proofErr w:type="spellEnd"/>
            <w:r w:rsidRPr="00C766CC">
              <w:rPr>
                <w:sz w:val="28"/>
                <w:szCs w:val="28"/>
              </w:rPr>
              <w:t>@</w:t>
            </w:r>
            <w:proofErr w:type="spellStart"/>
            <w:r w:rsidRPr="00C766CC">
              <w:rPr>
                <w:sz w:val="28"/>
                <w:szCs w:val="28"/>
                <w:lang w:val="en-US"/>
              </w:rPr>
              <w:t>nevadm</w:t>
            </w:r>
            <w:proofErr w:type="spellEnd"/>
            <w:r w:rsidRPr="00C766CC">
              <w:rPr>
                <w:sz w:val="28"/>
                <w:szCs w:val="28"/>
              </w:rPr>
              <w:t>.</w:t>
            </w:r>
            <w:proofErr w:type="spellStart"/>
            <w:r w:rsidRPr="00C766CC">
              <w:rPr>
                <w:sz w:val="28"/>
                <w:szCs w:val="28"/>
                <w:lang w:val="en-US"/>
              </w:rPr>
              <w:t>ru</w:t>
            </w:r>
            <w:proofErr w:type="spellEnd"/>
          </w:p>
        </w:tc>
      </w:tr>
      <w:tr w:rsidR="0022017C" w:rsidRPr="00C766CC" w:rsidTr="006F55BB">
        <w:trPr>
          <w:jc w:val="center"/>
        </w:trPr>
        <w:tc>
          <w:tcPr>
            <w:tcW w:w="3022" w:type="dxa"/>
          </w:tcPr>
          <w:p w:rsidR="0022017C" w:rsidRPr="00C766CC" w:rsidRDefault="0022017C" w:rsidP="00C766CC">
            <w:pPr>
              <w:pStyle w:val="Default"/>
              <w:rPr>
                <w:sz w:val="28"/>
                <w:szCs w:val="28"/>
              </w:rPr>
            </w:pPr>
            <w:r w:rsidRPr="00C766CC">
              <w:rPr>
                <w:sz w:val="28"/>
                <w:szCs w:val="28"/>
              </w:rPr>
              <w:t>Разработчик Программы:</w:t>
            </w:r>
          </w:p>
        </w:tc>
        <w:tc>
          <w:tcPr>
            <w:tcW w:w="6138" w:type="dxa"/>
          </w:tcPr>
          <w:p w:rsidR="0022017C" w:rsidRPr="00C766CC" w:rsidRDefault="0022017C" w:rsidP="00EF604C">
            <w:pPr>
              <w:pStyle w:val="Default"/>
              <w:ind w:firstLine="34"/>
              <w:jc w:val="both"/>
              <w:rPr>
                <w:sz w:val="28"/>
                <w:szCs w:val="28"/>
              </w:rPr>
            </w:pPr>
            <w:r>
              <w:rPr>
                <w:sz w:val="28"/>
                <w:szCs w:val="28"/>
              </w:rPr>
              <w:t>Управление жилищно-коммунального хозяйства а</w:t>
            </w:r>
            <w:r w:rsidRPr="00C766CC">
              <w:rPr>
                <w:sz w:val="28"/>
                <w:szCs w:val="28"/>
              </w:rPr>
              <w:t>дминистраци</w:t>
            </w:r>
            <w:r>
              <w:rPr>
                <w:sz w:val="28"/>
                <w:szCs w:val="28"/>
              </w:rPr>
              <w:t>и</w:t>
            </w:r>
            <w:r w:rsidRPr="00C766CC">
              <w:rPr>
                <w:sz w:val="28"/>
                <w:szCs w:val="28"/>
              </w:rPr>
              <w:t xml:space="preserve"> города Невинномысска.</w:t>
            </w:r>
          </w:p>
          <w:p w:rsidR="0022017C" w:rsidRPr="00C766CC" w:rsidRDefault="0022017C" w:rsidP="00EF604C">
            <w:pPr>
              <w:pStyle w:val="Default"/>
              <w:ind w:firstLine="34"/>
              <w:jc w:val="both"/>
              <w:rPr>
                <w:sz w:val="28"/>
                <w:szCs w:val="28"/>
              </w:rPr>
            </w:pPr>
            <w:r w:rsidRPr="00C766CC">
              <w:rPr>
                <w:sz w:val="28"/>
                <w:szCs w:val="28"/>
              </w:rPr>
              <w:lastRenderedPageBreak/>
              <w:t>Ставропольский край, город Невинномысск, улица Гагарина, 5</w:t>
            </w:r>
            <w:r>
              <w:rPr>
                <w:sz w:val="28"/>
                <w:szCs w:val="28"/>
              </w:rPr>
              <w:t>5</w:t>
            </w:r>
            <w:r w:rsidRPr="00C766CC">
              <w:rPr>
                <w:sz w:val="28"/>
                <w:szCs w:val="28"/>
              </w:rPr>
              <w:t>.</w:t>
            </w:r>
          </w:p>
          <w:p w:rsidR="0022017C" w:rsidRPr="002B55A9" w:rsidRDefault="0022017C" w:rsidP="002B55A9">
            <w:pPr>
              <w:pStyle w:val="Default"/>
              <w:ind w:firstLine="34"/>
              <w:rPr>
                <w:sz w:val="28"/>
                <w:szCs w:val="28"/>
              </w:rPr>
            </w:pPr>
            <w:r w:rsidRPr="00C766CC">
              <w:rPr>
                <w:sz w:val="28"/>
                <w:szCs w:val="28"/>
              </w:rPr>
              <w:t xml:space="preserve">Телефон </w:t>
            </w:r>
            <w:r w:rsidRPr="002B55A9">
              <w:rPr>
                <w:sz w:val="28"/>
                <w:szCs w:val="28"/>
              </w:rPr>
              <w:t>8 (86554) 2-88-37</w:t>
            </w:r>
          </w:p>
          <w:p w:rsidR="0022017C" w:rsidRPr="002B55A9" w:rsidRDefault="0022017C" w:rsidP="002B55A9">
            <w:pPr>
              <w:rPr>
                <w:rFonts w:ascii="Times New Roman" w:hAnsi="Times New Roman"/>
                <w:sz w:val="28"/>
                <w:szCs w:val="28"/>
              </w:rPr>
            </w:pPr>
            <w:r w:rsidRPr="002B55A9">
              <w:rPr>
                <w:rFonts w:ascii="Times New Roman" w:hAnsi="Times New Roman"/>
                <w:sz w:val="28"/>
                <w:szCs w:val="28"/>
              </w:rPr>
              <w:t xml:space="preserve">Электронная почта: </w:t>
            </w:r>
            <w:hyperlink r:id="rId9" w:history="1">
              <w:r w:rsidRPr="008D7F68">
                <w:rPr>
                  <w:rStyle w:val="a6"/>
                  <w:rFonts w:ascii="Times New Roman" w:hAnsi="Times New Roman"/>
                  <w:color w:val="auto"/>
                  <w:sz w:val="28"/>
                  <w:szCs w:val="28"/>
                  <w:u w:val="none"/>
                  <w:lang w:val="en-US"/>
                </w:rPr>
                <w:t>ujkh</w:t>
              </w:r>
              <w:r w:rsidRPr="008D7F68">
                <w:rPr>
                  <w:rStyle w:val="a6"/>
                  <w:rFonts w:ascii="Times New Roman" w:hAnsi="Times New Roman"/>
                  <w:color w:val="auto"/>
                  <w:sz w:val="28"/>
                  <w:szCs w:val="28"/>
                  <w:u w:val="none"/>
                </w:rPr>
                <w:t>@</w:t>
              </w:r>
              <w:r w:rsidRPr="008D7F68">
                <w:rPr>
                  <w:rStyle w:val="a6"/>
                  <w:rFonts w:ascii="Times New Roman" w:hAnsi="Times New Roman"/>
                  <w:color w:val="auto"/>
                  <w:sz w:val="28"/>
                  <w:szCs w:val="28"/>
                  <w:u w:val="none"/>
                  <w:lang w:val="en-US"/>
                </w:rPr>
                <w:t>nevadm</w:t>
              </w:r>
              <w:r w:rsidRPr="008D7F68">
                <w:rPr>
                  <w:rStyle w:val="a6"/>
                  <w:rFonts w:ascii="Times New Roman" w:hAnsi="Times New Roman"/>
                  <w:color w:val="auto"/>
                  <w:sz w:val="28"/>
                  <w:szCs w:val="28"/>
                  <w:u w:val="none"/>
                </w:rPr>
                <w:t>.</w:t>
              </w:r>
              <w:proofErr w:type="spellStart"/>
              <w:r w:rsidRPr="008D7F68">
                <w:rPr>
                  <w:rStyle w:val="a6"/>
                  <w:rFonts w:ascii="Times New Roman" w:hAnsi="Times New Roman"/>
                  <w:color w:val="auto"/>
                  <w:sz w:val="28"/>
                  <w:szCs w:val="28"/>
                  <w:u w:val="none"/>
                  <w:lang w:val="en-US"/>
                </w:rPr>
                <w:t>ru</w:t>
              </w:r>
              <w:proofErr w:type="spellEnd"/>
            </w:hyperlink>
          </w:p>
        </w:tc>
      </w:tr>
      <w:tr w:rsidR="0022017C" w:rsidRPr="00C766CC" w:rsidTr="00C1637D">
        <w:trPr>
          <w:trHeight w:val="1258"/>
          <w:jc w:val="center"/>
        </w:trPr>
        <w:tc>
          <w:tcPr>
            <w:tcW w:w="3022" w:type="dxa"/>
          </w:tcPr>
          <w:p w:rsidR="0022017C" w:rsidRPr="00C766CC" w:rsidRDefault="0022017C" w:rsidP="00C766CC">
            <w:pPr>
              <w:pStyle w:val="Default"/>
              <w:rPr>
                <w:sz w:val="28"/>
                <w:szCs w:val="28"/>
              </w:rPr>
            </w:pPr>
            <w:r w:rsidRPr="00C766CC">
              <w:rPr>
                <w:sz w:val="28"/>
                <w:szCs w:val="28"/>
              </w:rPr>
              <w:lastRenderedPageBreak/>
              <w:t>Цели Программы:</w:t>
            </w:r>
          </w:p>
        </w:tc>
        <w:tc>
          <w:tcPr>
            <w:tcW w:w="6138" w:type="dxa"/>
          </w:tcPr>
          <w:p w:rsidR="0022017C" w:rsidRPr="00C766CC" w:rsidRDefault="002B695A" w:rsidP="00EF604C">
            <w:pPr>
              <w:pStyle w:val="Default"/>
              <w:ind w:firstLine="34"/>
              <w:jc w:val="both"/>
              <w:rPr>
                <w:sz w:val="28"/>
                <w:szCs w:val="28"/>
              </w:rPr>
            </w:pPr>
            <w:r>
              <w:rPr>
                <w:sz w:val="28"/>
                <w:szCs w:val="28"/>
              </w:rPr>
              <w:t>Р</w:t>
            </w:r>
            <w:r w:rsidR="0022017C" w:rsidRPr="00C766CC">
              <w:rPr>
                <w:sz w:val="28"/>
                <w:szCs w:val="28"/>
              </w:rPr>
              <w:t xml:space="preserve">азвитие современной и эффективной транспортной инфраструктуры, обеспечивающей ускорение товародвижения и снижение транспортных издержек в экономике; </w:t>
            </w:r>
          </w:p>
          <w:p w:rsidR="0022017C" w:rsidRPr="00C766CC" w:rsidRDefault="0022017C" w:rsidP="00EF604C">
            <w:pPr>
              <w:pStyle w:val="Default"/>
              <w:ind w:firstLine="34"/>
              <w:jc w:val="both"/>
              <w:rPr>
                <w:sz w:val="28"/>
                <w:szCs w:val="28"/>
              </w:rPr>
            </w:pPr>
            <w:r w:rsidRPr="00C766CC">
              <w:rPr>
                <w:sz w:val="28"/>
                <w:szCs w:val="28"/>
              </w:rPr>
              <w:t xml:space="preserve">повышение доступности услуг транспортного комплекса для населения; </w:t>
            </w:r>
          </w:p>
          <w:p w:rsidR="0022017C" w:rsidRPr="00C766CC" w:rsidRDefault="0022017C" w:rsidP="00EF604C">
            <w:pPr>
              <w:pStyle w:val="Default"/>
              <w:ind w:firstLine="34"/>
              <w:jc w:val="both"/>
              <w:rPr>
                <w:sz w:val="28"/>
                <w:szCs w:val="28"/>
              </w:rPr>
            </w:pPr>
            <w:r w:rsidRPr="00C766CC">
              <w:rPr>
                <w:sz w:val="28"/>
                <w:szCs w:val="28"/>
              </w:rPr>
              <w:t>повышение комплексной безопасности и устойчивости транспортной системы</w:t>
            </w:r>
            <w:r>
              <w:rPr>
                <w:sz w:val="28"/>
                <w:szCs w:val="28"/>
              </w:rPr>
              <w:t>.</w:t>
            </w:r>
          </w:p>
        </w:tc>
      </w:tr>
      <w:tr w:rsidR="0022017C" w:rsidRPr="00C766CC" w:rsidTr="00093A37">
        <w:trPr>
          <w:trHeight w:val="5439"/>
          <w:jc w:val="center"/>
        </w:trPr>
        <w:tc>
          <w:tcPr>
            <w:tcW w:w="3022" w:type="dxa"/>
          </w:tcPr>
          <w:p w:rsidR="0022017C" w:rsidRPr="00C766CC" w:rsidRDefault="0022017C" w:rsidP="00C766CC">
            <w:pPr>
              <w:pStyle w:val="Default"/>
              <w:rPr>
                <w:sz w:val="28"/>
                <w:szCs w:val="28"/>
              </w:rPr>
            </w:pPr>
            <w:r w:rsidRPr="00C766CC">
              <w:rPr>
                <w:sz w:val="28"/>
                <w:szCs w:val="28"/>
              </w:rPr>
              <w:t>Задачи Программы:</w:t>
            </w:r>
          </w:p>
        </w:tc>
        <w:tc>
          <w:tcPr>
            <w:tcW w:w="6138" w:type="dxa"/>
          </w:tcPr>
          <w:p w:rsidR="0022017C" w:rsidRPr="00C766CC" w:rsidRDefault="002B695A" w:rsidP="00EF604C">
            <w:pPr>
              <w:pStyle w:val="Default"/>
              <w:ind w:firstLine="34"/>
              <w:jc w:val="both"/>
              <w:rPr>
                <w:sz w:val="28"/>
                <w:szCs w:val="28"/>
              </w:rPr>
            </w:pPr>
            <w:r>
              <w:rPr>
                <w:sz w:val="28"/>
                <w:szCs w:val="28"/>
              </w:rPr>
              <w:t>У</w:t>
            </w:r>
            <w:r w:rsidR="0022017C" w:rsidRPr="00C766CC">
              <w:rPr>
                <w:sz w:val="28"/>
                <w:szCs w:val="28"/>
              </w:rPr>
              <w:t xml:space="preserve">величение протяженности автомобильных дорог местного значения, соответствующих нормативным требованиям; </w:t>
            </w:r>
          </w:p>
          <w:p w:rsidR="0022017C" w:rsidRPr="00C766CC" w:rsidRDefault="0022017C" w:rsidP="00EF604C">
            <w:pPr>
              <w:pStyle w:val="Default"/>
              <w:ind w:firstLine="34"/>
              <w:jc w:val="both"/>
              <w:rPr>
                <w:sz w:val="28"/>
                <w:szCs w:val="28"/>
              </w:rPr>
            </w:pPr>
            <w:r w:rsidRPr="00C766CC">
              <w:rPr>
                <w:sz w:val="28"/>
                <w:szCs w:val="28"/>
              </w:rPr>
              <w:t xml:space="preserve">повышение надежности и безопасности движения по автомобильным дорогам местного значения; </w:t>
            </w:r>
          </w:p>
          <w:p w:rsidR="0022017C" w:rsidRPr="00C766CC" w:rsidRDefault="0022017C" w:rsidP="00EF604C">
            <w:pPr>
              <w:pStyle w:val="Default"/>
              <w:ind w:firstLine="34"/>
              <w:jc w:val="both"/>
              <w:rPr>
                <w:sz w:val="28"/>
                <w:szCs w:val="28"/>
              </w:rPr>
            </w:pPr>
            <w:r w:rsidRPr="00C766CC">
              <w:rPr>
                <w:sz w:val="28"/>
                <w:szCs w:val="28"/>
              </w:rPr>
              <w:t xml:space="preserve">обеспечение устойчивого функционирования автомобильных дорог местного значения; </w:t>
            </w:r>
          </w:p>
          <w:p w:rsidR="0022017C" w:rsidRPr="00C766CC" w:rsidRDefault="0022017C" w:rsidP="00EF604C">
            <w:pPr>
              <w:pStyle w:val="Default"/>
              <w:ind w:firstLine="34"/>
              <w:jc w:val="both"/>
              <w:rPr>
                <w:sz w:val="28"/>
                <w:szCs w:val="28"/>
              </w:rPr>
            </w:pPr>
            <w:r w:rsidRPr="00C766CC">
              <w:rPr>
                <w:sz w:val="28"/>
                <w:szCs w:val="28"/>
              </w:rPr>
              <w:t>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p w:rsidR="0022017C" w:rsidRPr="00C766CC" w:rsidRDefault="0022017C" w:rsidP="006F55BB">
            <w:pPr>
              <w:pStyle w:val="Default"/>
              <w:ind w:firstLine="34"/>
              <w:jc w:val="both"/>
              <w:rPr>
                <w:sz w:val="28"/>
                <w:szCs w:val="28"/>
              </w:rPr>
            </w:pPr>
            <w:r w:rsidRPr="00C766CC">
              <w:rPr>
                <w:sz w:val="28"/>
                <w:szCs w:val="28"/>
              </w:rPr>
              <w:t xml:space="preserve">выполнение мероприятий по проектированию, строительству, реконструкции объектов транспортной инфраструктуры, в соответствии с генеральным планом </w:t>
            </w:r>
            <w:r w:rsidR="006F55BB">
              <w:rPr>
                <w:sz w:val="28"/>
                <w:szCs w:val="28"/>
              </w:rPr>
              <w:t xml:space="preserve">муниципального образования городского округа – </w:t>
            </w:r>
            <w:bookmarkStart w:id="0" w:name="_GoBack"/>
            <w:bookmarkEnd w:id="0"/>
            <w:r w:rsidR="006F55BB">
              <w:rPr>
                <w:sz w:val="28"/>
                <w:szCs w:val="28"/>
              </w:rPr>
              <w:t xml:space="preserve">города </w:t>
            </w:r>
            <w:r w:rsidRPr="00C766CC">
              <w:rPr>
                <w:sz w:val="28"/>
                <w:szCs w:val="28"/>
              </w:rPr>
              <w:t xml:space="preserve"> Невинномысска</w:t>
            </w:r>
            <w:r w:rsidR="002A54E2">
              <w:rPr>
                <w:sz w:val="28"/>
                <w:szCs w:val="28"/>
              </w:rPr>
              <w:t>.</w:t>
            </w:r>
            <w:r w:rsidRPr="00C766CC">
              <w:rPr>
                <w:sz w:val="28"/>
                <w:szCs w:val="28"/>
              </w:rPr>
              <w:t xml:space="preserve"> </w:t>
            </w:r>
          </w:p>
        </w:tc>
      </w:tr>
      <w:tr w:rsidR="0022017C" w:rsidRPr="00C766CC" w:rsidTr="0015426D">
        <w:trPr>
          <w:trHeight w:val="4056"/>
          <w:jc w:val="center"/>
        </w:trPr>
        <w:tc>
          <w:tcPr>
            <w:tcW w:w="3022" w:type="dxa"/>
          </w:tcPr>
          <w:p w:rsidR="0022017C" w:rsidRPr="00C766CC" w:rsidRDefault="0022017C" w:rsidP="00C766CC">
            <w:pPr>
              <w:pStyle w:val="Default"/>
              <w:rPr>
                <w:sz w:val="28"/>
                <w:szCs w:val="28"/>
              </w:rPr>
            </w:pPr>
            <w:r w:rsidRPr="00C766CC">
              <w:rPr>
                <w:sz w:val="28"/>
                <w:szCs w:val="28"/>
              </w:rPr>
              <w:t>Целевые показатели (индикаторы) реализации Программы:</w:t>
            </w:r>
          </w:p>
        </w:tc>
        <w:tc>
          <w:tcPr>
            <w:tcW w:w="6138" w:type="dxa"/>
          </w:tcPr>
          <w:p w:rsidR="00093A37" w:rsidRPr="00093A37" w:rsidRDefault="00093A37" w:rsidP="00093A37">
            <w:pPr>
              <w:spacing w:after="0" w:line="240" w:lineRule="auto"/>
              <w:contextualSpacing/>
              <w:jc w:val="both"/>
              <w:rPr>
                <w:rFonts w:ascii="Times New Roman" w:eastAsia="Calibri" w:hAnsi="Times New Roman"/>
                <w:sz w:val="28"/>
                <w:szCs w:val="28"/>
                <w:lang w:eastAsia="en-US"/>
              </w:rPr>
            </w:pPr>
            <w:r w:rsidRPr="00093A37">
              <w:rPr>
                <w:rFonts w:ascii="Times New Roman" w:eastAsia="Calibri" w:hAnsi="Times New Roman"/>
                <w:sz w:val="28"/>
                <w:szCs w:val="28"/>
                <w:lang w:eastAsia="en-US"/>
              </w:rPr>
              <w:t xml:space="preserve">- протяженность автомобильных дорог </w:t>
            </w:r>
            <w:r>
              <w:rPr>
                <w:rFonts w:ascii="Times New Roman" w:eastAsia="Calibri" w:hAnsi="Times New Roman"/>
                <w:sz w:val="28"/>
                <w:szCs w:val="28"/>
                <w:lang w:eastAsia="en-US"/>
              </w:rPr>
              <w:t>города Невинномысска</w:t>
            </w:r>
            <w:r w:rsidRPr="00093A37">
              <w:rPr>
                <w:rFonts w:ascii="Times New Roman" w:eastAsia="Calibri" w:hAnsi="Times New Roman"/>
                <w:sz w:val="28"/>
                <w:szCs w:val="28"/>
                <w:lang w:eastAsia="en-US"/>
              </w:rPr>
              <w:t>, находящихся в собственности муниципального образования;</w:t>
            </w:r>
          </w:p>
          <w:p w:rsidR="00093A37" w:rsidRPr="00093A37" w:rsidRDefault="00093A37" w:rsidP="00093A37">
            <w:pPr>
              <w:spacing w:after="0" w:line="240" w:lineRule="auto"/>
              <w:contextualSpacing/>
              <w:jc w:val="both"/>
              <w:rPr>
                <w:rFonts w:ascii="Times New Roman" w:eastAsia="Calibri" w:hAnsi="Times New Roman"/>
                <w:sz w:val="28"/>
                <w:szCs w:val="28"/>
                <w:lang w:eastAsia="en-US"/>
              </w:rPr>
            </w:pPr>
            <w:r w:rsidRPr="00093A37">
              <w:rPr>
                <w:rFonts w:ascii="Times New Roman" w:eastAsia="Calibri" w:hAnsi="Times New Roman"/>
                <w:sz w:val="28"/>
                <w:szCs w:val="28"/>
                <w:lang w:eastAsia="en-US"/>
              </w:rPr>
              <w:t>-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w:t>
            </w:r>
            <w:proofErr w:type="gramStart"/>
            <w:r w:rsidRPr="00093A37">
              <w:rPr>
                <w:rFonts w:ascii="Times New Roman" w:eastAsia="Calibri" w:hAnsi="Times New Roman"/>
                <w:sz w:val="28"/>
                <w:szCs w:val="28"/>
                <w:lang w:eastAsia="en-US"/>
              </w:rPr>
              <w:t>, %;</w:t>
            </w:r>
            <w:proofErr w:type="gramEnd"/>
          </w:p>
          <w:p w:rsidR="00093A37" w:rsidRPr="00093A37" w:rsidRDefault="00093A37" w:rsidP="00093A37">
            <w:pPr>
              <w:spacing w:after="0" w:line="240" w:lineRule="auto"/>
              <w:contextualSpacing/>
              <w:jc w:val="both"/>
              <w:rPr>
                <w:rFonts w:ascii="Times New Roman" w:eastAsia="Calibri" w:hAnsi="Times New Roman"/>
                <w:sz w:val="28"/>
                <w:szCs w:val="28"/>
                <w:lang w:eastAsia="en-US"/>
              </w:rPr>
            </w:pPr>
            <w:r w:rsidRPr="00093A37">
              <w:rPr>
                <w:rFonts w:ascii="Times New Roman" w:eastAsia="Calibri" w:hAnsi="Times New Roman"/>
                <w:sz w:val="28"/>
                <w:szCs w:val="28"/>
                <w:lang w:eastAsia="en-US"/>
              </w:rPr>
              <w:t>- доля муниципальных автомобильных дорог, в отношении, которых провод</w:t>
            </w:r>
            <w:r>
              <w:rPr>
                <w:rFonts w:ascii="Times New Roman" w:eastAsia="Calibri" w:hAnsi="Times New Roman"/>
                <w:sz w:val="28"/>
                <w:szCs w:val="28"/>
                <w:lang w:eastAsia="en-US"/>
              </w:rPr>
              <w:t>ятся</w:t>
            </w:r>
            <w:r w:rsidRPr="00093A37">
              <w:rPr>
                <w:rFonts w:ascii="Times New Roman" w:eastAsia="Calibri" w:hAnsi="Times New Roman"/>
                <w:sz w:val="28"/>
                <w:szCs w:val="28"/>
                <w:lang w:eastAsia="en-US"/>
              </w:rPr>
              <w:t xml:space="preserve"> мероприятия по зимнему и летнему содержанию дорог</w:t>
            </w:r>
            <w:proofErr w:type="gramStart"/>
            <w:r w:rsidRPr="00093A37">
              <w:rPr>
                <w:rFonts w:ascii="Times New Roman" w:eastAsia="Calibri" w:hAnsi="Times New Roman"/>
                <w:sz w:val="28"/>
                <w:szCs w:val="28"/>
                <w:lang w:eastAsia="en-US"/>
              </w:rPr>
              <w:t>, %;</w:t>
            </w:r>
            <w:proofErr w:type="gramEnd"/>
          </w:p>
          <w:p w:rsidR="0022017C" w:rsidRPr="00C766CC" w:rsidRDefault="00093A37" w:rsidP="002A54E2">
            <w:pPr>
              <w:pStyle w:val="Default"/>
              <w:ind w:firstLine="34"/>
              <w:jc w:val="both"/>
              <w:rPr>
                <w:sz w:val="28"/>
                <w:szCs w:val="28"/>
              </w:rPr>
            </w:pPr>
            <w:r w:rsidRPr="00093A37">
              <w:rPr>
                <w:rFonts w:eastAsia="Calibri"/>
                <w:color w:val="auto"/>
                <w:sz w:val="28"/>
                <w:szCs w:val="28"/>
                <w:lang w:eastAsia="en-US"/>
              </w:rPr>
              <w:t>- обеспеченность населения городского округа доступными и качественными круглогодичными услугами транспорта, %</w:t>
            </w:r>
            <w:r w:rsidR="002A54E2">
              <w:rPr>
                <w:rFonts w:eastAsia="Calibri"/>
                <w:color w:val="auto"/>
                <w:sz w:val="28"/>
                <w:szCs w:val="28"/>
                <w:lang w:eastAsia="en-US"/>
              </w:rPr>
              <w:t>.</w:t>
            </w:r>
          </w:p>
        </w:tc>
      </w:tr>
      <w:tr w:rsidR="0022017C" w:rsidRPr="00C766CC" w:rsidTr="00F54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jc w:val="center"/>
        </w:trPr>
        <w:tc>
          <w:tcPr>
            <w:tcW w:w="3022" w:type="dxa"/>
            <w:tcBorders>
              <w:top w:val="single" w:sz="4" w:space="0" w:color="auto"/>
              <w:left w:val="single" w:sz="4" w:space="0" w:color="auto"/>
              <w:bottom w:val="single" w:sz="4" w:space="0" w:color="auto"/>
              <w:right w:val="single" w:sz="4" w:space="0" w:color="auto"/>
            </w:tcBorders>
          </w:tcPr>
          <w:p w:rsidR="0022017C" w:rsidRPr="00C766CC" w:rsidRDefault="0022017C" w:rsidP="00C766CC">
            <w:pPr>
              <w:pStyle w:val="Default"/>
              <w:rPr>
                <w:sz w:val="28"/>
                <w:szCs w:val="28"/>
              </w:rPr>
            </w:pPr>
            <w:r w:rsidRPr="00C766CC">
              <w:rPr>
                <w:sz w:val="28"/>
                <w:szCs w:val="28"/>
              </w:rPr>
              <w:lastRenderedPageBreak/>
              <w:t>Сроки и этапы реализации Программы:</w:t>
            </w:r>
          </w:p>
        </w:tc>
        <w:tc>
          <w:tcPr>
            <w:tcW w:w="6138" w:type="dxa"/>
            <w:tcBorders>
              <w:top w:val="single" w:sz="4" w:space="0" w:color="auto"/>
              <w:left w:val="single" w:sz="4" w:space="0" w:color="auto"/>
              <w:bottom w:val="single" w:sz="4" w:space="0" w:color="auto"/>
              <w:right w:val="single" w:sz="4" w:space="0" w:color="auto"/>
            </w:tcBorders>
          </w:tcPr>
          <w:p w:rsidR="0022017C" w:rsidRPr="00EF604C" w:rsidRDefault="0022017C" w:rsidP="00EF604C">
            <w:pPr>
              <w:pStyle w:val="Default"/>
              <w:ind w:firstLine="34"/>
              <w:jc w:val="both"/>
              <w:rPr>
                <w:sz w:val="28"/>
                <w:szCs w:val="28"/>
              </w:rPr>
            </w:pPr>
            <w:r w:rsidRPr="00EF604C">
              <w:rPr>
                <w:sz w:val="28"/>
                <w:szCs w:val="28"/>
              </w:rPr>
              <w:t>Срок реализации Программы: 201</w:t>
            </w:r>
            <w:r>
              <w:rPr>
                <w:sz w:val="28"/>
                <w:szCs w:val="28"/>
              </w:rPr>
              <w:t>9</w:t>
            </w:r>
            <w:r w:rsidRPr="00EF604C">
              <w:rPr>
                <w:sz w:val="28"/>
                <w:szCs w:val="28"/>
              </w:rPr>
              <w:t xml:space="preserve"> – 20</w:t>
            </w:r>
            <w:r>
              <w:rPr>
                <w:sz w:val="28"/>
                <w:szCs w:val="28"/>
              </w:rPr>
              <w:t>33</w:t>
            </w:r>
            <w:r w:rsidRPr="00EF604C">
              <w:rPr>
                <w:sz w:val="28"/>
                <w:szCs w:val="28"/>
              </w:rPr>
              <w:t xml:space="preserve"> г</w:t>
            </w:r>
            <w:r>
              <w:rPr>
                <w:sz w:val="28"/>
                <w:szCs w:val="28"/>
              </w:rPr>
              <w:t>оды</w:t>
            </w:r>
          </w:p>
          <w:p w:rsidR="0022017C" w:rsidRPr="00EF604C" w:rsidRDefault="0022017C" w:rsidP="00EF604C">
            <w:pPr>
              <w:pStyle w:val="Default"/>
              <w:ind w:firstLine="34"/>
              <w:jc w:val="both"/>
              <w:rPr>
                <w:sz w:val="28"/>
                <w:szCs w:val="28"/>
              </w:rPr>
            </w:pPr>
            <w:r w:rsidRPr="00EF604C">
              <w:rPr>
                <w:sz w:val="28"/>
                <w:szCs w:val="28"/>
              </w:rPr>
              <w:t>Этапы реализации:</w:t>
            </w:r>
          </w:p>
          <w:p w:rsidR="0022017C" w:rsidRPr="00EF604C" w:rsidRDefault="0022017C" w:rsidP="00EF604C">
            <w:pPr>
              <w:pStyle w:val="Default"/>
              <w:ind w:firstLine="34"/>
              <w:jc w:val="both"/>
              <w:rPr>
                <w:sz w:val="28"/>
                <w:szCs w:val="28"/>
              </w:rPr>
            </w:pPr>
            <w:r w:rsidRPr="00EF604C">
              <w:rPr>
                <w:sz w:val="28"/>
                <w:szCs w:val="28"/>
              </w:rPr>
              <w:t>первый этап  – с 201</w:t>
            </w:r>
            <w:r>
              <w:rPr>
                <w:sz w:val="28"/>
                <w:szCs w:val="28"/>
              </w:rPr>
              <w:t>9</w:t>
            </w:r>
            <w:r w:rsidRPr="00EF604C">
              <w:rPr>
                <w:sz w:val="28"/>
                <w:szCs w:val="28"/>
              </w:rPr>
              <w:t xml:space="preserve"> года по 202</w:t>
            </w:r>
            <w:r>
              <w:rPr>
                <w:sz w:val="28"/>
                <w:szCs w:val="28"/>
              </w:rPr>
              <w:t>3</w:t>
            </w:r>
            <w:r w:rsidRPr="00EF604C">
              <w:rPr>
                <w:sz w:val="28"/>
                <w:szCs w:val="28"/>
              </w:rPr>
              <w:t xml:space="preserve"> год;</w:t>
            </w:r>
          </w:p>
          <w:p w:rsidR="0022017C" w:rsidRPr="00EF604C" w:rsidRDefault="0022017C" w:rsidP="00EF604C">
            <w:pPr>
              <w:pStyle w:val="Default"/>
              <w:ind w:firstLine="34"/>
              <w:jc w:val="both"/>
              <w:rPr>
                <w:sz w:val="28"/>
                <w:szCs w:val="28"/>
              </w:rPr>
            </w:pPr>
            <w:r w:rsidRPr="00EF604C">
              <w:rPr>
                <w:sz w:val="28"/>
                <w:szCs w:val="28"/>
              </w:rPr>
              <w:t>второй этап   – с 202</w:t>
            </w:r>
            <w:r>
              <w:rPr>
                <w:sz w:val="28"/>
                <w:szCs w:val="28"/>
              </w:rPr>
              <w:t>4</w:t>
            </w:r>
            <w:r w:rsidRPr="00EF604C">
              <w:rPr>
                <w:sz w:val="28"/>
                <w:szCs w:val="28"/>
              </w:rPr>
              <w:t xml:space="preserve"> года по 20</w:t>
            </w:r>
            <w:r>
              <w:rPr>
                <w:sz w:val="28"/>
                <w:szCs w:val="28"/>
              </w:rPr>
              <w:t>28</w:t>
            </w:r>
            <w:r w:rsidRPr="00EF604C">
              <w:rPr>
                <w:sz w:val="28"/>
                <w:szCs w:val="28"/>
              </w:rPr>
              <w:t xml:space="preserve"> год;</w:t>
            </w:r>
          </w:p>
          <w:p w:rsidR="0022017C" w:rsidRPr="00C766CC" w:rsidRDefault="0022017C" w:rsidP="00B579B8">
            <w:pPr>
              <w:pStyle w:val="Default"/>
              <w:ind w:firstLine="34"/>
              <w:jc w:val="both"/>
              <w:rPr>
                <w:sz w:val="28"/>
                <w:szCs w:val="28"/>
              </w:rPr>
            </w:pPr>
            <w:r w:rsidRPr="00EF604C">
              <w:rPr>
                <w:sz w:val="28"/>
                <w:szCs w:val="28"/>
              </w:rPr>
              <w:t xml:space="preserve"> третий этап   – с  202</w:t>
            </w:r>
            <w:r>
              <w:rPr>
                <w:sz w:val="28"/>
                <w:szCs w:val="28"/>
              </w:rPr>
              <w:t>9</w:t>
            </w:r>
            <w:r w:rsidRPr="00EF604C">
              <w:rPr>
                <w:sz w:val="28"/>
                <w:szCs w:val="28"/>
              </w:rPr>
              <w:t xml:space="preserve"> года по 20</w:t>
            </w:r>
            <w:r>
              <w:rPr>
                <w:sz w:val="28"/>
                <w:szCs w:val="28"/>
              </w:rPr>
              <w:t xml:space="preserve">33 </w:t>
            </w:r>
            <w:r w:rsidRPr="00EF604C">
              <w:rPr>
                <w:sz w:val="28"/>
                <w:szCs w:val="28"/>
              </w:rPr>
              <w:t>год.</w:t>
            </w:r>
          </w:p>
        </w:tc>
      </w:tr>
      <w:tr w:rsidR="0022017C" w:rsidRPr="00C766CC" w:rsidTr="00C16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3"/>
          <w:jc w:val="center"/>
        </w:trPr>
        <w:tc>
          <w:tcPr>
            <w:tcW w:w="3022" w:type="dxa"/>
            <w:tcBorders>
              <w:top w:val="single" w:sz="4" w:space="0" w:color="auto"/>
              <w:left w:val="single" w:sz="4" w:space="0" w:color="auto"/>
              <w:bottom w:val="single" w:sz="4" w:space="0" w:color="auto"/>
              <w:right w:val="single" w:sz="4" w:space="0" w:color="auto"/>
            </w:tcBorders>
          </w:tcPr>
          <w:p w:rsidR="0022017C" w:rsidRPr="00C766CC" w:rsidRDefault="0022017C" w:rsidP="00C766CC">
            <w:pPr>
              <w:pStyle w:val="Default"/>
              <w:rPr>
                <w:sz w:val="28"/>
                <w:szCs w:val="28"/>
              </w:rPr>
            </w:pPr>
            <w:r w:rsidRPr="00C766CC">
              <w:rPr>
                <w:sz w:val="28"/>
                <w:szCs w:val="28"/>
              </w:rPr>
              <w:t>Объемы и источники финансового обеспечения Программы:</w:t>
            </w:r>
          </w:p>
        </w:tc>
        <w:tc>
          <w:tcPr>
            <w:tcW w:w="6138" w:type="dxa"/>
            <w:tcBorders>
              <w:top w:val="single" w:sz="4" w:space="0" w:color="auto"/>
              <w:left w:val="single" w:sz="4" w:space="0" w:color="auto"/>
              <w:bottom w:val="single" w:sz="4" w:space="0" w:color="auto"/>
              <w:right w:val="single" w:sz="4" w:space="0" w:color="auto"/>
            </w:tcBorders>
          </w:tcPr>
          <w:p w:rsidR="0022017C" w:rsidRPr="00C766CC" w:rsidRDefault="0022017C" w:rsidP="00EF604C">
            <w:pPr>
              <w:pStyle w:val="Default"/>
              <w:ind w:firstLine="34"/>
              <w:jc w:val="both"/>
              <w:rPr>
                <w:sz w:val="28"/>
                <w:szCs w:val="28"/>
              </w:rPr>
            </w:pPr>
            <w:r w:rsidRPr="00C766CC">
              <w:rPr>
                <w:sz w:val="28"/>
                <w:szCs w:val="28"/>
              </w:rPr>
              <w:t xml:space="preserve">В связи с отсутствием информации о финансировании мероприятий, объем и источники финансирования данных мероприятий (инвестиционных проектов) на период действия настоящей Программы не предусмотрены. </w:t>
            </w:r>
          </w:p>
          <w:p w:rsidR="0022017C" w:rsidRPr="00C766CC" w:rsidRDefault="0022017C" w:rsidP="00EF604C">
            <w:pPr>
              <w:pStyle w:val="Default"/>
              <w:ind w:firstLine="34"/>
              <w:jc w:val="both"/>
              <w:rPr>
                <w:sz w:val="28"/>
                <w:szCs w:val="28"/>
              </w:rPr>
            </w:pPr>
            <w:r w:rsidRPr="00C766CC">
              <w:rPr>
                <w:sz w:val="28"/>
                <w:szCs w:val="28"/>
              </w:rPr>
              <w:t>Объем и источники финансирования мероприятий (инвестиционных проектов) данной Программы буду уточняться исходя из объемов финансирования муниципальных целевых и инвестиционных программ.</w:t>
            </w:r>
          </w:p>
        </w:tc>
      </w:tr>
      <w:tr w:rsidR="0022017C" w:rsidRPr="00C766CC" w:rsidTr="0015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9"/>
          <w:jc w:val="center"/>
        </w:trPr>
        <w:tc>
          <w:tcPr>
            <w:tcW w:w="3022" w:type="dxa"/>
            <w:tcBorders>
              <w:top w:val="single" w:sz="4" w:space="0" w:color="auto"/>
              <w:left w:val="single" w:sz="4" w:space="0" w:color="auto"/>
              <w:bottom w:val="single" w:sz="4" w:space="0" w:color="auto"/>
              <w:right w:val="single" w:sz="4" w:space="0" w:color="auto"/>
            </w:tcBorders>
          </w:tcPr>
          <w:p w:rsidR="0022017C" w:rsidRPr="00C766CC" w:rsidRDefault="0022017C" w:rsidP="00C766CC">
            <w:pPr>
              <w:pStyle w:val="Default"/>
              <w:rPr>
                <w:sz w:val="28"/>
                <w:szCs w:val="28"/>
              </w:rPr>
            </w:pPr>
            <w:r w:rsidRPr="00C766CC">
              <w:rPr>
                <w:sz w:val="28"/>
                <w:szCs w:val="28"/>
              </w:rPr>
              <w:t xml:space="preserve">Мероприятия Программы </w:t>
            </w:r>
          </w:p>
        </w:tc>
        <w:tc>
          <w:tcPr>
            <w:tcW w:w="6138" w:type="dxa"/>
            <w:tcBorders>
              <w:top w:val="single" w:sz="4" w:space="0" w:color="auto"/>
              <w:left w:val="single" w:sz="4" w:space="0" w:color="auto"/>
              <w:bottom w:val="single" w:sz="4" w:space="0" w:color="auto"/>
              <w:right w:val="single" w:sz="4" w:space="0" w:color="auto"/>
            </w:tcBorders>
          </w:tcPr>
          <w:p w:rsidR="0022017C" w:rsidRPr="00C766CC" w:rsidRDefault="0022017C" w:rsidP="00EF604C">
            <w:pPr>
              <w:pStyle w:val="Default"/>
              <w:ind w:firstLine="34"/>
              <w:jc w:val="both"/>
              <w:rPr>
                <w:sz w:val="28"/>
                <w:szCs w:val="28"/>
              </w:rPr>
            </w:pPr>
            <w:r w:rsidRPr="00C766CC">
              <w:rPr>
                <w:sz w:val="28"/>
                <w:szCs w:val="28"/>
              </w:rPr>
              <w:t xml:space="preserve">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 </w:t>
            </w:r>
          </w:p>
          <w:p w:rsidR="0022017C" w:rsidRPr="00C766CC" w:rsidRDefault="0022017C" w:rsidP="00EF604C">
            <w:pPr>
              <w:pStyle w:val="Default"/>
              <w:ind w:firstLine="34"/>
              <w:jc w:val="both"/>
              <w:rPr>
                <w:sz w:val="28"/>
                <w:szCs w:val="28"/>
              </w:rPr>
            </w:pPr>
            <w:r w:rsidRPr="00C766CC">
              <w:rPr>
                <w:sz w:val="28"/>
                <w:szCs w:val="28"/>
              </w:rPr>
              <w:t xml:space="preserve">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 </w:t>
            </w:r>
          </w:p>
          <w:p w:rsidR="0022017C" w:rsidRPr="00C766CC" w:rsidRDefault="0022017C" w:rsidP="002A54E2">
            <w:pPr>
              <w:pStyle w:val="Default"/>
              <w:ind w:firstLine="601"/>
              <w:jc w:val="both"/>
              <w:rPr>
                <w:sz w:val="28"/>
                <w:szCs w:val="28"/>
              </w:rPr>
            </w:pPr>
            <w:r w:rsidRPr="00C766CC">
              <w:rPr>
                <w:sz w:val="28"/>
                <w:szCs w:val="28"/>
              </w:rPr>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22017C" w:rsidRPr="00C766CC" w:rsidRDefault="0022017C" w:rsidP="00EF604C">
            <w:pPr>
              <w:pStyle w:val="Default"/>
              <w:ind w:firstLine="34"/>
              <w:jc w:val="both"/>
              <w:rPr>
                <w:sz w:val="28"/>
                <w:szCs w:val="28"/>
              </w:rPr>
            </w:pPr>
            <w:r w:rsidRPr="00C766CC">
              <w:rPr>
                <w:sz w:val="28"/>
                <w:szCs w:val="28"/>
              </w:rPr>
              <w:t xml:space="preserve">2. Мероприятия по ремонту автомобильных дорог общего пользования местного значения и искусственных сооружений на них. </w:t>
            </w:r>
          </w:p>
          <w:p w:rsidR="0022017C" w:rsidRPr="00C766CC" w:rsidRDefault="0022017C" w:rsidP="002A54E2">
            <w:pPr>
              <w:pStyle w:val="Default"/>
              <w:ind w:firstLine="601"/>
              <w:jc w:val="both"/>
              <w:rPr>
                <w:sz w:val="28"/>
                <w:szCs w:val="28"/>
              </w:rPr>
            </w:pPr>
            <w:r w:rsidRPr="00C766CC">
              <w:rPr>
                <w:sz w:val="28"/>
                <w:szCs w:val="28"/>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22017C" w:rsidRPr="00C766CC" w:rsidRDefault="0022017C" w:rsidP="00EF604C">
            <w:pPr>
              <w:pStyle w:val="Default"/>
              <w:ind w:firstLine="34"/>
              <w:jc w:val="both"/>
              <w:rPr>
                <w:sz w:val="28"/>
                <w:szCs w:val="28"/>
              </w:rPr>
            </w:pPr>
            <w:r w:rsidRPr="00C766CC">
              <w:rPr>
                <w:sz w:val="28"/>
                <w:szCs w:val="28"/>
              </w:rPr>
              <w:t xml:space="preserve">3. Мероприятия по капитальному ремонту автомобильных дорог общего пользования местного значения и искусственных сооружений на них. </w:t>
            </w:r>
          </w:p>
          <w:p w:rsidR="0022017C" w:rsidRPr="00C766CC" w:rsidRDefault="0022017C" w:rsidP="002A54E2">
            <w:pPr>
              <w:pStyle w:val="Default"/>
              <w:ind w:firstLine="601"/>
              <w:jc w:val="both"/>
              <w:rPr>
                <w:sz w:val="28"/>
                <w:szCs w:val="28"/>
              </w:rPr>
            </w:pPr>
            <w:r w:rsidRPr="00C766CC">
              <w:rPr>
                <w:sz w:val="28"/>
                <w:szCs w:val="28"/>
              </w:rPr>
              <w:lastRenderedPageBreak/>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22017C" w:rsidRPr="00C766CC" w:rsidRDefault="0022017C" w:rsidP="00EF604C">
            <w:pPr>
              <w:pStyle w:val="Default"/>
              <w:ind w:firstLine="34"/>
              <w:jc w:val="both"/>
              <w:rPr>
                <w:sz w:val="28"/>
                <w:szCs w:val="28"/>
              </w:rPr>
            </w:pPr>
            <w:r w:rsidRPr="00C766CC">
              <w:rPr>
                <w:sz w:val="28"/>
                <w:szCs w:val="28"/>
              </w:rPr>
              <w:t xml:space="preserve">4. Мероприятия по строительству и реконструкции автомобильных дорог общего пользования местного значения и искусственных сооружений на них. </w:t>
            </w:r>
          </w:p>
          <w:p w:rsidR="0022017C" w:rsidRPr="00C766CC" w:rsidRDefault="0022017C" w:rsidP="002A54E2">
            <w:pPr>
              <w:pStyle w:val="Default"/>
              <w:ind w:firstLine="601"/>
              <w:jc w:val="both"/>
              <w:rPr>
                <w:sz w:val="28"/>
                <w:szCs w:val="28"/>
              </w:rPr>
            </w:pPr>
            <w:r w:rsidRPr="00C766CC">
              <w:rPr>
                <w:sz w:val="28"/>
                <w:szCs w:val="28"/>
              </w:rPr>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rsidRPr="00C766CC">
              <w:rPr>
                <w:sz w:val="28"/>
                <w:szCs w:val="28"/>
              </w:rPr>
              <w:t>нормативному</w:t>
            </w:r>
            <w:proofErr w:type="gramEnd"/>
            <w:r w:rsidRPr="00C766CC">
              <w:rPr>
                <w:sz w:val="28"/>
                <w:szCs w:val="28"/>
              </w:rPr>
              <w:t xml:space="preserve">. </w:t>
            </w:r>
          </w:p>
          <w:p w:rsidR="0022017C" w:rsidRPr="00C766CC" w:rsidRDefault="0022017C" w:rsidP="00EF604C">
            <w:pPr>
              <w:pStyle w:val="Default"/>
              <w:ind w:firstLine="34"/>
              <w:jc w:val="both"/>
              <w:rPr>
                <w:sz w:val="28"/>
                <w:szCs w:val="28"/>
              </w:rPr>
            </w:pPr>
            <w:r w:rsidRPr="00C766CC">
              <w:rPr>
                <w:sz w:val="28"/>
                <w:szCs w:val="28"/>
              </w:rPr>
              <w:t xml:space="preserve">5. Мероприятия по организации дорожного движения. </w:t>
            </w:r>
          </w:p>
          <w:p w:rsidR="0022017C" w:rsidRPr="00C766CC" w:rsidRDefault="0022017C" w:rsidP="002A54E2">
            <w:pPr>
              <w:pStyle w:val="Default"/>
              <w:tabs>
                <w:tab w:val="left" w:pos="601"/>
              </w:tabs>
              <w:ind w:firstLine="601"/>
              <w:jc w:val="both"/>
              <w:rPr>
                <w:sz w:val="28"/>
                <w:szCs w:val="28"/>
              </w:rPr>
            </w:pPr>
            <w:r w:rsidRPr="00C766CC">
              <w:rPr>
                <w:sz w:val="28"/>
                <w:szCs w:val="28"/>
              </w:rPr>
              <w:t xml:space="preserve">Реализация мероприятий позволит повысить уровень качества и безопасности транспортного обслуживания населения. </w:t>
            </w:r>
          </w:p>
          <w:p w:rsidR="0022017C" w:rsidRPr="00C766CC" w:rsidRDefault="0022017C" w:rsidP="00EF604C">
            <w:pPr>
              <w:pStyle w:val="Default"/>
              <w:ind w:firstLine="34"/>
              <w:jc w:val="both"/>
              <w:rPr>
                <w:sz w:val="28"/>
                <w:szCs w:val="28"/>
              </w:rPr>
            </w:pPr>
            <w:r w:rsidRPr="00C766CC">
              <w:rPr>
                <w:sz w:val="28"/>
                <w:szCs w:val="28"/>
              </w:rPr>
              <w:t xml:space="preserve">6. Мероприятия по ремонту и строительству пешеходных и велосипедных дорожек. </w:t>
            </w:r>
          </w:p>
          <w:p w:rsidR="0022017C" w:rsidRPr="00C766CC" w:rsidRDefault="0022017C" w:rsidP="002A54E2">
            <w:pPr>
              <w:pStyle w:val="Default"/>
              <w:ind w:firstLine="601"/>
              <w:jc w:val="both"/>
              <w:rPr>
                <w:b/>
                <w:sz w:val="28"/>
                <w:szCs w:val="28"/>
              </w:rPr>
            </w:pPr>
            <w:r w:rsidRPr="00C766CC">
              <w:rPr>
                <w:sz w:val="28"/>
                <w:szCs w:val="28"/>
              </w:rPr>
              <w:t xml:space="preserve">Реализация мероприятий позволит повысить качество велосипедного и пешеходного передвижения населения. </w:t>
            </w:r>
          </w:p>
        </w:tc>
      </w:tr>
    </w:tbl>
    <w:p w:rsidR="0022017C" w:rsidRPr="0015426D" w:rsidRDefault="0022017C" w:rsidP="00C766CC">
      <w:pPr>
        <w:pStyle w:val="Default"/>
        <w:ind w:firstLine="709"/>
        <w:rPr>
          <w:sz w:val="28"/>
          <w:szCs w:val="28"/>
        </w:rPr>
      </w:pPr>
    </w:p>
    <w:p w:rsidR="0022017C" w:rsidRPr="002B695A" w:rsidRDefault="0022017C" w:rsidP="00B579B8">
      <w:pPr>
        <w:spacing w:after="0" w:line="240" w:lineRule="auto"/>
        <w:jc w:val="center"/>
        <w:rPr>
          <w:rFonts w:ascii="Times New Roman" w:hAnsi="Times New Roman"/>
          <w:b/>
          <w:bCs/>
          <w:sz w:val="28"/>
          <w:szCs w:val="28"/>
        </w:rPr>
      </w:pPr>
      <w:bookmarkStart w:id="1" w:name="dst100037"/>
      <w:bookmarkEnd w:id="1"/>
      <w:r w:rsidRPr="002B695A">
        <w:rPr>
          <w:rFonts w:ascii="Times New Roman" w:hAnsi="Times New Roman"/>
          <w:b/>
          <w:bCs/>
          <w:sz w:val="28"/>
          <w:szCs w:val="28"/>
        </w:rPr>
        <w:t xml:space="preserve">1. Характеристика существующего состояния транспортной инфраструктуры города Невинномысска </w:t>
      </w:r>
    </w:p>
    <w:p w:rsidR="0022017C" w:rsidRPr="004259D5" w:rsidRDefault="0022017C" w:rsidP="00B579B8">
      <w:pPr>
        <w:spacing w:after="0" w:line="240" w:lineRule="auto"/>
        <w:jc w:val="center"/>
        <w:rPr>
          <w:rFonts w:ascii="Times New Roman" w:hAnsi="Times New Roman"/>
          <w:bCs/>
          <w:sz w:val="28"/>
          <w:szCs w:val="28"/>
        </w:rPr>
      </w:pPr>
    </w:p>
    <w:p w:rsidR="0022017C" w:rsidRPr="002B695A" w:rsidRDefault="0022017C" w:rsidP="00B579B8">
      <w:pPr>
        <w:pStyle w:val="ad"/>
        <w:spacing w:after="0" w:line="240" w:lineRule="auto"/>
        <w:ind w:left="709"/>
        <w:jc w:val="center"/>
        <w:rPr>
          <w:rFonts w:ascii="Times New Roman" w:hAnsi="Times New Roman"/>
          <w:b/>
          <w:bCs/>
          <w:sz w:val="28"/>
          <w:szCs w:val="28"/>
        </w:rPr>
      </w:pPr>
      <w:r w:rsidRPr="002B695A">
        <w:rPr>
          <w:rFonts w:ascii="Times New Roman" w:hAnsi="Times New Roman"/>
          <w:b/>
          <w:bCs/>
          <w:sz w:val="28"/>
          <w:szCs w:val="28"/>
        </w:rPr>
        <w:t>1.1. Анализ положения Ставропольского края в структуре пространственной организации Российской Федерации</w:t>
      </w:r>
    </w:p>
    <w:p w:rsidR="0022017C" w:rsidRPr="00B579B8" w:rsidRDefault="0022017C" w:rsidP="00C766CC">
      <w:pPr>
        <w:pStyle w:val="ad"/>
        <w:spacing w:after="0" w:line="240" w:lineRule="auto"/>
        <w:ind w:left="0"/>
        <w:rPr>
          <w:rFonts w:ascii="Times New Roman" w:hAnsi="Times New Roman"/>
          <w:bCs/>
          <w:sz w:val="28"/>
          <w:szCs w:val="28"/>
        </w:rPr>
      </w:pPr>
    </w:p>
    <w:p w:rsidR="0022017C" w:rsidRPr="00C766CC" w:rsidRDefault="0022017C" w:rsidP="00FD1CAF">
      <w:pPr>
        <w:spacing w:after="0" w:line="240" w:lineRule="auto"/>
        <w:ind w:firstLine="709"/>
        <w:jc w:val="both"/>
        <w:rPr>
          <w:rFonts w:ascii="Times New Roman" w:hAnsi="Times New Roman"/>
          <w:sz w:val="28"/>
          <w:szCs w:val="28"/>
        </w:rPr>
      </w:pPr>
      <w:r w:rsidRPr="00C766CC">
        <w:rPr>
          <w:rFonts w:ascii="Times New Roman" w:hAnsi="Times New Roman"/>
          <w:bCs/>
          <w:sz w:val="28"/>
          <w:szCs w:val="28"/>
        </w:rPr>
        <w:t xml:space="preserve">Ставропольский край </w:t>
      </w:r>
      <w:r w:rsidRPr="00C766CC">
        <w:rPr>
          <w:rFonts w:ascii="Times New Roman" w:hAnsi="Times New Roman"/>
          <w:sz w:val="28"/>
          <w:szCs w:val="28"/>
        </w:rPr>
        <w:t xml:space="preserve">расположен в восточной части Северо-Кавказского экономического района России и граничит с Республикой Калмыкия Поволжского экономического района. </w:t>
      </w:r>
    </w:p>
    <w:p w:rsidR="0022017C" w:rsidRDefault="0022017C" w:rsidP="00FD1CAF">
      <w:pPr>
        <w:spacing w:after="0" w:line="240" w:lineRule="auto"/>
        <w:ind w:firstLine="709"/>
        <w:jc w:val="both"/>
        <w:rPr>
          <w:rFonts w:ascii="Times New Roman" w:hAnsi="Times New Roman"/>
          <w:sz w:val="28"/>
          <w:szCs w:val="28"/>
        </w:rPr>
      </w:pPr>
      <w:r w:rsidRPr="00C766CC">
        <w:rPr>
          <w:rFonts w:ascii="Times New Roman" w:hAnsi="Times New Roman"/>
          <w:sz w:val="28"/>
          <w:szCs w:val="28"/>
        </w:rPr>
        <w:t>Ставропольский край находится в зоне основных международных транспортных коридоров южной части России. На территории края расположены основные транспортные узлы – Ставрополь, Невинномысск, Пятигорск, Минеральные Воды.</w:t>
      </w:r>
    </w:p>
    <w:p w:rsidR="0022017C" w:rsidRPr="00C766CC" w:rsidRDefault="0022017C" w:rsidP="00FD1CAF">
      <w:pPr>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Территории Ставропольского края расположены между транспортным коридором – «Север-Юг» и автомагистралями «Дон» и «Кавказ», что позволяет осуществлять эффективные связи с субъектами </w:t>
      </w:r>
      <w:r>
        <w:rPr>
          <w:rFonts w:ascii="Times New Roman" w:hAnsi="Times New Roman"/>
          <w:sz w:val="28"/>
          <w:szCs w:val="28"/>
        </w:rPr>
        <w:t xml:space="preserve">Северо-Кавказского федерального округа </w:t>
      </w:r>
      <w:r w:rsidRPr="00C766CC">
        <w:rPr>
          <w:rFonts w:ascii="Times New Roman" w:hAnsi="Times New Roman"/>
          <w:sz w:val="28"/>
          <w:szCs w:val="28"/>
        </w:rPr>
        <w:t>и Ю</w:t>
      </w:r>
      <w:r>
        <w:rPr>
          <w:rFonts w:ascii="Times New Roman" w:hAnsi="Times New Roman"/>
          <w:sz w:val="28"/>
          <w:szCs w:val="28"/>
        </w:rPr>
        <w:t>жного федерального округа.</w:t>
      </w:r>
    </w:p>
    <w:p w:rsidR="0022017C" w:rsidRPr="00C766CC" w:rsidRDefault="0022017C" w:rsidP="00FD1CAF">
      <w:pPr>
        <w:spacing w:after="0" w:line="240" w:lineRule="auto"/>
        <w:ind w:firstLine="709"/>
        <w:jc w:val="both"/>
        <w:rPr>
          <w:rFonts w:ascii="Times New Roman" w:hAnsi="Times New Roman"/>
          <w:sz w:val="28"/>
          <w:szCs w:val="28"/>
        </w:rPr>
      </w:pPr>
      <w:r w:rsidRPr="00C766CC">
        <w:rPr>
          <w:rFonts w:ascii="Times New Roman" w:hAnsi="Times New Roman"/>
          <w:sz w:val="28"/>
          <w:szCs w:val="28"/>
        </w:rPr>
        <w:t>Основная трасса транспортного  коридора «Север – Юг» проходит от ж</w:t>
      </w:r>
      <w:r>
        <w:rPr>
          <w:rFonts w:ascii="Times New Roman" w:hAnsi="Times New Roman"/>
          <w:sz w:val="28"/>
          <w:szCs w:val="28"/>
        </w:rPr>
        <w:t xml:space="preserve">елезнодорожной </w:t>
      </w:r>
      <w:r w:rsidRPr="00C766CC">
        <w:rPr>
          <w:rFonts w:ascii="Times New Roman" w:hAnsi="Times New Roman"/>
          <w:sz w:val="28"/>
          <w:szCs w:val="28"/>
        </w:rPr>
        <w:t xml:space="preserve">станции </w:t>
      </w:r>
      <w:proofErr w:type="spellStart"/>
      <w:r w:rsidRPr="00C766CC">
        <w:rPr>
          <w:rFonts w:ascii="Times New Roman" w:hAnsi="Times New Roman"/>
          <w:sz w:val="28"/>
          <w:szCs w:val="28"/>
        </w:rPr>
        <w:t>Бусловская</w:t>
      </w:r>
      <w:proofErr w:type="spellEnd"/>
      <w:r w:rsidRPr="00C766CC">
        <w:rPr>
          <w:rFonts w:ascii="Times New Roman" w:hAnsi="Times New Roman"/>
          <w:sz w:val="28"/>
          <w:szCs w:val="28"/>
        </w:rPr>
        <w:t xml:space="preserve"> в Ленинградской области на границе с </w:t>
      </w:r>
      <w:r w:rsidRPr="00C766CC">
        <w:rPr>
          <w:rFonts w:ascii="Times New Roman" w:hAnsi="Times New Roman"/>
          <w:sz w:val="28"/>
          <w:szCs w:val="28"/>
        </w:rPr>
        <w:lastRenderedPageBreak/>
        <w:t>Финляндией по линии Санкт-Петербург – Москва – Рязань – Саратов – Волгоград – Астрахань и насчитывает по территории России 2513 км</w:t>
      </w:r>
      <w:proofErr w:type="gramStart"/>
      <w:r w:rsidRPr="00C766CC">
        <w:rPr>
          <w:rFonts w:ascii="Times New Roman" w:hAnsi="Times New Roman"/>
          <w:sz w:val="28"/>
          <w:szCs w:val="28"/>
        </w:rPr>
        <w:t>.</w:t>
      </w:r>
      <w:proofErr w:type="gramEnd"/>
      <w:r w:rsidR="004259D5">
        <w:rPr>
          <w:rFonts w:ascii="Times New Roman" w:hAnsi="Times New Roman"/>
          <w:sz w:val="28"/>
          <w:szCs w:val="28"/>
        </w:rPr>
        <w:t xml:space="preserve"> </w:t>
      </w:r>
      <w:proofErr w:type="gramStart"/>
      <w:r w:rsidRPr="00C766CC">
        <w:rPr>
          <w:rFonts w:ascii="Times New Roman" w:hAnsi="Times New Roman"/>
          <w:sz w:val="28"/>
          <w:szCs w:val="28"/>
        </w:rPr>
        <w:t>ж</w:t>
      </w:r>
      <w:proofErr w:type="gramEnd"/>
      <w:r w:rsidRPr="00C766CC">
        <w:rPr>
          <w:rFonts w:ascii="Times New Roman" w:hAnsi="Times New Roman"/>
          <w:sz w:val="28"/>
          <w:szCs w:val="28"/>
        </w:rPr>
        <w:t>елезнодорожных путей. Ответвление на Юг России начинается от г</w:t>
      </w:r>
      <w:r>
        <w:rPr>
          <w:rFonts w:ascii="Times New Roman" w:hAnsi="Times New Roman"/>
          <w:sz w:val="28"/>
          <w:szCs w:val="28"/>
        </w:rPr>
        <w:t>орода</w:t>
      </w:r>
      <w:r w:rsidRPr="00C766CC">
        <w:rPr>
          <w:rFonts w:ascii="Times New Roman" w:hAnsi="Times New Roman"/>
          <w:sz w:val="28"/>
          <w:szCs w:val="28"/>
        </w:rPr>
        <w:t xml:space="preserve"> Мичуринск в Тамбовской области и следует до города Ростова-на-Дону и далее раздваивается на Новороссийск и Владикавказ. Владикавказская ветвь МТК «Север-Юг» продолжается на территории Грузии, где сопрягается с транспортно-логистической сетью Закавказья и Ближнего Востока. </w:t>
      </w:r>
    </w:p>
    <w:p w:rsidR="0022017C" w:rsidRPr="006C11BE" w:rsidRDefault="0022017C" w:rsidP="00FD1CAF">
      <w:pPr>
        <w:spacing w:after="0" w:line="240" w:lineRule="auto"/>
        <w:ind w:firstLine="709"/>
        <w:jc w:val="right"/>
        <w:rPr>
          <w:rFonts w:ascii="Times New Roman" w:hAnsi="Times New Roman"/>
          <w:sz w:val="28"/>
          <w:szCs w:val="28"/>
        </w:rPr>
      </w:pPr>
      <w:r w:rsidRPr="006C11BE">
        <w:rPr>
          <w:rFonts w:ascii="Times New Roman" w:hAnsi="Times New Roman"/>
          <w:sz w:val="28"/>
          <w:szCs w:val="28"/>
        </w:rPr>
        <w:t xml:space="preserve">Рисунок 1 </w:t>
      </w:r>
    </w:p>
    <w:p w:rsidR="0022017C" w:rsidRDefault="0022017C" w:rsidP="00FD1CAF">
      <w:pPr>
        <w:spacing w:after="0" w:line="240" w:lineRule="auto"/>
        <w:ind w:firstLine="709"/>
        <w:jc w:val="center"/>
        <w:rPr>
          <w:rFonts w:ascii="Times New Roman" w:hAnsi="Times New Roman"/>
          <w:noProof/>
          <w:sz w:val="28"/>
          <w:szCs w:val="28"/>
        </w:rPr>
      </w:pPr>
      <w:r w:rsidRPr="00903AAA">
        <w:rPr>
          <w:rFonts w:ascii="Times New Roman" w:hAnsi="Times New Roman"/>
          <w:b/>
          <w:sz w:val="28"/>
          <w:szCs w:val="28"/>
        </w:rPr>
        <w:t>Основные транспортные коридоры и рекреационные центры юго-западной части Северо-Кавказского экономического района</w:t>
      </w:r>
    </w:p>
    <w:p w:rsidR="0022017C" w:rsidRPr="00C766CC" w:rsidRDefault="0027220A" w:rsidP="00FD1CAF">
      <w:pPr>
        <w:spacing w:after="0" w:line="240" w:lineRule="auto"/>
        <w:ind w:firstLine="709"/>
        <w:jc w:val="center"/>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alt="КЧР в ЮФО осн чертёж copy" style="width:291.35pt;height:252.85pt;visibility:visible">
            <v:imagedata r:id="rId10" o:title=""/>
          </v:shape>
        </w:pict>
      </w:r>
    </w:p>
    <w:p w:rsidR="0022017C" w:rsidRPr="004259D5" w:rsidRDefault="0022017C" w:rsidP="00FD1CAF">
      <w:pPr>
        <w:spacing w:after="0" w:line="240" w:lineRule="auto"/>
        <w:ind w:firstLine="709"/>
        <w:jc w:val="both"/>
        <w:rPr>
          <w:rFonts w:ascii="Times New Roman" w:hAnsi="Times New Roman"/>
          <w:sz w:val="28"/>
          <w:szCs w:val="28"/>
        </w:rPr>
      </w:pPr>
    </w:p>
    <w:p w:rsidR="0022017C" w:rsidRPr="00C766CC" w:rsidRDefault="0022017C" w:rsidP="00FD1CAF">
      <w:pPr>
        <w:spacing w:after="0" w:line="240" w:lineRule="auto"/>
        <w:ind w:firstLine="709"/>
        <w:jc w:val="both"/>
        <w:rPr>
          <w:rFonts w:ascii="Times New Roman" w:hAnsi="Times New Roman"/>
          <w:sz w:val="28"/>
          <w:szCs w:val="28"/>
        </w:rPr>
      </w:pPr>
      <w:r w:rsidRPr="00C766CC">
        <w:rPr>
          <w:rFonts w:ascii="Times New Roman" w:hAnsi="Times New Roman"/>
          <w:sz w:val="28"/>
          <w:szCs w:val="28"/>
        </w:rPr>
        <w:t>Ставропольский край граничит: на юге — с Республикой Северная Осетия, Кабардино-Балкарской Республикой, Чеченской Республикой, на западе — с Краснодарским краем, на севере — с Ростовской областью и Республикой Калмыкия, на востоке — с Республикой Дагестан.</w:t>
      </w:r>
    </w:p>
    <w:p w:rsidR="0022017C" w:rsidRPr="00C766CC" w:rsidRDefault="0022017C" w:rsidP="00FD1CAF">
      <w:pPr>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Таким образом, относительно выгодное транспортно-географическое положение региона и близость мощных магистралей, наличие крупных транспортных узлов благоприятно сказывается на развитии территории края. </w:t>
      </w:r>
    </w:p>
    <w:p w:rsidR="0022017C" w:rsidRPr="004259D5" w:rsidRDefault="0022017C" w:rsidP="00FD1CAF">
      <w:pPr>
        <w:spacing w:after="0" w:line="240" w:lineRule="auto"/>
        <w:ind w:firstLine="709"/>
        <w:jc w:val="center"/>
        <w:rPr>
          <w:rFonts w:ascii="Times New Roman" w:hAnsi="Times New Roman"/>
          <w:bCs/>
          <w:iCs/>
          <w:sz w:val="28"/>
          <w:szCs w:val="28"/>
        </w:rPr>
      </w:pPr>
    </w:p>
    <w:p w:rsidR="004259D5" w:rsidRDefault="0022017C" w:rsidP="00FD1CAF">
      <w:pPr>
        <w:pStyle w:val="ad"/>
        <w:spacing w:after="0" w:line="240" w:lineRule="auto"/>
        <w:ind w:left="0" w:firstLine="709"/>
        <w:jc w:val="center"/>
        <w:rPr>
          <w:rFonts w:ascii="Times New Roman" w:hAnsi="Times New Roman"/>
          <w:b/>
          <w:bCs/>
          <w:iCs/>
          <w:sz w:val="28"/>
          <w:szCs w:val="28"/>
        </w:rPr>
      </w:pPr>
      <w:r w:rsidRPr="004259D5">
        <w:rPr>
          <w:rFonts w:ascii="Times New Roman" w:hAnsi="Times New Roman"/>
          <w:b/>
          <w:bCs/>
          <w:iCs/>
          <w:sz w:val="28"/>
          <w:szCs w:val="28"/>
        </w:rPr>
        <w:t xml:space="preserve">1.2. Характеристика существующей транспортной системы </w:t>
      </w:r>
    </w:p>
    <w:p w:rsidR="0022017C" w:rsidRPr="004259D5" w:rsidRDefault="0022017C" w:rsidP="00FD1CAF">
      <w:pPr>
        <w:pStyle w:val="ad"/>
        <w:spacing w:after="0" w:line="240" w:lineRule="auto"/>
        <w:ind w:left="0" w:firstLine="709"/>
        <w:jc w:val="center"/>
        <w:rPr>
          <w:rFonts w:ascii="Times New Roman" w:hAnsi="Times New Roman"/>
          <w:b/>
          <w:bCs/>
          <w:iCs/>
          <w:sz w:val="28"/>
          <w:szCs w:val="28"/>
        </w:rPr>
      </w:pPr>
      <w:r w:rsidRPr="004259D5">
        <w:rPr>
          <w:rFonts w:ascii="Times New Roman" w:hAnsi="Times New Roman"/>
          <w:b/>
          <w:bCs/>
          <w:iCs/>
          <w:sz w:val="28"/>
          <w:szCs w:val="28"/>
        </w:rPr>
        <w:t xml:space="preserve">города Невинномысска </w:t>
      </w:r>
    </w:p>
    <w:p w:rsidR="0022017C" w:rsidRPr="004259D5" w:rsidRDefault="0022017C" w:rsidP="00FD1CAF">
      <w:pPr>
        <w:spacing w:after="0" w:line="240" w:lineRule="auto"/>
        <w:ind w:firstLine="709"/>
        <w:jc w:val="center"/>
        <w:rPr>
          <w:rFonts w:ascii="Times New Roman" w:hAnsi="Times New Roman"/>
          <w:sz w:val="28"/>
          <w:szCs w:val="28"/>
        </w:rPr>
      </w:pPr>
    </w:p>
    <w:p w:rsidR="004259D5" w:rsidRDefault="004259D5" w:rsidP="00FD1CAF">
      <w:pPr>
        <w:widowControl w:val="0"/>
        <w:spacing w:after="0" w:line="240" w:lineRule="auto"/>
        <w:ind w:firstLine="709"/>
        <w:jc w:val="both"/>
        <w:rPr>
          <w:rFonts w:ascii="Times New Roman" w:hAnsi="Times New Roman"/>
          <w:color w:val="000000"/>
          <w:sz w:val="28"/>
          <w:szCs w:val="28"/>
        </w:rPr>
      </w:pPr>
      <w:r>
        <w:rPr>
          <w:rFonts w:ascii="Times New Roman" w:hAnsi="Times New Roman"/>
          <w:bCs/>
          <w:iCs/>
          <w:sz w:val="28"/>
          <w:szCs w:val="28"/>
        </w:rPr>
        <w:t>Г</w:t>
      </w:r>
      <w:r w:rsidR="0022017C" w:rsidRPr="006C11BE">
        <w:rPr>
          <w:rFonts w:ascii="Times New Roman" w:hAnsi="Times New Roman"/>
          <w:bCs/>
          <w:iCs/>
          <w:sz w:val="28"/>
          <w:szCs w:val="28"/>
        </w:rPr>
        <w:t>ород Невинномысск</w:t>
      </w:r>
      <w:r w:rsidR="0022017C" w:rsidRPr="00F27109">
        <w:rPr>
          <w:rFonts w:ascii="Times New Roman" w:hAnsi="Times New Roman"/>
          <w:color w:val="000000"/>
          <w:sz w:val="28"/>
          <w:szCs w:val="28"/>
        </w:rPr>
        <w:t xml:space="preserve"> находится в </w:t>
      </w:r>
      <w:proofErr w:type="spellStart"/>
      <w:r w:rsidR="0022017C" w:rsidRPr="00F27109">
        <w:rPr>
          <w:rFonts w:ascii="Times New Roman" w:hAnsi="Times New Roman"/>
          <w:color w:val="000000"/>
          <w:sz w:val="28"/>
          <w:szCs w:val="28"/>
        </w:rPr>
        <w:t>Предкавказье</w:t>
      </w:r>
      <w:proofErr w:type="spellEnd"/>
      <w:r w:rsidR="0022017C" w:rsidRPr="00F27109">
        <w:rPr>
          <w:rFonts w:ascii="Times New Roman" w:hAnsi="Times New Roman"/>
          <w:color w:val="000000"/>
          <w:sz w:val="28"/>
          <w:szCs w:val="28"/>
        </w:rPr>
        <w:t xml:space="preserve"> на Ставропольской возвышенности по берегам реки Кубань при впадении в нее реки Большой Зеленчук. В</w:t>
      </w:r>
      <w:r w:rsidR="0022017C">
        <w:rPr>
          <w:rFonts w:ascii="Times New Roman" w:hAnsi="Times New Roman"/>
          <w:color w:val="000000"/>
          <w:sz w:val="28"/>
          <w:szCs w:val="28"/>
        </w:rPr>
        <w:t xml:space="preserve"> городе</w:t>
      </w:r>
      <w:r w:rsidR="0022017C" w:rsidRPr="00F27109">
        <w:rPr>
          <w:rFonts w:ascii="Times New Roman" w:hAnsi="Times New Roman"/>
          <w:color w:val="000000"/>
          <w:sz w:val="28"/>
          <w:szCs w:val="28"/>
        </w:rPr>
        <w:t xml:space="preserve"> Невинномысске начинается Невинномысский канал, подающий воду из реки Кубань в реку Егорлык.</w:t>
      </w:r>
    </w:p>
    <w:p w:rsidR="0022017C" w:rsidRPr="00F27109" w:rsidRDefault="0022017C" w:rsidP="00FD1CAF">
      <w:pPr>
        <w:widowControl w:val="0"/>
        <w:spacing w:after="0" w:line="240" w:lineRule="auto"/>
        <w:ind w:firstLine="709"/>
        <w:jc w:val="both"/>
        <w:rPr>
          <w:rFonts w:ascii="Times New Roman" w:hAnsi="Times New Roman"/>
          <w:color w:val="000000"/>
          <w:sz w:val="28"/>
          <w:szCs w:val="28"/>
        </w:rPr>
      </w:pPr>
      <w:r w:rsidRPr="00F27109">
        <w:rPr>
          <w:rFonts w:ascii="Times New Roman" w:hAnsi="Times New Roman"/>
          <w:color w:val="000000"/>
          <w:sz w:val="28"/>
          <w:szCs w:val="28"/>
        </w:rPr>
        <w:t>Территория города в пределах городских муниципальных земель составляет 8010 гектар, численность населения на 01.01.2018 - 117,45 тыс. человек.</w:t>
      </w:r>
    </w:p>
    <w:p w:rsidR="0022017C" w:rsidRPr="00F27109" w:rsidRDefault="0022017C" w:rsidP="00FD1CAF">
      <w:pPr>
        <w:spacing w:after="0" w:line="240" w:lineRule="auto"/>
        <w:ind w:firstLine="709"/>
        <w:jc w:val="both"/>
        <w:rPr>
          <w:rFonts w:ascii="Times New Roman" w:hAnsi="Times New Roman"/>
          <w:color w:val="000000"/>
          <w:sz w:val="28"/>
          <w:szCs w:val="28"/>
        </w:rPr>
      </w:pPr>
      <w:r w:rsidRPr="00F27109">
        <w:rPr>
          <w:rFonts w:ascii="Times New Roman" w:hAnsi="Times New Roman"/>
          <w:color w:val="000000"/>
          <w:sz w:val="28"/>
          <w:szCs w:val="28"/>
        </w:rPr>
        <w:lastRenderedPageBreak/>
        <w:t>Селитебная территория города простирается с юго-востока на северо-запад. Территория расчленена железной дорогой, а также автомобильной дорогой федерального значения Р-217 «Кавказ»</w:t>
      </w:r>
      <w:r w:rsidR="004259D5">
        <w:rPr>
          <w:rFonts w:ascii="Times New Roman" w:hAnsi="Times New Roman"/>
          <w:color w:val="000000"/>
          <w:sz w:val="28"/>
          <w:szCs w:val="28"/>
        </w:rPr>
        <w:t xml:space="preserve"> </w:t>
      </w:r>
      <w:r w:rsidRPr="00F27109">
        <w:rPr>
          <w:rFonts w:ascii="Times New Roman" w:hAnsi="Times New Roman"/>
          <w:color w:val="000000"/>
          <w:sz w:val="28"/>
          <w:szCs w:val="28"/>
        </w:rPr>
        <w:t xml:space="preserve">и рекой Кубань на </w:t>
      </w:r>
      <w:r w:rsidR="004259D5">
        <w:rPr>
          <w:rFonts w:ascii="Times New Roman" w:hAnsi="Times New Roman"/>
          <w:color w:val="000000"/>
          <w:sz w:val="28"/>
          <w:szCs w:val="28"/>
        </w:rPr>
        <w:t xml:space="preserve">                            </w:t>
      </w:r>
      <w:r w:rsidRPr="00F27109">
        <w:rPr>
          <w:rFonts w:ascii="Times New Roman" w:hAnsi="Times New Roman"/>
          <w:color w:val="000000"/>
          <w:sz w:val="28"/>
          <w:szCs w:val="28"/>
        </w:rPr>
        <w:t xml:space="preserve">4 основных планировочных района: </w:t>
      </w:r>
      <w:proofErr w:type="gramStart"/>
      <w:r w:rsidRPr="00F27109">
        <w:rPr>
          <w:rFonts w:ascii="Times New Roman" w:hAnsi="Times New Roman"/>
          <w:color w:val="000000"/>
          <w:sz w:val="28"/>
          <w:szCs w:val="28"/>
        </w:rPr>
        <w:t>Западный (заречный - Рождественское, Фабрика), Центральный (между железной дорогой и автодорогой), Северный (промышленный) и Южный.</w:t>
      </w:r>
      <w:proofErr w:type="gramEnd"/>
    </w:p>
    <w:p w:rsidR="0022017C" w:rsidRPr="00F27109" w:rsidRDefault="0022017C" w:rsidP="00FD1CAF">
      <w:pPr>
        <w:spacing w:after="0" w:line="240" w:lineRule="auto"/>
        <w:ind w:firstLine="709"/>
        <w:jc w:val="both"/>
        <w:rPr>
          <w:rFonts w:ascii="Times New Roman" w:hAnsi="Times New Roman"/>
          <w:color w:val="000000"/>
          <w:sz w:val="28"/>
          <w:szCs w:val="28"/>
        </w:rPr>
      </w:pPr>
      <w:r w:rsidRPr="00F27109">
        <w:rPr>
          <w:rFonts w:ascii="Times New Roman" w:hAnsi="Times New Roman"/>
          <w:color w:val="000000"/>
          <w:sz w:val="28"/>
          <w:szCs w:val="28"/>
        </w:rPr>
        <w:t>Административный центр расположен в центральном районе в южной старой части города.</w:t>
      </w:r>
      <w:r w:rsidR="004259D5">
        <w:rPr>
          <w:rFonts w:ascii="Times New Roman" w:hAnsi="Times New Roman"/>
          <w:color w:val="000000"/>
          <w:sz w:val="28"/>
          <w:szCs w:val="28"/>
        </w:rPr>
        <w:t xml:space="preserve"> </w:t>
      </w:r>
      <w:r w:rsidRPr="00F27109">
        <w:rPr>
          <w:rFonts w:ascii="Times New Roman" w:hAnsi="Times New Roman"/>
          <w:color w:val="000000"/>
          <w:sz w:val="28"/>
          <w:szCs w:val="28"/>
        </w:rPr>
        <w:t>В северной части города, за автодорогой, создана промышленная зона во главе с мощным химическим гигантом по производству аммиака и минеральных удобрений АО «Невинномысский Азот», крупнейшая на Ставрополье ГРЭС.</w:t>
      </w:r>
    </w:p>
    <w:p w:rsidR="0022017C" w:rsidRPr="00F27109" w:rsidRDefault="0022017C" w:rsidP="00FD1CAF">
      <w:pPr>
        <w:spacing w:after="0" w:line="240" w:lineRule="auto"/>
        <w:ind w:firstLine="709"/>
        <w:jc w:val="both"/>
        <w:rPr>
          <w:rFonts w:ascii="Times New Roman" w:hAnsi="Times New Roman"/>
          <w:color w:val="000000"/>
          <w:sz w:val="28"/>
          <w:szCs w:val="28"/>
        </w:rPr>
      </w:pPr>
      <w:proofErr w:type="gramStart"/>
      <w:r w:rsidRPr="00F27109">
        <w:rPr>
          <w:rFonts w:ascii="Times New Roman" w:hAnsi="Times New Roman"/>
          <w:color w:val="000000"/>
          <w:sz w:val="28"/>
          <w:szCs w:val="28"/>
        </w:rPr>
        <w:t>Стратегически выгодное, с точки зрения логистики, положение обеспечило наличие в городе автомобильного и железнодорожного узлов.</w:t>
      </w:r>
      <w:proofErr w:type="gramEnd"/>
      <w:r w:rsidRPr="00F27109">
        <w:rPr>
          <w:rFonts w:ascii="Times New Roman" w:hAnsi="Times New Roman"/>
          <w:color w:val="000000"/>
          <w:sz w:val="28"/>
          <w:szCs w:val="28"/>
        </w:rPr>
        <w:t xml:space="preserve"> Железнодорожные станции: Невинномысская (правый берег Кубани - центр города) и Зеленчук (левый берег Кубани - начало ветки на Черкесск) на ветке Ростов - Армавир - Минеральные Воды. На автомобильной дороге федерального значения Р-217 «Кавказ»</w:t>
      </w:r>
      <w:r w:rsidR="004259D5">
        <w:rPr>
          <w:rFonts w:ascii="Times New Roman" w:hAnsi="Times New Roman"/>
          <w:color w:val="000000"/>
          <w:sz w:val="28"/>
          <w:szCs w:val="28"/>
        </w:rPr>
        <w:t xml:space="preserve"> </w:t>
      </w:r>
      <w:r w:rsidRPr="00F27109">
        <w:rPr>
          <w:rFonts w:ascii="Times New Roman" w:hAnsi="Times New Roman"/>
          <w:color w:val="000000"/>
          <w:sz w:val="28"/>
          <w:szCs w:val="28"/>
        </w:rPr>
        <w:t>город расположен ближе всех городов Ставропольского края к границе Краснодарского края; в городе начинаются автодороги, ведущие в республики Северного Кавказа.</w:t>
      </w:r>
    </w:p>
    <w:p w:rsidR="0022017C" w:rsidRPr="00F27109" w:rsidRDefault="0022017C" w:rsidP="00FD1CAF">
      <w:pPr>
        <w:spacing w:after="0" w:line="240" w:lineRule="auto"/>
        <w:ind w:firstLine="709"/>
        <w:jc w:val="both"/>
        <w:rPr>
          <w:rFonts w:ascii="Times New Roman" w:hAnsi="Times New Roman"/>
          <w:color w:val="000000"/>
          <w:sz w:val="28"/>
          <w:szCs w:val="28"/>
        </w:rPr>
      </w:pPr>
      <w:r w:rsidRPr="00F27109">
        <w:rPr>
          <w:rFonts w:ascii="Times New Roman" w:hAnsi="Times New Roman"/>
          <w:color w:val="000000"/>
          <w:sz w:val="28"/>
          <w:szCs w:val="28"/>
        </w:rPr>
        <w:t>Близкое расположение двух гражданских аэропортов - г</w:t>
      </w:r>
      <w:r>
        <w:rPr>
          <w:rFonts w:ascii="Times New Roman" w:hAnsi="Times New Roman"/>
          <w:color w:val="000000"/>
          <w:sz w:val="28"/>
          <w:szCs w:val="28"/>
        </w:rPr>
        <w:t>ород</w:t>
      </w:r>
      <w:r w:rsidRPr="00F27109">
        <w:rPr>
          <w:rFonts w:ascii="Times New Roman" w:hAnsi="Times New Roman"/>
          <w:color w:val="000000"/>
          <w:sz w:val="28"/>
          <w:szCs w:val="28"/>
        </w:rPr>
        <w:t xml:space="preserve"> Ставрополь, г</w:t>
      </w:r>
      <w:r>
        <w:rPr>
          <w:rFonts w:ascii="Times New Roman" w:hAnsi="Times New Roman"/>
          <w:color w:val="000000"/>
          <w:sz w:val="28"/>
          <w:szCs w:val="28"/>
        </w:rPr>
        <w:t>ород</w:t>
      </w:r>
      <w:r w:rsidRPr="00F27109">
        <w:rPr>
          <w:rFonts w:ascii="Times New Roman" w:hAnsi="Times New Roman"/>
          <w:color w:val="000000"/>
          <w:sz w:val="28"/>
          <w:szCs w:val="28"/>
        </w:rPr>
        <w:t xml:space="preserve"> Минеральные Воды также благоприятно сказывается на обеспеченности города транспортным сообщением. </w:t>
      </w:r>
    </w:p>
    <w:p w:rsidR="0022017C" w:rsidRPr="00F27109" w:rsidRDefault="0022017C" w:rsidP="00FD1CAF">
      <w:pPr>
        <w:spacing w:after="0" w:line="240" w:lineRule="auto"/>
        <w:ind w:firstLine="709"/>
        <w:jc w:val="both"/>
        <w:rPr>
          <w:rFonts w:ascii="Times New Roman" w:hAnsi="Times New Roman"/>
          <w:color w:val="000000"/>
          <w:sz w:val="28"/>
          <w:szCs w:val="28"/>
        </w:rPr>
      </w:pPr>
      <w:r w:rsidRPr="00F27109">
        <w:rPr>
          <w:rFonts w:ascii="Times New Roman" w:hAnsi="Times New Roman"/>
          <w:color w:val="000000"/>
          <w:sz w:val="28"/>
          <w:szCs w:val="28"/>
        </w:rPr>
        <w:t>Особенность расположения города Невинномысска заключается в его близости к административному центру Ставропольского края - городу Ставрополю, близости к южной границе края с Карачаево-Черкесской Республикой, а также его положении на пересечении важных транспортных магистралей.</w:t>
      </w:r>
    </w:p>
    <w:p w:rsidR="0022017C" w:rsidRPr="00F27109" w:rsidRDefault="0022017C" w:rsidP="00FD1CAF">
      <w:pPr>
        <w:spacing w:after="0" w:line="240" w:lineRule="auto"/>
        <w:ind w:firstLine="709"/>
        <w:jc w:val="both"/>
        <w:rPr>
          <w:rFonts w:ascii="Times New Roman" w:hAnsi="Times New Roman"/>
          <w:color w:val="000000"/>
          <w:sz w:val="28"/>
          <w:szCs w:val="28"/>
        </w:rPr>
      </w:pPr>
      <w:r w:rsidRPr="00F27109">
        <w:rPr>
          <w:rFonts w:ascii="Times New Roman" w:hAnsi="Times New Roman"/>
          <w:color w:val="000000"/>
          <w:sz w:val="28"/>
          <w:szCs w:val="28"/>
        </w:rPr>
        <w:t xml:space="preserve">В меридиональном направлении через </w:t>
      </w:r>
      <w:r w:rsidR="004259D5">
        <w:rPr>
          <w:rFonts w:ascii="Times New Roman" w:hAnsi="Times New Roman"/>
          <w:color w:val="000000"/>
          <w:sz w:val="28"/>
          <w:szCs w:val="28"/>
        </w:rPr>
        <w:t xml:space="preserve">горд </w:t>
      </w:r>
      <w:r w:rsidRPr="00F27109">
        <w:rPr>
          <w:rFonts w:ascii="Times New Roman" w:hAnsi="Times New Roman"/>
          <w:color w:val="000000"/>
          <w:sz w:val="28"/>
          <w:szCs w:val="28"/>
        </w:rPr>
        <w:t>Невинномы</w:t>
      </w:r>
      <w:proofErr w:type="gramStart"/>
      <w:r w:rsidRPr="00F27109">
        <w:rPr>
          <w:rFonts w:ascii="Times New Roman" w:hAnsi="Times New Roman"/>
          <w:color w:val="000000"/>
          <w:sz w:val="28"/>
          <w:szCs w:val="28"/>
        </w:rPr>
        <w:t>сск пр</w:t>
      </w:r>
      <w:proofErr w:type="gramEnd"/>
      <w:r w:rsidRPr="00F27109">
        <w:rPr>
          <w:rFonts w:ascii="Times New Roman" w:hAnsi="Times New Roman"/>
          <w:color w:val="000000"/>
          <w:sz w:val="28"/>
          <w:szCs w:val="28"/>
        </w:rPr>
        <w:t xml:space="preserve">оходит транспортное сообщение, связывающее город Элисту со Ставрополем, и, далее – с Черкесском, Домбаем. </w:t>
      </w:r>
    </w:p>
    <w:p w:rsidR="0022017C" w:rsidRPr="00F27109" w:rsidRDefault="0022017C" w:rsidP="00FD1CAF">
      <w:pPr>
        <w:spacing w:after="0" w:line="240" w:lineRule="auto"/>
        <w:ind w:firstLine="709"/>
        <w:jc w:val="both"/>
        <w:rPr>
          <w:rFonts w:ascii="Times New Roman" w:hAnsi="Times New Roman"/>
          <w:color w:val="000000"/>
          <w:sz w:val="28"/>
          <w:szCs w:val="28"/>
        </w:rPr>
      </w:pPr>
      <w:r w:rsidRPr="00F27109">
        <w:rPr>
          <w:rFonts w:ascii="Times New Roman" w:hAnsi="Times New Roman"/>
          <w:color w:val="000000"/>
          <w:sz w:val="28"/>
          <w:szCs w:val="28"/>
        </w:rPr>
        <w:t>Крупный промышленный центр Ставрополья - г</w:t>
      </w:r>
      <w:r>
        <w:rPr>
          <w:rFonts w:ascii="Times New Roman" w:hAnsi="Times New Roman"/>
          <w:color w:val="000000"/>
          <w:sz w:val="28"/>
          <w:szCs w:val="28"/>
        </w:rPr>
        <w:t xml:space="preserve">ород </w:t>
      </w:r>
      <w:r w:rsidRPr="00F27109">
        <w:rPr>
          <w:rFonts w:ascii="Times New Roman" w:hAnsi="Times New Roman"/>
          <w:color w:val="000000"/>
          <w:sz w:val="28"/>
          <w:szCs w:val="28"/>
        </w:rPr>
        <w:t>Невинномысск, имеет свою зону влияния.</w:t>
      </w:r>
      <w:r w:rsidR="004259D5">
        <w:rPr>
          <w:rFonts w:ascii="Times New Roman" w:hAnsi="Times New Roman"/>
          <w:color w:val="000000"/>
          <w:sz w:val="28"/>
          <w:szCs w:val="28"/>
        </w:rPr>
        <w:t xml:space="preserve"> </w:t>
      </w:r>
      <w:r w:rsidRPr="00F27109">
        <w:rPr>
          <w:rFonts w:ascii="Times New Roman" w:hAnsi="Times New Roman"/>
          <w:color w:val="000000"/>
          <w:sz w:val="28"/>
          <w:szCs w:val="28"/>
        </w:rPr>
        <w:t>Такой «логистический ресурс» является конкурентным преимуществом города и дает предпосылки для дальнейшего развития хозяйственных связей с другими населенными пунктами, как Ставропольского края, так и других субъектов.</w:t>
      </w:r>
    </w:p>
    <w:p w:rsidR="0022017C" w:rsidRDefault="0022017C" w:rsidP="00FD1CAF">
      <w:pPr>
        <w:spacing w:after="0" w:line="240" w:lineRule="auto"/>
        <w:ind w:firstLine="709"/>
        <w:jc w:val="both"/>
        <w:rPr>
          <w:rFonts w:ascii="Times New Roman" w:hAnsi="Times New Roman"/>
          <w:color w:val="000000"/>
          <w:sz w:val="28"/>
          <w:szCs w:val="28"/>
        </w:rPr>
      </w:pPr>
      <w:r w:rsidRPr="00F27109">
        <w:rPr>
          <w:rFonts w:ascii="Times New Roman" w:hAnsi="Times New Roman"/>
          <w:color w:val="000000"/>
          <w:sz w:val="28"/>
          <w:szCs w:val="28"/>
        </w:rPr>
        <w:t>Климат в городе Невинномысске умеренно континентальный, характеризуется мягкой зимой и жарким летом, что благоприятно сказывается на продолжительности строительного сезона и умеренной энергоемкости инфраструктуры.</w:t>
      </w:r>
      <w:r w:rsidR="004259D5">
        <w:rPr>
          <w:rFonts w:ascii="Times New Roman" w:hAnsi="Times New Roman"/>
          <w:color w:val="000000"/>
          <w:sz w:val="28"/>
          <w:szCs w:val="28"/>
        </w:rPr>
        <w:t xml:space="preserve"> </w:t>
      </w:r>
      <w:r w:rsidRPr="00F27109">
        <w:rPr>
          <w:rFonts w:ascii="Times New Roman" w:hAnsi="Times New Roman"/>
          <w:color w:val="000000"/>
          <w:sz w:val="28"/>
          <w:szCs w:val="28"/>
        </w:rPr>
        <w:t>Благодаря большому количеству водных ресурсов и мягкому климату, город обладает живописными водоемами, лесополосами и парками. Лесопарковый массив вдоль левого берега реки Кубань и правого берега реки Зеленчук с природой, не тронутой со времен основания города, является одной из достопримечательностей города. Город обладает огромным потенциалом для дальнейшего развития.</w:t>
      </w:r>
    </w:p>
    <w:p w:rsidR="0022017C" w:rsidRPr="00C766CC" w:rsidRDefault="0022017C" w:rsidP="00FD1CAF">
      <w:pPr>
        <w:spacing w:after="0" w:line="240" w:lineRule="auto"/>
        <w:ind w:firstLine="709"/>
        <w:jc w:val="both"/>
        <w:rPr>
          <w:rFonts w:ascii="Times New Roman" w:hAnsi="Times New Roman"/>
          <w:color w:val="000000"/>
          <w:sz w:val="28"/>
          <w:szCs w:val="28"/>
        </w:rPr>
      </w:pPr>
      <w:r w:rsidRPr="00C766CC">
        <w:rPr>
          <w:rFonts w:ascii="Times New Roman" w:hAnsi="Times New Roman"/>
          <w:color w:val="000000"/>
          <w:sz w:val="28"/>
          <w:szCs w:val="28"/>
        </w:rPr>
        <w:lastRenderedPageBreak/>
        <w:t xml:space="preserve">Развитие транспортного комплекса территории в </w:t>
      </w:r>
      <w:r>
        <w:rPr>
          <w:rFonts w:ascii="Times New Roman" w:hAnsi="Times New Roman"/>
          <w:color w:val="000000"/>
          <w:sz w:val="28"/>
          <w:szCs w:val="28"/>
        </w:rPr>
        <w:t>С</w:t>
      </w:r>
      <w:r w:rsidRPr="00C766CC">
        <w:rPr>
          <w:rFonts w:ascii="Times New Roman" w:hAnsi="Times New Roman"/>
          <w:color w:val="000000"/>
          <w:sz w:val="28"/>
          <w:szCs w:val="28"/>
        </w:rPr>
        <w:t>хеме территориального планирования муниципального уровня в соответствии с Градостроительным кодексом должно рассматриваться в части развития дорог муниципального значения «в границах муниципального района вне границ населённых пунктов», так как это соответствует уровню полномочий органов местного самоуправления, определённых законодательством.</w:t>
      </w:r>
    </w:p>
    <w:p w:rsidR="0022017C" w:rsidRPr="00C766CC" w:rsidRDefault="0022017C" w:rsidP="00FD1CAF">
      <w:pPr>
        <w:spacing w:after="0" w:line="240" w:lineRule="auto"/>
        <w:ind w:firstLine="709"/>
        <w:jc w:val="both"/>
        <w:rPr>
          <w:rFonts w:ascii="Times New Roman" w:hAnsi="Times New Roman"/>
          <w:color w:val="000000"/>
          <w:sz w:val="28"/>
          <w:szCs w:val="28"/>
        </w:rPr>
      </w:pPr>
      <w:r w:rsidRPr="00C766CC">
        <w:rPr>
          <w:rFonts w:ascii="Times New Roman" w:hAnsi="Times New Roman"/>
          <w:color w:val="000000"/>
          <w:sz w:val="28"/>
          <w:szCs w:val="28"/>
        </w:rPr>
        <w:t xml:space="preserve">Однако транспортная система территории города является основой функционирования всех его систем, в том числе и системы расселения. Поэтому мероприятия, предусматриваемые стратегиями и программами развития транспортной инфраструктуры федерального и регионального уровня, должны учитывать и интересы муниципального образования города Невинномысска. Задача органов местного самоуправления состоит в организации взаимодействия со всеми уровнями государственной власти с целью </w:t>
      </w:r>
      <w:proofErr w:type="gramStart"/>
      <w:r w:rsidRPr="00C766CC">
        <w:rPr>
          <w:rFonts w:ascii="Times New Roman" w:hAnsi="Times New Roman"/>
          <w:color w:val="000000"/>
          <w:sz w:val="28"/>
          <w:szCs w:val="28"/>
        </w:rPr>
        <w:t>обеспечения соблюдения интересов муниципального образования города Невинномысска</w:t>
      </w:r>
      <w:proofErr w:type="gramEnd"/>
      <w:r w:rsidRPr="00C766CC">
        <w:rPr>
          <w:rFonts w:ascii="Times New Roman" w:hAnsi="Times New Roman"/>
          <w:color w:val="000000"/>
          <w:sz w:val="28"/>
          <w:szCs w:val="28"/>
        </w:rPr>
        <w:t>.</w:t>
      </w:r>
    </w:p>
    <w:p w:rsidR="0022017C" w:rsidRPr="006C11BE" w:rsidRDefault="0022017C" w:rsidP="00FD1CAF">
      <w:pPr>
        <w:spacing w:after="0" w:line="240" w:lineRule="auto"/>
        <w:ind w:firstLine="709"/>
        <w:jc w:val="both"/>
        <w:rPr>
          <w:rFonts w:ascii="Times New Roman" w:hAnsi="Times New Roman"/>
          <w:color w:val="000000"/>
          <w:sz w:val="28"/>
          <w:szCs w:val="28"/>
        </w:rPr>
      </w:pPr>
      <w:r w:rsidRPr="006C11BE">
        <w:rPr>
          <w:rFonts w:ascii="Times New Roman" w:hAnsi="Times New Roman"/>
          <w:color w:val="000000"/>
          <w:sz w:val="28"/>
          <w:szCs w:val="28"/>
        </w:rPr>
        <w:t>Основные мероприятия в части развития транспортной сети на территории района предусмотрены Стратегией социально-экономического развития Северо-Кавказского федерального округа до 2025 года.</w:t>
      </w:r>
    </w:p>
    <w:p w:rsidR="0022017C" w:rsidRPr="006C11BE" w:rsidRDefault="0022017C" w:rsidP="00FD1CAF">
      <w:pPr>
        <w:spacing w:after="0" w:line="240" w:lineRule="auto"/>
        <w:ind w:firstLine="709"/>
        <w:jc w:val="both"/>
        <w:rPr>
          <w:rFonts w:ascii="Times New Roman" w:hAnsi="Times New Roman"/>
          <w:color w:val="000000"/>
          <w:sz w:val="28"/>
          <w:szCs w:val="28"/>
        </w:rPr>
      </w:pPr>
      <w:r w:rsidRPr="006C11BE">
        <w:rPr>
          <w:rFonts w:ascii="Times New Roman" w:hAnsi="Times New Roman"/>
          <w:color w:val="000000"/>
          <w:sz w:val="28"/>
          <w:szCs w:val="28"/>
        </w:rPr>
        <w:t>В «Стратегии» отмечается, что «масштабное развитие туристических центров потребует увеличения пропускной способности существующих транспортных узлов и коридоров, а также территориального развития транспортной системы». С этой целью предполагается строительство автодорожной инфраструктуры для соединения ключевых туристических центров Северо-Кавказского федерального округа между собой и с курортами Краснодарского края и Республики Абхазия.</w:t>
      </w:r>
    </w:p>
    <w:p w:rsidR="005E25E6" w:rsidRDefault="0022017C" w:rsidP="005E25E6">
      <w:pPr>
        <w:spacing w:after="0" w:line="240" w:lineRule="auto"/>
        <w:ind w:firstLine="709"/>
        <w:jc w:val="both"/>
      </w:pPr>
      <w:r w:rsidRPr="006C11BE">
        <w:rPr>
          <w:rFonts w:ascii="Times New Roman" w:hAnsi="Times New Roman"/>
          <w:color w:val="000000"/>
          <w:sz w:val="28"/>
          <w:szCs w:val="28"/>
        </w:rPr>
        <w:t>С этой целью на территории Ставропольского края предусмотрено строительство элементов транспортной инфраструктуры в области железнодорожного, автомобильного и воздушного транспорта.</w:t>
      </w:r>
      <w:r w:rsidR="005E25E6" w:rsidRPr="005E25E6">
        <w:t xml:space="preserve"> </w:t>
      </w:r>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Медленными темпами решается вопрос несовершенства транспортных коммуникаций. Конечно же, по мере выделения бюджетных средств, проводятся дорожно-строительные работы, и дорожное полотно обновляется и ремонтируется, однако за последние 30 лет в городе не появилось ни одной принципиально новой транспортной магистрали внутригородского сообщения.</w:t>
      </w:r>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Между тем, из года в год, увеличивается количество владельцев личного транспорта. Нагрузка на основные транспортные артерии города с каждым годом повышается. К сожалению административного ресурса явно не хватает на реализацию инновационных проектов. Поэтому в этот процесс необходимо вовлекать строительные компании и частный капитал из других сфер деятельности, чьи интересы пересекаются с областью градостроительства.</w:t>
      </w:r>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lastRenderedPageBreak/>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Проведенный анализ эффективности работ по текущему ремонту и ремонту путем замены верхнего слоя покрытия показывает, что при объеме работ, превышающем 20% от общей площади покрытия, текущий ремонт является неэффективным. Поэтому в Программе предпочтение отдается капитальному ремонту. </w:t>
      </w:r>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5E25E6">
        <w:rPr>
          <w:rFonts w:ascii="Times New Roman" w:hAnsi="Times New Roman"/>
          <w:color w:val="000000"/>
          <w:sz w:val="28"/>
          <w:szCs w:val="28"/>
        </w:rPr>
        <w:t>недоремонта</w:t>
      </w:r>
      <w:proofErr w:type="spellEnd"/>
      <w:r w:rsidRPr="005E25E6">
        <w:rPr>
          <w:rFonts w:ascii="Times New Roman" w:hAnsi="Times New Roman"/>
          <w:color w:val="000000"/>
          <w:sz w:val="28"/>
          <w:szCs w:val="28"/>
        </w:rPr>
        <w:t xml:space="preserve">». </w:t>
      </w:r>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 xml:space="preserve">Учитывая </w:t>
      </w:r>
      <w:proofErr w:type="gramStart"/>
      <w:r w:rsidRPr="005E25E6">
        <w:rPr>
          <w:rFonts w:ascii="Times New Roman" w:hAnsi="Times New Roman"/>
          <w:color w:val="000000"/>
          <w:sz w:val="28"/>
          <w:szCs w:val="28"/>
        </w:rPr>
        <w:t>вышеизложенное</w:t>
      </w:r>
      <w:proofErr w:type="gramEnd"/>
      <w:r w:rsidRPr="005E25E6">
        <w:rPr>
          <w:rFonts w:ascii="Times New Roman" w:hAnsi="Times New Roman"/>
          <w:color w:val="000000"/>
          <w:sz w:val="28"/>
          <w:szCs w:val="28"/>
        </w:rPr>
        <w:t xml:space="preserve">,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w:t>
      </w:r>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 xml:space="preserve">Применение программно-целевого метода в развитии автомобильных </w:t>
      </w:r>
      <w:proofErr w:type="gramStart"/>
      <w:r w:rsidRPr="005E25E6">
        <w:rPr>
          <w:rFonts w:ascii="Times New Roman" w:hAnsi="Times New Roman"/>
          <w:color w:val="000000"/>
          <w:sz w:val="28"/>
          <w:szCs w:val="28"/>
        </w:rPr>
        <w:t>дорог общего пользования местного значения города Невинномысска</w:t>
      </w:r>
      <w:proofErr w:type="gramEnd"/>
      <w:r w:rsidRPr="005E25E6">
        <w:rPr>
          <w:rFonts w:ascii="Times New Roman" w:hAnsi="Times New Roman"/>
          <w:color w:val="000000"/>
          <w:sz w:val="28"/>
          <w:szCs w:val="28"/>
        </w:rPr>
        <w:t xml:space="preserve"> позволит системно направлять средства на решение неотложных проблем дорожной отрасли в условиях ограниченных финансовых ресурсов. </w:t>
      </w:r>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 xml:space="preserve">Реализация комплекса программных мероприятий сопряжена со следующими рисками: </w:t>
      </w:r>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 xml:space="preserve">-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sidRPr="005E25E6">
        <w:rPr>
          <w:rFonts w:ascii="Times New Roman" w:hAnsi="Times New Roman"/>
          <w:color w:val="000000"/>
          <w:sz w:val="28"/>
          <w:szCs w:val="28"/>
        </w:rPr>
        <w:t>содержания</w:t>
      </w:r>
      <w:proofErr w:type="gramEnd"/>
      <w:r w:rsidRPr="005E25E6">
        <w:rPr>
          <w:rFonts w:ascii="Times New Roman" w:hAnsi="Times New Roman"/>
          <w:color w:val="000000"/>
          <w:sz w:val="28"/>
          <w:szCs w:val="28"/>
        </w:rPr>
        <w:t xml:space="preserve"> автомобильных дорог общего пользования; </w:t>
      </w:r>
    </w:p>
    <w:p w:rsidR="005E25E6" w:rsidRPr="005E25E6" w:rsidRDefault="005E25E6" w:rsidP="005E25E6">
      <w:pPr>
        <w:spacing w:after="0" w:line="240" w:lineRule="auto"/>
        <w:ind w:firstLine="709"/>
        <w:jc w:val="both"/>
        <w:rPr>
          <w:rFonts w:ascii="Times New Roman" w:hAnsi="Times New Roman"/>
          <w:color w:val="000000"/>
          <w:sz w:val="28"/>
          <w:szCs w:val="28"/>
        </w:rPr>
      </w:pPr>
      <w:proofErr w:type="gramStart"/>
      <w:r w:rsidRPr="005E25E6">
        <w:rPr>
          <w:rFonts w:ascii="Times New Roman" w:hAnsi="Times New Roman"/>
          <w:color w:val="000000"/>
          <w:sz w:val="28"/>
          <w:szCs w:val="28"/>
        </w:rPr>
        <w:t xml:space="preserve">- риск задержки завершения перехода на финансирование работ по содержанию, ремонту и капитальному ремонту автомобильных дорог в соответствии с нормативами денежных затрат, что не позволит в период </w:t>
      </w:r>
      <w:r w:rsidRPr="005E25E6">
        <w:rPr>
          <w:rFonts w:ascii="Times New Roman" w:hAnsi="Times New Roman"/>
          <w:color w:val="000000"/>
          <w:sz w:val="28"/>
          <w:szCs w:val="28"/>
        </w:rPr>
        <w:lastRenderedPageBreak/>
        <w:t xml:space="preserve">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 </w:t>
      </w:r>
      <w:proofErr w:type="gramEnd"/>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 xml:space="preserve">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 </w:t>
      </w:r>
    </w:p>
    <w:p w:rsidR="005E25E6" w:rsidRPr="005E25E6" w:rsidRDefault="005E25E6" w:rsidP="005E25E6">
      <w:pPr>
        <w:spacing w:after="0" w:line="240" w:lineRule="auto"/>
        <w:ind w:firstLine="709"/>
        <w:jc w:val="both"/>
        <w:rPr>
          <w:rFonts w:ascii="Times New Roman" w:hAnsi="Times New Roman"/>
          <w:color w:val="000000"/>
          <w:sz w:val="28"/>
          <w:szCs w:val="28"/>
        </w:rPr>
      </w:pPr>
      <w:proofErr w:type="gramStart"/>
      <w:r w:rsidRPr="005E25E6">
        <w:rPr>
          <w:rFonts w:ascii="Times New Roman" w:hAnsi="Times New Roman"/>
          <w:color w:val="000000"/>
          <w:sz w:val="28"/>
          <w:szCs w:val="28"/>
        </w:rPr>
        <w:t>В связи с недостаточностью финансирования расходов на дорожное хозяйство в бюджете города Невинномысска эксплуатационное состояние значительной части улиц поселения по отдельным параметрам</w:t>
      </w:r>
      <w:proofErr w:type="gramEnd"/>
      <w:r w:rsidRPr="005E25E6">
        <w:rPr>
          <w:rFonts w:ascii="Times New Roman" w:hAnsi="Times New Roman"/>
          <w:color w:val="000000"/>
          <w:sz w:val="28"/>
          <w:szCs w:val="28"/>
        </w:rPr>
        <w:t xml:space="preserve">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 </w:t>
      </w:r>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 xml:space="preserve">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сельским населенным пунктам, имеющим перспективы развития, по дорогам с твердым покрытием. </w:t>
      </w:r>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 xml:space="preserve">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 xml:space="preserve">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w:t>
      </w:r>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 xml:space="preserve">Одним из главных направлений демографической политики, в соответствии с Концепцией демографической политики Российской Федерации на период до 2025 года,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 xml:space="preserve">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 на период до 2030 года. </w:t>
      </w:r>
    </w:p>
    <w:p w:rsidR="005E25E6" w:rsidRPr="005E25E6" w:rsidRDefault="005E25E6" w:rsidP="005E25E6">
      <w:pPr>
        <w:spacing w:after="0" w:line="240" w:lineRule="auto"/>
        <w:ind w:firstLine="709"/>
        <w:jc w:val="both"/>
        <w:rPr>
          <w:rFonts w:ascii="Times New Roman" w:hAnsi="Times New Roman"/>
          <w:color w:val="000000"/>
          <w:sz w:val="28"/>
          <w:szCs w:val="28"/>
        </w:rPr>
      </w:pPr>
      <w:proofErr w:type="gramStart"/>
      <w:r w:rsidRPr="005E25E6">
        <w:rPr>
          <w:rFonts w:ascii="Times New Roman" w:hAnsi="Times New Roman"/>
          <w:color w:val="000000"/>
          <w:sz w:val="28"/>
          <w:szCs w:val="28"/>
        </w:rPr>
        <w:t xml:space="preserve">Таким образом, задачи сохранения жизни и здоровья участников дорожного движения за счет повышения качества и оперативности </w:t>
      </w:r>
      <w:r w:rsidRPr="005E25E6">
        <w:rPr>
          <w:rFonts w:ascii="Times New Roman" w:hAnsi="Times New Roman"/>
          <w:color w:val="000000"/>
          <w:sz w:val="28"/>
          <w:szCs w:val="28"/>
        </w:rPr>
        <w:lastRenderedPageBreak/>
        <w:t>медицинской помощи пострадавшим и, как следствие, сокращение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w:t>
      </w:r>
      <w:proofErr w:type="gramEnd"/>
      <w:r w:rsidRPr="005E25E6">
        <w:rPr>
          <w:rFonts w:ascii="Times New Roman" w:hAnsi="Times New Roman"/>
          <w:color w:val="000000"/>
          <w:sz w:val="28"/>
          <w:szCs w:val="28"/>
        </w:rPr>
        <w:t xml:space="preserve"> его численности. </w:t>
      </w:r>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 xml:space="preserve">В ближайшие годы ожидается прирост парка автотранспортных средств. </w:t>
      </w:r>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 xml:space="preserve">При условии сохраняющейся улично-дорожной сети в городе, предполагается увеличение интенсивности дорожного движения и соответственно количества дорожно-транспортных происшествий. </w:t>
      </w:r>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 xml:space="preserve">Фактором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3-х лет. Уровень подготовки водителей остается низким и требует принятия мер на федеральном уровне. </w:t>
      </w:r>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В качестве мероприятий программы, направленных на управление рисками, их своевременное выявление и минимизацию предлагается развитие систем фот</w:t>
      </w:r>
      <w:proofErr w:type="gramStart"/>
      <w:r w:rsidRPr="005E25E6">
        <w:rPr>
          <w:rFonts w:ascii="Times New Roman" w:hAnsi="Times New Roman"/>
          <w:color w:val="000000"/>
          <w:sz w:val="28"/>
          <w:szCs w:val="28"/>
        </w:rPr>
        <w:t>о-</w:t>
      </w:r>
      <w:proofErr w:type="gramEnd"/>
      <w:r w:rsidRPr="005E25E6">
        <w:rPr>
          <w:rFonts w:ascii="Times New Roman" w:hAnsi="Times New Roman"/>
          <w:color w:val="000000"/>
          <w:sz w:val="28"/>
          <w:szCs w:val="28"/>
        </w:rPr>
        <w:t xml:space="preserve"> и </w:t>
      </w:r>
      <w:proofErr w:type="spellStart"/>
      <w:r w:rsidRPr="005E25E6">
        <w:rPr>
          <w:rFonts w:ascii="Times New Roman" w:hAnsi="Times New Roman"/>
          <w:color w:val="000000"/>
          <w:sz w:val="28"/>
          <w:szCs w:val="28"/>
        </w:rPr>
        <w:t>видеофиксации</w:t>
      </w:r>
      <w:proofErr w:type="spellEnd"/>
      <w:r w:rsidRPr="005E25E6">
        <w:rPr>
          <w:rFonts w:ascii="Times New Roman" w:hAnsi="Times New Roman"/>
          <w:color w:val="000000"/>
          <w:sz w:val="28"/>
          <w:szCs w:val="28"/>
        </w:rPr>
        <w:t xml:space="preserve"> нарушений правил дорожного движения на территории города Невинномысска и развитие системы оказания помощи пострадавшим в дорожно-транспортных происшествиях. </w:t>
      </w:r>
    </w:p>
    <w:p w:rsidR="005E25E6" w:rsidRPr="005E25E6"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 xml:space="preserve">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 </w:t>
      </w:r>
    </w:p>
    <w:p w:rsidR="0022017C" w:rsidRDefault="005E25E6" w:rsidP="005E25E6">
      <w:pPr>
        <w:spacing w:after="0" w:line="240" w:lineRule="auto"/>
        <w:ind w:firstLine="709"/>
        <w:jc w:val="both"/>
        <w:rPr>
          <w:rFonts w:ascii="Times New Roman" w:hAnsi="Times New Roman"/>
          <w:color w:val="000000"/>
          <w:sz w:val="28"/>
          <w:szCs w:val="28"/>
        </w:rPr>
      </w:pPr>
      <w:r w:rsidRPr="005E25E6">
        <w:rPr>
          <w:rFonts w:ascii="Times New Roman" w:hAnsi="Times New Roman"/>
          <w:color w:val="000000"/>
          <w:sz w:val="28"/>
          <w:szCs w:val="28"/>
        </w:rPr>
        <w:t>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22017C" w:rsidRPr="00C766CC" w:rsidRDefault="0022017C" w:rsidP="00FD1CAF">
      <w:pPr>
        <w:spacing w:after="0" w:line="240" w:lineRule="auto"/>
        <w:ind w:firstLine="709"/>
        <w:jc w:val="both"/>
        <w:rPr>
          <w:rFonts w:ascii="Times New Roman" w:hAnsi="Times New Roman"/>
          <w:color w:val="000000"/>
          <w:sz w:val="28"/>
          <w:szCs w:val="28"/>
        </w:rPr>
      </w:pPr>
    </w:p>
    <w:p w:rsidR="0022017C" w:rsidRPr="00FD1CAF" w:rsidRDefault="0022017C" w:rsidP="00FD1CAF">
      <w:pPr>
        <w:pStyle w:val="ListParagraph1"/>
        <w:spacing w:after="0" w:line="240" w:lineRule="auto"/>
        <w:ind w:left="0" w:firstLine="709"/>
        <w:jc w:val="center"/>
        <w:rPr>
          <w:rFonts w:ascii="Times New Roman" w:hAnsi="Times New Roman"/>
          <w:b/>
          <w:color w:val="000000"/>
          <w:sz w:val="28"/>
          <w:szCs w:val="28"/>
        </w:rPr>
      </w:pPr>
      <w:r w:rsidRPr="00FD1CAF">
        <w:rPr>
          <w:rFonts w:ascii="Times New Roman" w:hAnsi="Times New Roman"/>
          <w:b/>
          <w:color w:val="000000"/>
          <w:sz w:val="28"/>
          <w:szCs w:val="28"/>
        </w:rPr>
        <w:t>1.3. Авиационный транспорт</w:t>
      </w:r>
    </w:p>
    <w:p w:rsidR="0022017C" w:rsidRPr="005E25E6" w:rsidRDefault="0022017C" w:rsidP="00FD1CAF">
      <w:pPr>
        <w:pStyle w:val="ListParagraph1"/>
        <w:spacing w:after="0" w:line="240" w:lineRule="auto"/>
        <w:ind w:left="750" w:firstLine="709"/>
        <w:rPr>
          <w:rFonts w:ascii="Times New Roman" w:hAnsi="Times New Roman"/>
          <w:color w:val="000000"/>
          <w:sz w:val="28"/>
          <w:szCs w:val="28"/>
        </w:rPr>
      </w:pPr>
    </w:p>
    <w:p w:rsidR="0022017C" w:rsidRPr="00C766CC" w:rsidRDefault="0022017C" w:rsidP="00FD1CAF">
      <w:pPr>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Ближайшим аэропортом является международный аэропорт федерального значения «Ставрополь». Площадь аэропорта составляет </w:t>
      </w:r>
      <w:r w:rsidR="00FD1CAF">
        <w:rPr>
          <w:rFonts w:ascii="Times New Roman" w:hAnsi="Times New Roman"/>
          <w:sz w:val="28"/>
          <w:szCs w:val="28"/>
        </w:rPr>
        <w:t xml:space="preserve">                  </w:t>
      </w:r>
      <w:r w:rsidRPr="00C766CC">
        <w:rPr>
          <w:rFonts w:ascii="Times New Roman" w:hAnsi="Times New Roman"/>
          <w:sz w:val="28"/>
          <w:szCs w:val="28"/>
        </w:rPr>
        <w:t xml:space="preserve">445 га. Оснащение аэропорта и взлётная полоса, сертифицированная для приёма самолётов с низко-расположенными двигателями, позволяет аэропорту принимать большинство типов воздушных судов. Для обслуживания среднемагистральных </w:t>
      </w:r>
      <w:hyperlink r:id="rId11" w:tooltip="Самолёт" w:history="1">
        <w:r w:rsidRPr="00F06547">
          <w:rPr>
            <w:rStyle w:val="a6"/>
            <w:rFonts w:ascii="Times New Roman" w:hAnsi="Times New Roman"/>
            <w:color w:val="auto"/>
            <w:sz w:val="28"/>
            <w:szCs w:val="28"/>
            <w:u w:val="none"/>
          </w:rPr>
          <w:t>самолётов</w:t>
        </w:r>
      </w:hyperlink>
      <w:r w:rsidR="00FD1CAF">
        <w:rPr>
          <w:rStyle w:val="a6"/>
          <w:rFonts w:ascii="Times New Roman" w:hAnsi="Times New Roman"/>
          <w:color w:val="auto"/>
          <w:sz w:val="28"/>
          <w:szCs w:val="28"/>
          <w:u w:val="none"/>
        </w:rPr>
        <w:t xml:space="preserve"> </w:t>
      </w:r>
      <w:r w:rsidRPr="00C766CC">
        <w:rPr>
          <w:rFonts w:ascii="Times New Roman" w:hAnsi="Times New Roman"/>
          <w:sz w:val="28"/>
          <w:szCs w:val="28"/>
        </w:rPr>
        <w:t xml:space="preserve">предусмотрено </w:t>
      </w:r>
      <w:r w:rsidR="00FD1CAF">
        <w:rPr>
          <w:rFonts w:ascii="Times New Roman" w:hAnsi="Times New Roman"/>
          <w:sz w:val="28"/>
          <w:szCs w:val="28"/>
        </w:rPr>
        <w:t xml:space="preserve">                                 </w:t>
      </w:r>
      <w:r w:rsidRPr="00C766CC">
        <w:rPr>
          <w:rFonts w:ascii="Times New Roman" w:hAnsi="Times New Roman"/>
          <w:sz w:val="28"/>
          <w:szCs w:val="28"/>
        </w:rPr>
        <w:t>13 стояночных мест.</w:t>
      </w:r>
    </w:p>
    <w:p w:rsidR="0022017C" w:rsidRDefault="0022017C" w:rsidP="00FD1CAF">
      <w:pPr>
        <w:spacing w:after="0" w:line="240" w:lineRule="auto"/>
        <w:ind w:firstLine="709"/>
        <w:jc w:val="both"/>
        <w:rPr>
          <w:rFonts w:ascii="Times New Roman" w:hAnsi="Times New Roman"/>
          <w:sz w:val="28"/>
          <w:szCs w:val="28"/>
        </w:rPr>
      </w:pPr>
      <w:r w:rsidRPr="00C766CC">
        <w:rPr>
          <w:rFonts w:ascii="Times New Roman" w:hAnsi="Times New Roman"/>
          <w:sz w:val="28"/>
          <w:szCs w:val="28"/>
        </w:rPr>
        <w:lastRenderedPageBreak/>
        <w:t>Пропускная способность аэропорта (расчётная) 18 рейсов в сутки, в том числе 6 международных рейсов. Пропускная способность аэровокзального комплекса составляет 350 человек в час (для международных рейсов 130 пассажиров в час и внутренних рейсов 170 пассажиров в час). Потенциальная пропускная способность — 300 тысяч человек в год.</w:t>
      </w:r>
    </w:p>
    <w:p w:rsidR="0022017C" w:rsidRPr="009620C6" w:rsidRDefault="0022017C" w:rsidP="00FD1CAF">
      <w:pPr>
        <w:widowControl w:val="0"/>
        <w:autoSpaceDE w:val="0"/>
        <w:autoSpaceDN w:val="0"/>
        <w:adjustRightInd w:val="0"/>
        <w:spacing w:line="240" w:lineRule="auto"/>
        <w:ind w:firstLine="709"/>
        <w:contextualSpacing/>
        <w:jc w:val="both"/>
        <w:rPr>
          <w:rFonts w:ascii="Times New Roman" w:hAnsi="Times New Roman"/>
          <w:i/>
          <w:sz w:val="28"/>
          <w:szCs w:val="28"/>
        </w:rPr>
      </w:pPr>
      <w:r>
        <w:rPr>
          <w:rFonts w:ascii="Times New Roman" w:hAnsi="Times New Roman"/>
          <w:sz w:val="28"/>
          <w:szCs w:val="28"/>
        </w:rPr>
        <w:t xml:space="preserve">В непосредственной близости от города Невинномысска расположен </w:t>
      </w:r>
      <w:r w:rsidRPr="009620C6">
        <w:rPr>
          <w:rFonts w:ascii="Times New Roman" w:hAnsi="Times New Roman"/>
          <w:color w:val="000000"/>
          <w:sz w:val="28"/>
          <w:szCs w:val="28"/>
        </w:rPr>
        <w:t>аэропорт «Минеральные Воды»</w:t>
      </w:r>
      <w:r w:rsidR="00FD1CAF">
        <w:rPr>
          <w:rFonts w:ascii="Times New Roman" w:hAnsi="Times New Roman"/>
          <w:color w:val="000000"/>
          <w:sz w:val="28"/>
          <w:szCs w:val="28"/>
        </w:rPr>
        <w:t xml:space="preserve"> </w:t>
      </w:r>
      <w:r w:rsidRPr="009620C6">
        <w:rPr>
          <w:rFonts w:ascii="Times New Roman" w:hAnsi="Times New Roman"/>
          <w:color w:val="000000"/>
          <w:sz w:val="28"/>
          <w:szCs w:val="28"/>
        </w:rPr>
        <w:t xml:space="preserve">международного класса. Аэропорт </w:t>
      </w:r>
      <w:r>
        <w:rPr>
          <w:rFonts w:ascii="Times New Roman" w:hAnsi="Times New Roman"/>
          <w:color w:val="000000"/>
          <w:sz w:val="28"/>
          <w:szCs w:val="28"/>
        </w:rPr>
        <w:t>д</w:t>
      </w:r>
      <w:r w:rsidRPr="009620C6">
        <w:rPr>
          <w:rFonts w:ascii="Times New Roman" w:hAnsi="Times New Roman"/>
          <w:color w:val="000000"/>
          <w:sz w:val="28"/>
          <w:szCs w:val="28"/>
        </w:rPr>
        <w:t xml:space="preserve">опущен к круглогодичной эксплуатации и предназначен для выполнения рейсовых, учебно-тренировочных, контрольно-испытательных и международных полетов. Аэропорт оснащен искусственной взлетно-посадочной полосой из </w:t>
      </w:r>
      <w:proofErr w:type="spellStart"/>
      <w:r w:rsidRPr="009620C6">
        <w:rPr>
          <w:rFonts w:ascii="Times New Roman" w:hAnsi="Times New Roman"/>
          <w:color w:val="000000"/>
          <w:sz w:val="28"/>
          <w:szCs w:val="28"/>
        </w:rPr>
        <w:t>цементобетона</w:t>
      </w:r>
      <w:proofErr w:type="spellEnd"/>
      <w:r w:rsidRPr="009620C6">
        <w:rPr>
          <w:rFonts w:ascii="Times New Roman" w:hAnsi="Times New Roman"/>
          <w:color w:val="000000"/>
          <w:sz w:val="28"/>
          <w:szCs w:val="28"/>
        </w:rPr>
        <w:t xml:space="preserve"> размером 3900х60 метров. Аэропорт </w:t>
      </w:r>
      <w:r w:rsidRPr="00A63026">
        <w:rPr>
          <w:rFonts w:ascii="Times New Roman" w:hAnsi="Times New Roman"/>
          <w:color w:val="000000"/>
          <w:sz w:val="28"/>
          <w:szCs w:val="28"/>
        </w:rPr>
        <w:t>«Минеральные Воды»</w:t>
      </w:r>
      <w:r w:rsidR="00277E9B">
        <w:rPr>
          <w:rFonts w:ascii="Times New Roman" w:hAnsi="Times New Roman"/>
          <w:color w:val="000000"/>
          <w:sz w:val="28"/>
          <w:szCs w:val="28"/>
        </w:rPr>
        <w:t xml:space="preserve"> </w:t>
      </w:r>
      <w:r w:rsidRPr="009620C6">
        <w:rPr>
          <w:rFonts w:ascii="Times New Roman" w:hAnsi="Times New Roman"/>
          <w:color w:val="000000"/>
          <w:sz w:val="28"/>
          <w:szCs w:val="28"/>
        </w:rPr>
        <w:t>допущен к международным полетам, а также к полетам в сложных метеоусл</w:t>
      </w:r>
      <w:r>
        <w:rPr>
          <w:rFonts w:ascii="Times New Roman" w:hAnsi="Times New Roman"/>
          <w:color w:val="000000"/>
          <w:sz w:val="28"/>
          <w:szCs w:val="28"/>
        </w:rPr>
        <w:t xml:space="preserve">овиях по I и II категории </w:t>
      </w:r>
      <w:proofErr w:type="spellStart"/>
      <w:r>
        <w:rPr>
          <w:rFonts w:ascii="Times New Roman" w:hAnsi="Times New Roman"/>
          <w:color w:val="000000"/>
          <w:sz w:val="28"/>
          <w:szCs w:val="28"/>
        </w:rPr>
        <w:t>метео</w:t>
      </w:r>
      <w:r w:rsidRPr="009620C6">
        <w:rPr>
          <w:rFonts w:ascii="Times New Roman" w:hAnsi="Times New Roman"/>
          <w:color w:val="000000"/>
          <w:sz w:val="28"/>
          <w:szCs w:val="28"/>
        </w:rPr>
        <w:t>минимума</w:t>
      </w:r>
      <w:proofErr w:type="spellEnd"/>
      <w:r w:rsidRPr="009620C6">
        <w:rPr>
          <w:rFonts w:ascii="Times New Roman" w:hAnsi="Times New Roman"/>
          <w:color w:val="000000"/>
          <w:sz w:val="28"/>
          <w:szCs w:val="28"/>
        </w:rPr>
        <w:t xml:space="preserve">. </w:t>
      </w:r>
    </w:p>
    <w:p w:rsidR="0022017C" w:rsidRPr="009620C6" w:rsidRDefault="0022017C" w:rsidP="00FD1CAF">
      <w:pPr>
        <w:widowControl w:val="0"/>
        <w:autoSpaceDE w:val="0"/>
        <w:autoSpaceDN w:val="0"/>
        <w:adjustRightInd w:val="0"/>
        <w:spacing w:line="240" w:lineRule="auto"/>
        <w:ind w:firstLine="709"/>
        <w:contextualSpacing/>
        <w:jc w:val="both"/>
        <w:rPr>
          <w:rFonts w:ascii="Times New Roman" w:hAnsi="Times New Roman"/>
          <w:sz w:val="28"/>
          <w:szCs w:val="28"/>
        </w:rPr>
      </w:pPr>
      <w:r w:rsidRPr="009620C6">
        <w:rPr>
          <w:rFonts w:ascii="Times New Roman" w:hAnsi="Times New Roman"/>
          <w:color w:val="000000"/>
          <w:sz w:val="28"/>
          <w:szCs w:val="28"/>
        </w:rPr>
        <w:t xml:space="preserve">По данным Стратегии развития </w:t>
      </w:r>
      <w:proofErr w:type="spellStart"/>
      <w:r w:rsidRPr="009620C6">
        <w:rPr>
          <w:rFonts w:ascii="Times New Roman" w:hAnsi="Times New Roman"/>
          <w:color w:val="000000"/>
          <w:sz w:val="28"/>
          <w:szCs w:val="28"/>
        </w:rPr>
        <w:t>мультимодального</w:t>
      </w:r>
      <w:proofErr w:type="spellEnd"/>
      <w:r w:rsidRPr="009620C6">
        <w:rPr>
          <w:rFonts w:ascii="Times New Roman" w:hAnsi="Times New Roman"/>
          <w:color w:val="000000"/>
          <w:sz w:val="28"/>
          <w:szCs w:val="28"/>
        </w:rPr>
        <w:t xml:space="preserve"> тран</w:t>
      </w:r>
      <w:r>
        <w:rPr>
          <w:rFonts w:ascii="Times New Roman" w:hAnsi="Times New Roman"/>
          <w:color w:val="000000"/>
          <w:sz w:val="28"/>
          <w:szCs w:val="28"/>
        </w:rPr>
        <w:t xml:space="preserve">спортно-логистического узла Минеральные </w:t>
      </w:r>
      <w:r w:rsidRPr="009620C6">
        <w:rPr>
          <w:rFonts w:ascii="Times New Roman" w:hAnsi="Times New Roman"/>
          <w:color w:val="000000"/>
          <w:sz w:val="28"/>
          <w:szCs w:val="28"/>
        </w:rPr>
        <w:t>Воды (</w:t>
      </w:r>
      <w:proofErr w:type="spellStart"/>
      <w:r w:rsidRPr="009620C6">
        <w:rPr>
          <w:rFonts w:ascii="Times New Roman" w:hAnsi="Times New Roman"/>
          <w:color w:val="000000"/>
          <w:sz w:val="28"/>
          <w:szCs w:val="28"/>
        </w:rPr>
        <w:t>Гипрогор</w:t>
      </w:r>
      <w:proofErr w:type="spellEnd"/>
      <w:r w:rsidRPr="009620C6">
        <w:rPr>
          <w:rFonts w:ascii="Times New Roman" w:hAnsi="Times New Roman"/>
          <w:color w:val="000000"/>
          <w:sz w:val="28"/>
          <w:szCs w:val="28"/>
        </w:rPr>
        <w:t xml:space="preserve">, 2010), аэропорт «Минеральные </w:t>
      </w:r>
      <w:proofErr w:type="spellStart"/>
      <w:r w:rsidRPr="009620C6">
        <w:rPr>
          <w:rFonts w:ascii="Times New Roman" w:hAnsi="Times New Roman"/>
          <w:color w:val="000000"/>
          <w:sz w:val="28"/>
          <w:szCs w:val="28"/>
        </w:rPr>
        <w:t>Воды</w:t>
      </w:r>
      <w:proofErr w:type="gramStart"/>
      <w:r w:rsidRPr="009620C6">
        <w:rPr>
          <w:rFonts w:ascii="Times New Roman" w:hAnsi="Times New Roman"/>
          <w:color w:val="000000"/>
          <w:sz w:val="28"/>
          <w:szCs w:val="28"/>
        </w:rPr>
        <w:t>»с</w:t>
      </w:r>
      <w:proofErr w:type="gramEnd"/>
      <w:r w:rsidRPr="009620C6">
        <w:rPr>
          <w:rFonts w:ascii="Times New Roman" w:hAnsi="Times New Roman"/>
          <w:color w:val="000000"/>
          <w:sz w:val="28"/>
          <w:szCs w:val="28"/>
        </w:rPr>
        <w:t>танет</w:t>
      </w:r>
      <w:proofErr w:type="spellEnd"/>
      <w:r w:rsidRPr="009620C6">
        <w:rPr>
          <w:rFonts w:ascii="Times New Roman" w:hAnsi="Times New Roman"/>
          <w:color w:val="000000"/>
          <w:sz w:val="28"/>
          <w:szCs w:val="28"/>
        </w:rPr>
        <w:t xml:space="preserve"> крупнейшим аэропортом СКФО, способным принимать все типы воздушных судов по III категории. На перспективу ожидается увеличение объемов перевозок в 1,5 раза.</w:t>
      </w:r>
    </w:p>
    <w:p w:rsidR="0022017C" w:rsidRPr="009620C6" w:rsidRDefault="0022017C" w:rsidP="00FD1CAF">
      <w:pPr>
        <w:widowControl w:val="0"/>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С июля 2016 года</w:t>
      </w:r>
      <w:r w:rsidRPr="009620C6">
        <w:rPr>
          <w:rFonts w:ascii="Times New Roman" w:hAnsi="Times New Roman"/>
          <w:sz w:val="28"/>
          <w:szCs w:val="28"/>
        </w:rPr>
        <w:t xml:space="preserve"> аэропорт Минеральные Воды вошел в структуру холдинга «</w:t>
      </w:r>
      <w:proofErr w:type="spellStart"/>
      <w:r w:rsidRPr="009620C6">
        <w:rPr>
          <w:rFonts w:ascii="Times New Roman" w:hAnsi="Times New Roman"/>
          <w:sz w:val="28"/>
          <w:szCs w:val="28"/>
        </w:rPr>
        <w:t>Новапорт</w:t>
      </w:r>
      <w:proofErr w:type="spellEnd"/>
      <w:r w:rsidRPr="009620C6">
        <w:rPr>
          <w:rFonts w:ascii="Times New Roman" w:hAnsi="Times New Roman"/>
          <w:sz w:val="28"/>
          <w:szCs w:val="28"/>
        </w:rPr>
        <w:t>».  Холдинг «</w:t>
      </w:r>
      <w:proofErr w:type="spellStart"/>
      <w:r w:rsidRPr="009620C6">
        <w:rPr>
          <w:rFonts w:ascii="Times New Roman" w:hAnsi="Times New Roman"/>
          <w:sz w:val="28"/>
          <w:szCs w:val="28"/>
        </w:rPr>
        <w:t>Новапорт</w:t>
      </w:r>
      <w:proofErr w:type="spellEnd"/>
      <w:r w:rsidRPr="009620C6">
        <w:rPr>
          <w:rFonts w:ascii="Times New Roman" w:hAnsi="Times New Roman"/>
          <w:sz w:val="28"/>
          <w:szCs w:val="28"/>
        </w:rPr>
        <w:t>» создан в 2002 году и пр</w:t>
      </w:r>
      <w:r>
        <w:rPr>
          <w:rFonts w:ascii="Times New Roman" w:hAnsi="Times New Roman"/>
          <w:sz w:val="28"/>
          <w:szCs w:val="28"/>
        </w:rPr>
        <w:t xml:space="preserve">инадлежит группе компаний AEON </w:t>
      </w:r>
      <w:proofErr w:type="spellStart"/>
      <w:r w:rsidRPr="009620C6">
        <w:rPr>
          <w:rFonts w:ascii="Times New Roman" w:hAnsi="Times New Roman"/>
          <w:sz w:val="28"/>
          <w:szCs w:val="28"/>
        </w:rPr>
        <w:t>Corporation</w:t>
      </w:r>
      <w:proofErr w:type="spellEnd"/>
      <w:r w:rsidRPr="009620C6">
        <w:rPr>
          <w:rFonts w:ascii="Times New Roman" w:hAnsi="Times New Roman"/>
          <w:sz w:val="28"/>
          <w:szCs w:val="28"/>
        </w:rPr>
        <w:t xml:space="preserve"> и </w:t>
      </w:r>
      <w:proofErr w:type="spellStart"/>
      <w:r w:rsidRPr="009620C6">
        <w:rPr>
          <w:rFonts w:ascii="Times New Roman" w:hAnsi="Times New Roman"/>
          <w:sz w:val="28"/>
          <w:szCs w:val="28"/>
        </w:rPr>
        <w:t>инвест</w:t>
      </w:r>
      <w:proofErr w:type="spellEnd"/>
      <w:r>
        <w:rPr>
          <w:rFonts w:ascii="Times New Roman" w:hAnsi="Times New Roman"/>
          <w:sz w:val="28"/>
          <w:szCs w:val="28"/>
        </w:rPr>
        <w:t>-</w:t>
      </w:r>
      <w:r w:rsidRPr="009620C6">
        <w:rPr>
          <w:rFonts w:ascii="Times New Roman" w:hAnsi="Times New Roman"/>
          <w:sz w:val="28"/>
          <w:szCs w:val="28"/>
        </w:rPr>
        <w:t xml:space="preserve">холдингу </w:t>
      </w:r>
      <w:proofErr w:type="spellStart"/>
      <w:r w:rsidRPr="009620C6">
        <w:rPr>
          <w:rFonts w:ascii="Times New Roman" w:hAnsi="Times New Roman"/>
          <w:sz w:val="28"/>
          <w:szCs w:val="28"/>
        </w:rPr>
        <w:t>MeridianCapital</w:t>
      </w:r>
      <w:proofErr w:type="spellEnd"/>
      <w:r w:rsidRPr="009620C6">
        <w:rPr>
          <w:rFonts w:ascii="Times New Roman" w:hAnsi="Times New Roman"/>
          <w:sz w:val="28"/>
          <w:szCs w:val="28"/>
        </w:rPr>
        <w:t xml:space="preserve"> (Казахстан).</w:t>
      </w:r>
      <w:r w:rsidR="00A70B75">
        <w:rPr>
          <w:rFonts w:ascii="Times New Roman" w:hAnsi="Times New Roman"/>
          <w:sz w:val="28"/>
          <w:szCs w:val="28"/>
        </w:rPr>
        <w:t xml:space="preserve"> </w:t>
      </w:r>
      <w:r w:rsidRPr="009620C6">
        <w:rPr>
          <w:rFonts w:ascii="Times New Roman" w:hAnsi="Times New Roman"/>
          <w:bCs/>
          <w:sz w:val="28"/>
          <w:szCs w:val="28"/>
        </w:rPr>
        <w:t xml:space="preserve">Также аэропорт </w:t>
      </w:r>
      <w:r w:rsidRPr="009C1820">
        <w:rPr>
          <w:rFonts w:ascii="Times New Roman" w:hAnsi="Times New Roman"/>
          <w:bCs/>
          <w:sz w:val="28"/>
          <w:szCs w:val="28"/>
        </w:rPr>
        <w:t>«Минеральные Воды»</w:t>
      </w:r>
      <w:r w:rsidR="002B49C2">
        <w:rPr>
          <w:rFonts w:ascii="Times New Roman" w:hAnsi="Times New Roman"/>
          <w:bCs/>
          <w:sz w:val="28"/>
          <w:szCs w:val="28"/>
        </w:rPr>
        <w:t xml:space="preserve"> </w:t>
      </w:r>
      <w:r>
        <w:rPr>
          <w:rFonts w:ascii="Times New Roman" w:hAnsi="Times New Roman"/>
          <w:sz w:val="28"/>
          <w:szCs w:val="28"/>
        </w:rPr>
        <w:t xml:space="preserve">является крупнейшим </w:t>
      </w:r>
      <w:r w:rsidRPr="009620C6">
        <w:rPr>
          <w:rFonts w:ascii="Times New Roman" w:hAnsi="Times New Roman"/>
          <w:sz w:val="28"/>
          <w:szCs w:val="28"/>
        </w:rPr>
        <w:t>предприятием юго-запада Российской Федерации, удовлетворяющим потребности населения в авиаперевозках, способный принимать все типы воздушных судов по III категории. Объем обслуживаемых пассажиров к 2030 году возрастет до 10 млн</w:t>
      </w:r>
      <w:r>
        <w:rPr>
          <w:rFonts w:ascii="Times New Roman" w:hAnsi="Times New Roman"/>
          <w:sz w:val="28"/>
          <w:szCs w:val="28"/>
        </w:rPr>
        <w:t>.</w:t>
      </w:r>
      <w:r w:rsidRPr="009620C6">
        <w:rPr>
          <w:rFonts w:ascii="Times New Roman" w:hAnsi="Times New Roman"/>
          <w:sz w:val="28"/>
          <w:szCs w:val="28"/>
        </w:rPr>
        <w:t xml:space="preserve"> в год.</w:t>
      </w:r>
    </w:p>
    <w:p w:rsidR="0022017C" w:rsidRPr="009620C6" w:rsidRDefault="0022017C" w:rsidP="00FD1CAF">
      <w:pPr>
        <w:widowControl w:val="0"/>
        <w:autoSpaceDE w:val="0"/>
        <w:autoSpaceDN w:val="0"/>
        <w:adjustRightInd w:val="0"/>
        <w:spacing w:line="240" w:lineRule="auto"/>
        <w:ind w:firstLine="709"/>
        <w:contextualSpacing/>
        <w:jc w:val="both"/>
        <w:rPr>
          <w:rFonts w:ascii="Times New Roman" w:hAnsi="Times New Roman"/>
          <w:sz w:val="28"/>
          <w:szCs w:val="28"/>
        </w:rPr>
      </w:pPr>
      <w:r w:rsidRPr="009620C6">
        <w:rPr>
          <w:rFonts w:ascii="Times New Roman" w:hAnsi="Times New Roman"/>
          <w:sz w:val="28"/>
          <w:szCs w:val="28"/>
        </w:rPr>
        <w:t xml:space="preserve">Аэропорт </w:t>
      </w:r>
      <w:r w:rsidRPr="009C1820">
        <w:rPr>
          <w:rFonts w:ascii="Times New Roman" w:hAnsi="Times New Roman"/>
          <w:sz w:val="28"/>
          <w:szCs w:val="28"/>
        </w:rPr>
        <w:t>«Минеральные Воды»</w:t>
      </w:r>
      <w:r w:rsidR="002B49C2">
        <w:rPr>
          <w:rFonts w:ascii="Times New Roman" w:hAnsi="Times New Roman"/>
          <w:sz w:val="28"/>
          <w:szCs w:val="28"/>
        </w:rPr>
        <w:t xml:space="preserve"> </w:t>
      </w:r>
      <w:r w:rsidRPr="009620C6">
        <w:rPr>
          <w:rFonts w:ascii="Times New Roman" w:hAnsi="Times New Roman"/>
          <w:sz w:val="28"/>
          <w:szCs w:val="28"/>
        </w:rPr>
        <w:t xml:space="preserve">связан воздушным </w:t>
      </w:r>
      <w:r>
        <w:rPr>
          <w:rFonts w:ascii="Times New Roman" w:hAnsi="Times New Roman"/>
          <w:sz w:val="28"/>
          <w:szCs w:val="28"/>
        </w:rPr>
        <w:t xml:space="preserve">сообщением с крупными городами </w:t>
      </w:r>
      <w:r w:rsidRPr="009620C6">
        <w:rPr>
          <w:rFonts w:ascii="Times New Roman" w:hAnsi="Times New Roman"/>
          <w:sz w:val="28"/>
          <w:szCs w:val="28"/>
        </w:rPr>
        <w:t xml:space="preserve">России: </w:t>
      </w:r>
      <w:proofErr w:type="gramStart"/>
      <w:r w:rsidRPr="009620C6">
        <w:rPr>
          <w:rFonts w:ascii="Times New Roman" w:hAnsi="Times New Roman"/>
          <w:sz w:val="28"/>
          <w:szCs w:val="28"/>
        </w:rPr>
        <w:t xml:space="preserve">Москвой, Санкт-Петербургом, Калининградом, Екатеринбургом, Челябинском, Новокузнецком, Барнаулом, Хабаровском и </w:t>
      </w:r>
      <w:r>
        <w:rPr>
          <w:rFonts w:ascii="Times New Roman" w:hAnsi="Times New Roman"/>
          <w:sz w:val="28"/>
          <w:szCs w:val="28"/>
        </w:rPr>
        <w:t>многими другими.</w:t>
      </w:r>
      <w:proofErr w:type="gramEnd"/>
      <w:r>
        <w:rPr>
          <w:rFonts w:ascii="Times New Roman" w:hAnsi="Times New Roman"/>
          <w:sz w:val="28"/>
          <w:szCs w:val="28"/>
        </w:rPr>
        <w:t xml:space="preserve"> Авиапредприятия, базируемые в аэропорту </w:t>
      </w:r>
      <w:r w:rsidRPr="009C1820">
        <w:rPr>
          <w:rFonts w:ascii="Times New Roman" w:hAnsi="Times New Roman"/>
          <w:sz w:val="28"/>
          <w:szCs w:val="28"/>
        </w:rPr>
        <w:t>«Минеральные Воды»</w:t>
      </w:r>
      <w:r>
        <w:rPr>
          <w:rFonts w:ascii="Times New Roman" w:hAnsi="Times New Roman"/>
          <w:sz w:val="28"/>
          <w:szCs w:val="28"/>
        </w:rPr>
        <w:t>, осуществляю</w:t>
      </w:r>
      <w:r w:rsidRPr="009620C6">
        <w:rPr>
          <w:rFonts w:ascii="Times New Roman" w:hAnsi="Times New Roman"/>
          <w:sz w:val="28"/>
          <w:szCs w:val="28"/>
        </w:rPr>
        <w:t>т чартерные перевозки в зарубежные страны: Турцию, Объединенные Арабские Эмираты, Грецию, Израиль, Кипр, Испанию и д</w:t>
      </w:r>
      <w:r>
        <w:rPr>
          <w:rFonts w:ascii="Times New Roman" w:hAnsi="Times New Roman"/>
          <w:sz w:val="28"/>
          <w:szCs w:val="28"/>
        </w:rPr>
        <w:t xml:space="preserve">р. </w:t>
      </w:r>
    </w:p>
    <w:p w:rsidR="0022017C" w:rsidRPr="009620C6" w:rsidRDefault="0022017C" w:rsidP="00FD1CAF">
      <w:pPr>
        <w:widowControl w:val="0"/>
        <w:autoSpaceDE w:val="0"/>
        <w:autoSpaceDN w:val="0"/>
        <w:adjustRightInd w:val="0"/>
        <w:spacing w:line="240" w:lineRule="auto"/>
        <w:ind w:firstLine="709"/>
        <w:contextualSpacing/>
        <w:jc w:val="both"/>
        <w:rPr>
          <w:rFonts w:ascii="Times New Roman" w:hAnsi="Times New Roman"/>
          <w:sz w:val="28"/>
          <w:szCs w:val="28"/>
        </w:rPr>
      </w:pPr>
      <w:r w:rsidRPr="009620C6">
        <w:rPr>
          <w:rFonts w:ascii="Times New Roman" w:hAnsi="Times New Roman"/>
          <w:sz w:val="28"/>
          <w:szCs w:val="28"/>
        </w:rPr>
        <w:t>В январе 2015г</w:t>
      </w:r>
      <w:r>
        <w:rPr>
          <w:rFonts w:ascii="Times New Roman" w:hAnsi="Times New Roman"/>
          <w:sz w:val="28"/>
          <w:szCs w:val="28"/>
        </w:rPr>
        <w:t>ода</w:t>
      </w:r>
      <w:r w:rsidRPr="009620C6">
        <w:rPr>
          <w:rFonts w:ascii="Times New Roman" w:hAnsi="Times New Roman"/>
          <w:sz w:val="28"/>
          <w:szCs w:val="28"/>
        </w:rPr>
        <w:t xml:space="preserve"> аэропорт </w:t>
      </w:r>
      <w:r w:rsidRPr="009C1820">
        <w:rPr>
          <w:rFonts w:ascii="Times New Roman" w:hAnsi="Times New Roman"/>
          <w:sz w:val="28"/>
          <w:szCs w:val="28"/>
        </w:rPr>
        <w:t>«Минеральные Воды»</w:t>
      </w:r>
      <w:r w:rsidR="002B49C2">
        <w:rPr>
          <w:rFonts w:ascii="Times New Roman" w:hAnsi="Times New Roman"/>
          <w:sz w:val="28"/>
          <w:szCs w:val="28"/>
        </w:rPr>
        <w:t xml:space="preserve"> </w:t>
      </w:r>
      <w:r w:rsidRPr="009620C6">
        <w:rPr>
          <w:rFonts w:ascii="Times New Roman" w:hAnsi="Times New Roman"/>
          <w:sz w:val="28"/>
          <w:szCs w:val="28"/>
        </w:rPr>
        <w:t xml:space="preserve">занял почетное </w:t>
      </w:r>
      <w:r w:rsidR="005E25E6">
        <w:rPr>
          <w:rFonts w:ascii="Times New Roman" w:hAnsi="Times New Roman"/>
          <w:sz w:val="28"/>
          <w:szCs w:val="28"/>
        </w:rPr>
        <w:t xml:space="preserve">        </w:t>
      </w:r>
      <w:r w:rsidRPr="009620C6">
        <w:rPr>
          <w:rFonts w:ascii="Times New Roman" w:hAnsi="Times New Roman"/>
          <w:sz w:val="28"/>
          <w:szCs w:val="28"/>
        </w:rPr>
        <w:t>4 место в рейтинге Европейских аэропортов, ежегодный пассажиропоток которых составляет менее 5 миллионов пассажиров, побив предыдущий рекорд, и превысив среднеевропейский показатель в 8 раз.</w:t>
      </w:r>
    </w:p>
    <w:p w:rsidR="0022017C" w:rsidRPr="00DB785E" w:rsidRDefault="0022017C" w:rsidP="00FD1CAF">
      <w:pPr>
        <w:widowControl w:val="0"/>
        <w:autoSpaceDE w:val="0"/>
        <w:autoSpaceDN w:val="0"/>
        <w:adjustRightInd w:val="0"/>
        <w:spacing w:line="240" w:lineRule="auto"/>
        <w:ind w:firstLine="709"/>
        <w:contextualSpacing/>
        <w:jc w:val="both"/>
        <w:rPr>
          <w:rFonts w:ascii="Times New Roman" w:hAnsi="Times New Roman"/>
          <w:bCs/>
          <w:sz w:val="28"/>
          <w:szCs w:val="28"/>
        </w:rPr>
      </w:pPr>
      <w:proofErr w:type="gramStart"/>
      <w:r w:rsidRPr="009620C6">
        <w:rPr>
          <w:rFonts w:ascii="Times New Roman" w:hAnsi="Times New Roman"/>
          <w:bCs/>
          <w:sz w:val="28"/>
          <w:szCs w:val="28"/>
        </w:rPr>
        <w:t xml:space="preserve">В настоящее время </w:t>
      </w:r>
      <w:r>
        <w:rPr>
          <w:rFonts w:ascii="Times New Roman" w:hAnsi="Times New Roman"/>
          <w:bCs/>
          <w:sz w:val="28"/>
          <w:szCs w:val="28"/>
        </w:rPr>
        <w:t>завершена</w:t>
      </w:r>
      <w:r w:rsidRPr="009620C6">
        <w:rPr>
          <w:rFonts w:ascii="Times New Roman" w:hAnsi="Times New Roman"/>
          <w:bCs/>
          <w:sz w:val="28"/>
          <w:szCs w:val="28"/>
        </w:rPr>
        <w:t xml:space="preserve"> реконструкция аэропорта «Минеральные Воды», строительство новой взлетно-посадочной полосы в аэропорту «Минеральные Воды», </w:t>
      </w:r>
      <w:r w:rsidRPr="009620C6">
        <w:rPr>
          <w:rFonts w:ascii="Times New Roman" w:hAnsi="Times New Roman"/>
          <w:sz w:val="28"/>
          <w:szCs w:val="28"/>
        </w:rPr>
        <w:t xml:space="preserve">завершена </w:t>
      </w:r>
      <w:r w:rsidRPr="009620C6">
        <w:rPr>
          <w:rFonts w:ascii="Times New Roman" w:hAnsi="Times New Roman"/>
          <w:bCs/>
          <w:sz w:val="28"/>
          <w:szCs w:val="28"/>
        </w:rPr>
        <w:t>реконструкция аэровокзального комплекса, гостиницы, грузового склада и топлив</w:t>
      </w:r>
      <w:r>
        <w:rPr>
          <w:rFonts w:ascii="Times New Roman" w:hAnsi="Times New Roman"/>
          <w:bCs/>
          <w:sz w:val="28"/>
          <w:szCs w:val="28"/>
        </w:rPr>
        <w:t>н</w:t>
      </w:r>
      <w:r w:rsidRPr="009620C6">
        <w:rPr>
          <w:rFonts w:ascii="Times New Roman" w:hAnsi="Times New Roman"/>
          <w:bCs/>
          <w:sz w:val="28"/>
          <w:szCs w:val="28"/>
        </w:rPr>
        <w:t>о</w:t>
      </w:r>
      <w:r>
        <w:rPr>
          <w:rFonts w:ascii="Times New Roman" w:hAnsi="Times New Roman"/>
          <w:bCs/>
          <w:sz w:val="28"/>
          <w:szCs w:val="28"/>
        </w:rPr>
        <w:t>-</w:t>
      </w:r>
      <w:r w:rsidRPr="009620C6">
        <w:rPr>
          <w:rFonts w:ascii="Times New Roman" w:hAnsi="Times New Roman"/>
          <w:bCs/>
          <w:sz w:val="28"/>
          <w:szCs w:val="28"/>
        </w:rPr>
        <w:t>заправочного</w:t>
      </w:r>
      <w:r>
        <w:rPr>
          <w:rFonts w:ascii="Times New Roman" w:hAnsi="Times New Roman"/>
          <w:bCs/>
          <w:sz w:val="28"/>
          <w:szCs w:val="28"/>
        </w:rPr>
        <w:t xml:space="preserve"> комплекса, выполняются мероприятия, предусмотренные </w:t>
      </w:r>
      <w:r w:rsidRPr="00DB785E">
        <w:rPr>
          <w:rFonts w:ascii="Times New Roman" w:hAnsi="Times New Roman"/>
          <w:color w:val="000000"/>
          <w:sz w:val="28"/>
          <w:szCs w:val="28"/>
        </w:rPr>
        <w:t>федеральной целевой программой «Развитие транспортной системы России (2010-2020 годы)», утвержденной постановлением Правительства Российск</w:t>
      </w:r>
      <w:r>
        <w:rPr>
          <w:rFonts w:ascii="Times New Roman" w:hAnsi="Times New Roman"/>
          <w:color w:val="000000"/>
          <w:sz w:val="28"/>
          <w:szCs w:val="28"/>
        </w:rPr>
        <w:t>ой Федерации от 05.12.2001 №848</w:t>
      </w:r>
      <w:r w:rsidRPr="00DB785E">
        <w:rPr>
          <w:rFonts w:ascii="Times New Roman" w:hAnsi="Times New Roman"/>
          <w:color w:val="000000"/>
          <w:sz w:val="28"/>
          <w:szCs w:val="28"/>
        </w:rPr>
        <w:t xml:space="preserve"> и Схемой территориального планирования Российской </w:t>
      </w:r>
      <w:r w:rsidRPr="00DB785E">
        <w:rPr>
          <w:rFonts w:ascii="Times New Roman" w:hAnsi="Times New Roman"/>
          <w:color w:val="000000"/>
          <w:sz w:val="28"/>
          <w:szCs w:val="28"/>
        </w:rPr>
        <w:lastRenderedPageBreak/>
        <w:t>Федерации в области федерального транспорта (железнодорожного, воздушного, морского, внутреннего</w:t>
      </w:r>
      <w:proofErr w:type="gramEnd"/>
      <w:r w:rsidRPr="00DB785E">
        <w:rPr>
          <w:rFonts w:ascii="Times New Roman" w:hAnsi="Times New Roman"/>
          <w:color w:val="000000"/>
          <w:sz w:val="28"/>
          <w:szCs w:val="28"/>
        </w:rPr>
        <w:t xml:space="preserve"> транспорта) и автомобильных дорог федерального значения утвержденной распоряжением Правительства Российской Федерации от 19.03.2013 № 384-р</w:t>
      </w:r>
      <w:r>
        <w:rPr>
          <w:rFonts w:ascii="Times New Roman" w:hAnsi="Times New Roman"/>
          <w:color w:val="000000"/>
          <w:sz w:val="28"/>
          <w:szCs w:val="28"/>
        </w:rPr>
        <w:t>.</w:t>
      </w:r>
    </w:p>
    <w:p w:rsidR="0022017C" w:rsidRPr="002B49C2" w:rsidRDefault="0022017C" w:rsidP="00FD1CAF">
      <w:pPr>
        <w:pStyle w:val="ListParagraph1"/>
        <w:spacing w:after="0" w:line="240" w:lineRule="auto"/>
        <w:ind w:left="0" w:firstLine="709"/>
        <w:jc w:val="center"/>
        <w:rPr>
          <w:rFonts w:ascii="Times New Roman" w:hAnsi="Times New Roman"/>
          <w:b/>
          <w:color w:val="000000"/>
          <w:sz w:val="28"/>
          <w:szCs w:val="28"/>
        </w:rPr>
      </w:pPr>
      <w:r w:rsidRPr="002B49C2">
        <w:rPr>
          <w:rFonts w:ascii="Times New Roman" w:hAnsi="Times New Roman"/>
          <w:b/>
          <w:color w:val="000000"/>
          <w:sz w:val="28"/>
          <w:szCs w:val="28"/>
        </w:rPr>
        <w:t>1.4. Железнодорожный транспорт</w:t>
      </w:r>
    </w:p>
    <w:p w:rsidR="0022017C" w:rsidRPr="000707E3" w:rsidRDefault="0022017C" w:rsidP="00FD1CAF">
      <w:pPr>
        <w:pStyle w:val="ListParagraph1"/>
        <w:spacing w:after="0" w:line="240" w:lineRule="auto"/>
        <w:ind w:left="0" w:firstLine="709"/>
        <w:jc w:val="center"/>
        <w:rPr>
          <w:rFonts w:ascii="Times New Roman" w:hAnsi="Times New Roman"/>
          <w:color w:val="000000"/>
          <w:sz w:val="28"/>
          <w:szCs w:val="28"/>
        </w:rPr>
      </w:pPr>
    </w:p>
    <w:p w:rsidR="0022017C" w:rsidRPr="000707E3" w:rsidRDefault="002B49C2" w:rsidP="00FD1CAF">
      <w:pPr>
        <w:pStyle w:val="ListParagraph1"/>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Город </w:t>
      </w:r>
      <w:r w:rsidR="0022017C" w:rsidRPr="000707E3">
        <w:rPr>
          <w:rFonts w:ascii="Times New Roman" w:hAnsi="Times New Roman"/>
          <w:color w:val="000000"/>
          <w:sz w:val="28"/>
          <w:szCs w:val="28"/>
        </w:rPr>
        <w:t xml:space="preserve">Невинномысск расположен на </w:t>
      </w:r>
      <w:proofErr w:type="spellStart"/>
      <w:r w:rsidR="0022017C" w:rsidRPr="000707E3">
        <w:rPr>
          <w:rFonts w:ascii="Times New Roman" w:hAnsi="Times New Roman"/>
          <w:color w:val="000000"/>
          <w:sz w:val="28"/>
          <w:szCs w:val="28"/>
        </w:rPr>
        <w:t>грузонапряженной</w:t>
      </w:r>
      <w:proofErr w:type="spellEnd"/>
      <w:r w:rsidR="0022017C" w:rsidRPr="000707E3">
        <w:rPr>
          <w:rFonts w:ascii="Times New Roman" w:hAnsi="Times New Roman"/>
          <w:color w:val="000000"/>
          <w:sz w:val="28"/>
          <w:szCs w:val="28"/>
        </w:rPr>
        <w:t xml:space="preserve"> двухпутной железнодорожной магистрали Ростов-Баку, осуществляющей межрайонные корреспонденции Цент</w:t>
      </w:r>
      <w:r w:rsidR="0022017C">
        <w:rPr>
          <w:rFonts w:ascii="Times New Roman" w:hAnsi="Times New Roman"/>
          <w:color w:val="000000"/>
          <w:sz w:val="28"/>
          <w:szCs w:val="28"/>
        </w:rPr>
        <w:t xml:space="preserve">ральных районов и Закавказья. </w:t>
      </w:r>
      <w:r w:rsidR="0022017C" w:rsidRPr="000707E3">
        <w:rPr>
          <w:rFonts w:ascii="Times New Roman" w:hAnsi="Times New Roman"/>
          <w:color w:val="000000"/>
          <w:sz w:val="28"/>
          <w:szCs w:val="28"/>
        </w:rPr>
        <w:t xml:space="preserve">В районе города к ней примыкает однопутная линия Зеленчук – </w:t>
      </w:r>
      <w:proofErr w:type="spellStart"/>
      <w:r w:rsidR="0022017C" w:rsidRPr="000707E3">
        <w:rPr>
          <w:rFonts w:ascii="Times New Roman" w:hAnsi="Times New Roman"/>
          <w:color w:val="000000"/>
          <w:sz w:val="28"/>
          <w:szCs w:val="28"/>
        </w:rPr>
        <w:t>Усть-Джегута</w:t>
      </w:r>
      <w:proofErr w:type="spellEnd"/>
      <w:r w:rsidR="0022017C" w:rsidRPr="000707E3">
        <w:rPr>
          <w:rFonts w:ascii="Times New Roman" w:hAnsi="Times New Roman"/>
          <w:color w:val="000000"/>
          <w:sz w:val="28"/>
          <w:szCs w:val="28"/>
        </w:rPr>
        <w:t>, обеспечивающая перевозки Карачаево-Черкесской Республики, протяжением 66 км.</w:t>
      </w:r>
    </w:p>
    <w:p w:rsidR="0022017C" w:rsidRDefault="0022017C" w:rsidP="00FD1CAF">
      <w:pPr>
        <w:pStyle w:val="ListParagraph1"/>
        <w:spacing w:after="0" w:line="240" w:lineRule="auto"/>
        <w:ind w:left="0" w:firstLine="709"/>
        <w:jc w:val="both"/>
        <w:rPr>
          <w:rFonts w:ascii="Times New Roman" w:hAnsi="Times New Roman"/>
          <w:color w:val="000000"/>
          <w:sz w:val="28"/>
          <w:szCs w:val="28"/>
        </w:rPr>
      </w:pPr>
      <w:r w:rsidRPr="000707E3">
        <w:rPr>
          <w:rFonts w:ascii="Times New Roman" w:hAnsi="Times New Roman"/>
          <w:color w:val="000000"/>
          <w:sz w:val="28"/>
          <w:szCs w:val="28"/>
        </w:rPr>
        <w:t>Железнодорожные линии обслуживает Минераловодское отделение Северо-Кавказской железной дороги</w:t>
      </w:r>
      <w:r>
        <w:rPr>
          <w:rFonts w:ascii="Times New Roman" w:hAnsi="Times New Roman"/>
          <w:color w:val="000000"/>
          <w:sz w:val="28"/>
          <w:szCs w:val="28"/>
        </w:rPr>
        <w:t xml:space="preserve">, которое также </w:t>
      </w:r>
      <w:r w:rsidRPr="000707E3">
        <w:rPr>
          <w:rFonts w:ascii="Times New Roman" w:hAnsi="Times New Roman"/>
          <w:color w:val="000000"/>
          <w:sz w:val="28"/>
          <w:szCs w:val="28"/>
        </w:rPr>
        <w:t xml:space="preserve">обслуживает весь регион Кавказских Минеральных Вод, ряд районов Ставропольского края и республик Северного Кавказа на 14 маршрутах дальнего следования и </w:t>
      </w:r>
      <w:r w:rsidR="002B49C2">
        <w:rPr>
          <w:rFonts w:ascii="Times New Roman" w:hAnsi="Times New Roman"/>
          <w:color w:val="000000"/>
          <w:sz w:val="28"/>
          <w:szCs w:val="28"/>
        </w:rPr>
        <w:t xml:space="preserve">                     </w:t>
      </w:r>
      <w:r w:rsidRPr="000707E3">
        <w:rPr>
          <w:rFonts w:ascii="Times New Roman" w:hAnsi="Times New Roman"/>
          <w:color w:val="000000"/>
          <w:sz w:val="28"/>
          <w:szCs w:val="28"/>
        </w:rPr>
        <w:t>6 пригородного сообщения.</w:t>
      </w:r>
    </w:p>
    <w:p w:rsidR="0022017C" w:rsidRDefault="0022017C" w:rsidP="00FD1CAF">
      <w:pPr>
        <w:pStyle w:val="ListParagraph1"/>
        <w:spacing w:after="0" w:line="240" w:lineRule="auto"/>
        <w:ind w:left="0" w:firstLine="709"/>
        <w:jc w:val="both"/>
        <w:rPr>
          <w:rFonts w:ascii="Times New Roman" w:hAnsi="Times New Roman"/>
          <w:color w:val="000000"/>
          <w:sz w:val="28"/>
          <w:szCs w:val="28"/>
        </w:rPr>
      </w:pPr>
      <w:r w:rsidRPr="000707E3">
        <w:rPr>
          <w:rFonts w:ascii="Times New Roman" w:hAnsi="Times New Roman"/>
          <w:color w:val="000000"/>
          <w:sz w:val="28"/>
          <w:szCs w:val="28"/>
        </w:rPr>
        <w:t>Минераловодское отделение Северо-Кавказской железной дороги является структурным подразделением ОАО «Российские железные дороги». ОАО «РЖД» филиал «Северо-Кавказская железная дорога» является крупным перевозчиком грузов: цемента, химикатов, зерна, различной сельскохозяйственной продукции и продовольственных товаров.</w:t>
      </w:r>
    </w:p>
    <w:p w:rsidR="0022017C" w:rsidRPr="000707E3" w:rsidRDefault="0022017C" w:rsidP="00FD1CAF">
      <w:pPr>
        <w:pStyle w:val="ListParagraph1"/>
        <w:spacing w:after="0" w:line="240" w:lineRule="auto"/>
        <w:ind w:left="0" w:firstLine="709"/>
        <w:jc w:val="both"/>
        <w:rPr>
          <w:rFonts w:ascii="Times New Roman" w:hAnsi="Times New Roman"/>
          <w:color w:val="000000"/>
          <w:sz w:val="28"/>
          <w:szCs w:val="28"/>
        </w:rPr>
      </w:pPr>
      <w:r w:rsidRPr="000707E3">
        <w:rPr>
          <w:rFonts w:ascii="Times New Roman" w:hAnsi="Times New Roman"/>
          <w:sz w:val="28"/>
          <w:szCs w:val="28"/>
        </w:rPr>
        <w:t>Железнодорожный транспорт имеет большое значение, так как обслуживает не только внешние грузовые и пассажирские перевозки, но на него приходится значительная доля трудовых и культурно-бытовых поездок постоянного населения и культурно-бытовых поездок временного населения</w:t>
      </w:r>
      <w:r>
        <w:rPr>
          <w:rFonts w:ascii="Times New Roman" w:hAnsi="Times New Roman"/>
          <w:sz w:val="28"/>
          <w:szCs w:val="28"/>
        </w:rPr>
        <w:t>.</w:t>
      </w:r>
    </w:p>
    <w:p w:rsidR="0022017C" w:rsidRPr="000707E3" w:rsidRDefault="0022017C" w:rsidP="00FD1CAF">
      <w:pPr>
        <w:pStyle w:val="ListParagraph1"/>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На территории города Невинномысска расположена</w:t>
      </w:r>
      <w:r w:rsidRPr="00377233">
        <w:rPr>
          <w:rFonts w:ascii="Times New Roman" w:hAnsi="Times New Roman"/>
          <w:sz w:val="28"/>
          <w:szCs w:val="28"/>
        </w:rPr>
        <w:t xml:space="preserve"> станция «Невинномысская»</w:t>
      </w:r>
      <w:r w:rsidRPr="000707E3">
        <w:rPr>
          <w:rFonts w:ascii="Times New Roman" w:hAnsi="Times New Roman"/>
          <w:color w:val="000000"/>
          <w:sz w:val="28"/>
          <w:szCs w:val="28"/>
        </w:rPr>
        <w:t xml:space="preserve">– I класса, путевое развитие станции состоит из трех парков, два из них – парк «А» и парк «В», расположены параллельно. Путевое развитие парка «А» состоит из 24 путей, из которых два главных, семь – приемоотправочных и 15 погрузочно-разгрузочных                                            и сортировочных. Путевое развитие парка «В» состоит из 17 путей, 8 из которых </w:t>
      </w:r>
      <w:proofErr w:type="gramStart"/>
      <w:r w:rsidRPr="000707E3">
        <w:rPr>
          <w:rFonts w:ascii="Times New Roman" w:hAnsi="Times New Roman"/>
          <w:color w:val="000000"/>
          <w:sz w:val="28"/>
          <w:szCs w:val="28"/>
        </w:rPr>
        <w:t>приемоотправочные</w:t>
      </w:r>
      <w:proofErr w:type="gramEnd"/>
      <w:r w:rsidRPr="000707E3">
        <w:rPr>
          <w:rFonts w:ascii="Times New Roman" w:hAnsi="Times New Roman"/>
          <w:color w:val="000000"/>
          <w:sz w:val="28"/>
          <w:szCs w:val="28"/>
        </w:rPr>
        <w:t>, 2 - отправочные и 7 специализированных.</w:t>
      </w:r>
    </w:p>
    <w:p w:rsidR="0022017C" w:rsidRPr="000707E3" w:rsidRDefault="0022017C" w:rsidP="00FD1CAF">
      <w:pPr>
        <w:pStyle w:val="ListParagraph1"/>
        <w:spacing w:after="0" w:line="240" w:lineRule="auto"/>
        <w:ind w:left="0" w:firstLine="709"/>
        <w:jc w:val="both"/>
        <w:rPr>
          <w:rFonts w:ascii="Times New Roman" w:hAnsi="Times New Roman"/>
          <w:color w:val="000000"/>
          <w:sz w:val="28"/>
          <w:szCs w:val="28"/>
        </w:rPr>
      </w:pPr>
      <w:r w:rsidRPr="000707E3">
        <w:rPr>
          <w:rFonts w:ascii="Times New Roman" w:hAnsi="Times New Roman"/>
          <w:color w:val="000000"/>
          <w:sz w:val="28"/>
          <w:szCs w:val="28"/>
        </w:rPr>
        <w:t>К станции Невинномысская в восточной горловине примыкает путь к парку «К», который состоит из 22 путей, по характеру работы является сортировочным, и обслуживает северный промрайон.</w:t>
      </w:r>
    </w:p>
    <w:p w:rsidR="0022017C" w:rsidRPr="000707E3" w:rsidRDefault="0022017C" w:rsidP="00FD1CAF">
      <w:pPr>
        <w:pStyle w:val="ListParagraph1"/>
        <w:spacing w:after="0" w:line="240" w:lineRule="auto"/>
        <w:ind w:left="0" w:firstLine="709"/>
        <w:jc w:val="both"/>
        <w:rPr>
          <w:rFonts w:ascii="Times New Roman" w:hAnsi="Times New Roman"/>
          <w:color w:val="000000"/>
          <w:sz w:val="28"/>
          <w:szCs w:val="28"/>
        </w:rPr>
      </w:pPr>
      <w:r w:rsidRPr="000707E3">
        <w:rPr>
          <w:rFonts w:ascii="Times New Roman" w:hAnsi="Times New Roman"/>
          <w:color w:val="000000"/>
          <w:sz w:val="28"/>
          <w:szCs w:val="28"/>
        </w:rPr>
        <w:t xml:space="preserve">На станции </w:t>
      </w:r>
      <w:r>
        <w:rPr>
          <w:rFonts w:ascii="Times New Roman" w:hAnsi="Times New Roman"/>
          <w:color w:val="000000"/>
          <w:sz w:val="28"/>
          <w:szCs w:val="28"/>
        </w:rPr>
        <w:t>«</w:t>
      </w:r>
      <w:r w:rsidRPr="000707E3">
        <w:rPr>
          <w:rFonts w:ascii="Times New Roman" w:hAnsi="Times New Roman"/>
          <w:color w:val="000000"/>
          <w:sz w:val="28"/>
          <w:szCs w:val="28"/>
        </w:rPr>
        <w:t>Невинномысская</w:t>
      </w:r>
      <w:r>
        <w:rPr>
          <w:rFonts w:ascii="Times New Roman" w:hAnsi="Times New Roman"/>
          <w:color w:val="000000"/>
          <w:sz w:val="28"/>
          <w:szCs w:val="28"/>
        </w:rPr>
        <w:t>»</w:t>
      </w:r>
      <w:r w:rsidRPr="000707E3">
        <w:rPr>
          <w:rFonts w:ascii="Times New Roman" w:hAnsi="Times New Roman"/>
          <w:color w:val="000000"/>
          <w:sz w:val="28"/>
          <w:szCs w:val="28"/>
        </w:rPr>
        <w:t xml:space="preserve"> имеется грузовой двор, развивающийся в настоящее время. К станции </w:t>
      </w:r>
      <w:r>
        <w:rPr>
          <w:rFonts w:ascii="Times New Roman" w:hAnsi="Times New Roman"/>
          <w:color w:val="000000"/>
          <w:sz w:val="28"/>
          <w:szCs w:val="28"/>
        </w:rPr>
        <w:t>«</w:t>
      </w:r>
      <w:r w:rsidRPr="000707E3">
        <w:rPr>
          <w:rFonts w:ascii="Times New Roman" w:hAnsi="Times New Roman"/>
          <w:color w:val="000000"/>
          <w:sz w:val="28"/>
          <w:szCs w:val="28"/>
        </w:rPr>
        <w:t>Невинномысская</w:t>
      </w:r>
      <w:r>
        <w:rPr>
          <w:rFonts w:ascii="Times New Roman" w:hAnsi="Times New Roman"/>
          <w:color w:val="000000"/>
          <w:sz w:val="28"/>
          <w:szCs w:val="28"/>
        </w:rPr>
        <w:t>»</w:t>
      </w:r>
      <w:r w:rsidR="002B49C2">
        <w:rPr>
          <w:rFonts w:ascii="Times New Roman" w:hAnsi="Times New Roman"/>
          <w:color w:val="000000"/>
          <w:sz w:val="28"/>
          <w:szCs w:val="28"/>
        </w:rPr>
        <w:t xml:space="preserve"> </w:t>
      </w:r>
      <w:r w:rsidRPr="000707E3">
        <w:rPr>
          <w:rFonts w:ascii="Times New Roman" w:hAnsi="Times New Roman"/>
          <w:color w:val="000000"/>
          <w:sz w:val="28"/>
          <w:szCs w:val="28"/>
        </w:rPr>
        <w:t xml:space="preserve">примыкают подъездные пути газораздаточной станции, управления </w:t>
      </w:r>
      <w:proofErr w:type="spellStart"/>
      <w:r>
        <w:rPr>
          <w:rFonts w:ascii="Times New Roman" w:hAnsi="Times New Roman"/>
          <w:color w:val="000000"/>
          <w:sz w:val="28"/>
          <w:szCs w:val="28"/>
        </w:rPr>
        <w:t>Севкавэнергомонтаж</w:t>
      </w:r>
      <w:proofErr w:type="spellEnd"/>
      <w:r>
        <w:rPr>
          <w:rFonts w:ascii="Times New Roman" w:hAnsi="Times New Roman"/>
          <w:color w:val="000000"/>
          <w:sz w:val="28"/>
          <w:szCs w:val="28"/>
        </w:rPr>
        <w:t>,</w:t>
      </w:r>
      <w:r w:rsidRPr="000707E3">
        <w:rPr>
          <w:rFonts w:ascii="Times New Roman" w:hAnsi="Times New Roman"/>
          <w:color w:val="000000"/>
          <w:sz w:val="28"/>
          <w:szCs w:val="28"/>
        </w:rPr>
        <w:t xml:space="preserve"> нефтебазы  и консервного завода.</w:t>
      </w:r>
    </w:p>
    <w:p w:rsidR="0022017C" w:rsidRPr="000707E3" w:rsidRDefault="0022017C" w:rsidP="00FD1CAF">
      <w:pPr>
        <w:pStyle w:val="ListParagraph1"/>
        <w:spacing w:after="0" w:line="240" w:lineRule="auto"/>
        <w:ind w:left="0" w:firstLine="709"/>
        <w:jc w:val="both"/>
        <w:rPr>
          <w:rFonts w:ascii="Times New Roman" w:hAnsi="Times New Roman"/>
          <w:color w:val="000000"/>
          <w:sz w:val="28"/>
          <w:szCs w:val="28"/>
        </w:rPr>
      </w:pPr>
      <w:r w:rsidRPr="000707E3">
        <w:rPr>
          <w:rFonts w:ascii="Times New Roman" w:hAnsi="Times New Roman"/>
          <w:color w:val="000000"/>
          <w:sz w:val="28"/>
          <w:szCs w:val="28"/>
        </w:rPr>
        <w:t xml:space="preserve">Подъездные пути </w:t>
      </w:r>
      <w:r>
        <w:rPr>
          <w:rFonts w:ascii="Times New Roman" w:hAnsi="Times New Roman"/>
          <w:color w:val="000000"/>
          <w:sz w:val="28"/>
          <w:szCs w:val="28"/>
        </w:rPr>
        <w:t xml:space="preserve">АО «Невинномысский Азот», </w:t>
      </w:r>
      <w:r w:rsidRPr="000707E3">
        <w:rPr>
          <w:rFonts w:ascii="Times New Roman" w:hAnsi="Times New Roman"/>
          <w:color w:val="000000"/>
          <w:sz w:val="28"/>
          <w:szCs w:val="28"/>
        </w:rPr>
        <w:t>Невинномысская ГРЭС, ОАО «</w:t>
      </w:r>
      <w:proofErr w:type="spellStart"/>
      <w:r w:rsidRPr="000707E3">
        <w:rPr>
          <w:rFonts w:ascii="Times New Roman" w:hAnsi="Times New Roman"/>
          <w:color w:val="000000"/>
          <w:sz w:val="28"/>
          <w:szCs w:val="28"/>
        </w:rPr>
        <w:t>Арнест</w:t>
      </w:r>
      <w:proofErr w:type="spellEnd"/>
      <w:r w:rsidRPr="000707E3">
        <w:rPr>
          <w:rFonts w:ascii="Times New Roman" w:hAnsi="Times New Roman"/>
          <w:color w:val="000000"/>
          <w:sz w:val="28"/>
          <w:szCs w:val="28"/>
        </w:rPr>
        <w:t>» примыкают к парку «К».</w:t>
      </w:r>
    </w:p>
    <w:p w:rsidR="0022017C" w:rsidRPr="000707E3" w:rsidRDefault="0022017C" w:rsidP="00FD1CAF">
      <w:pPr>
        <w:pStyle w:val="ListParagraph1"/>
        <w:spacing w:after="0" w:line="240" w:lineRule="auto"/>
        <w:ind w:left="0" w:firstLine="709"/>
        <w:jc w:val="both"/>
        <w:rPr>
          <w:rFonts w:ascii="Times New Roman" w:hAnsi="Times New Roman"/>
          <w:color w:val="000000"/>
          <w:sz w:val="28"/>
          <w:szCs w:val="28"/>
        </w:rPr>
      </w:pPr>
      <w:r w:rsidRPr="000707E3">
        <w:rPr>
          <w:rFonts w:ascii="Times New Roman" w:hAnsi="Times New Roman"/>
          <w:color w:val="000000"/>
          <w:sz w:val="28"/>
          <w:szCs w:val="28"/>
        </w:rPr>
        <w:t xml:space="preserve">Группа предприятий </w:t>
      </w:r>
      <w:proofErr w:type="spellStart"/>
      <w:r w:rsidRPr="000707E3">
        <w:rPr>
          <w:rFonts w:ascii="Times New Roman" w:hAnsi="Times New Roman"/>
          <w:color w:val="000000"/>
          <w:sz w:val="28"/>
          <w:szCs w:val="28"/>
        </w:rPr>
        <w:t>Закубанского</w:t>
      </w:r>
      <w:proofErr w:type="spellEnd"/>
      <w:r w:rsidRPr="000707E3">
        <w:rPr>
          <w:rFonts w:ascii="Times New Roman" w:hAnsi="Times New Roman"/>
          <w:color w:val="000000"/>
          <w:sz w:val="28"/>
          <w:szCs w:val="28"/>
        </w:rPr>
        <w:t xml:space="preserve"> района обслуживается станцией </w:t>
      </w:r>
      <w:r>
        <w:rPr>
          <w:rFonts w:ascii="Times New Roman" w:hAnsi="Times New Roman"/>
          <w:color w:val="000000"/>
          <w:sz w:val="28"/>
          <w:szCs w:val="28"/>
        </w:rPr>
        <w:t>«</w:t>
      </w:r>
      <w:r w:rsidRPr="000707E3">
        <w:rPr>
          <w:rFonts w:ascii="Times New Roman" w:hAnsi="Times New Roman"/>
          <w:color w:val="000000"/>
          <w:sz w:val="28"/>
          <w:szCs w:val="28"/>
        </w:rPr>
        <w:t>Зеленчук</w:t>
      </w:r>
      <w:r>
        <w:rPr>
          <w:rFonts w:ascii="Times New Roman" w:hAnsi="Times New Roman"/>
          <w:color w:val="000000"/>
          <w:sz w:val="28"/>
          <w:szCs w:val="28"/>
        </w:rPr>
        <w:t>»</w:t>
      </w:r>
      <w:r w:rsidRPr="000707E3">
        <w:rPr>
          <w:rFonts w:ascii="Times New Roman" w:hAnsi="Times New Roman"/>
          <w:color w:val="000000"/>
          <w:sz w:val="28"/>
          <w:szCs w:val="28"/>
        </w:rPr>
        <w:t>, расположенной от станции Невинномысская в 4 км</w:t>
      </w:r>
      <w:proofErr w:type="gramStart"/>
      <w:r>
        <w:rPr>
          <w:rFonts w:ascii="Times New Roman" w:hAnsi="Times New Roman"/>
          <w:color w:val="000000"/>
          <w:sz w:val="28"/>
          <w:szCs w:val="28"/>
        </w:rPr>
        <w:t>.</w:t>
      </w:r>
      <w:proofErr w:type="gramEnd"/>
      <w:r w:rsidR="002B49C2">
        <w:rPr>
          <w:rFonts w:ascii="Times New Roman" w:hAnsi="Times New Roman"/>
          <w:color w:val="000000"/>
          <w:sz w:val="28"/>
          <w:szCs w:val="28"/>
        </w:rPr>
        <w:t xml:space="preserve"> </w:t>
      </w:r>
      <w:proofErr w:type="gramStart"/>
      <w:r w:rsidRPr="000707E3">
        <w:rPr>
          <w:rFonts w:ascii="Times New Roman" w:hAnsi="Times New Roman"/>
          <w:color w:val="000000"/>
          <w:sz w:val="28"/>
          <w:szCs w:val="28"/>
        </w:rPr>
        <w:t>в</w:t>
      </w:r>
      <w:proofErr w:type="gramEnd"/>
      <w:r w:rsidRPr="000707E3">
        <w:rPr>
          <w:rFonts w:ascii="Times New Roman" w:hAnsi="Times New Roman"/>
          <w:color w:val="000000"/>
          <w:sz w:val="28"/>
          <w:szCs w:val="28"/>
        </w:rPr>
        <w:t xml:space="preserve"> сторону </w:t>
      </w:r>
      <w:r>
        <w:rPr>
          <w:rFonts w:ascii="Times New Roman" w:hAnsi="Times New Roman"/>
          <w:color w:val="000000"/>
          <w:sz w:val="28"/>
          <w:szCs w:val="28"/>
        </w:rPr>
        <w:t xml:space="preserve">города </w:t>
      </w:r>
      <w:r w:rsidRPr="000707E3">
        <w:rPr>
          <w:rFonts w:ascii="Times New Roman" w:hAnsi="Times New Roman"/>
          <w:color w:val="000000"/>
          <w:sz w:val="28"/>
          <w:szCs w:val="28"/>
        </w:rPr>
        <w:t>Армавира. К станции примыкают подъездные пути мелькомбината и фабрики им.</w:t>
      </w:r>
      <w:r w:rsidR="002B49C2">
        <w:rPr>
          <w:rFonts w:ascii="Times New Roman" w:hAnsi="Times New Roman"/>
          <w:color w:val="000000"/>
          <w:sz w:val="28"/>
          <w:szCs w:val="28"/>
        </w:rPr>
        <w:t xml:space="preserve"> </w:t>
      </w:r>
      <w:r w:rsidRPr="000707E3">
        <w:rPr>
          <w:rFonts w:ascii="Times New Roman" w:hAnsi="Times New Roman"/>
          <w:color w:val="000000"/>
          <w:sz w:val="28"/>
          <w:szCs w:val="28"/>
        </w:rPr>
        <w:t>Ленина.</w:t>
      </w:r>
    </w:p>
    <w:p w:rsidR="0022017C" w:rsidRPr="00C766CC" w:rsidRDefault="0022017C" w:rsidP="00FD1CAF">
      <w:pPr>
        <w:pStyle w:val="a7"/>
        <w:spacing w:before="0" w:beforeAutospacing="0" w:after="0" w:afterAutospacing="0"/>
        <w:ind w:firstLine="709"/>
        <w:jc w:val="both"/>
        <w:textAlignment w:val="baseline"/>
        <w:rPr>
          <w:b/>
          <w:bCs/>
          <w:color w:val="222222"/>
          <w:sz w:val="28"/>
          <w:szCs w:val="28"/>
          <w:shd w:val="clear" w:color="auto" w:fill="FFFFFF"/>
        </w:rPr>
      </w:pPr>
    </w:p>
    <w:p w:rsidR="0022017C" w:rsidRPr="002B49C2" w:rsidRDefault="0022017C" w:rsidP="00FD1CAF">
      <w:pPr>
        <w:spacing w:after="0" w:line="240" w:lineRule="auto"/>
        <w:ind w:firstLine="709"/>
        <w:jc w:val="center"/>
        <w:rPr>
          <w:rFonts w:ascii="Times New Roman" w:hAnsi="Times New Roman"/>
          <w:b/>
          <w:color w:val="000000"/>
          <w:sz w:val="28"/>
          <w:szCs w:val="28"/>
        </w:rPr>
      </w:pPr>
      <w:r w:rsidRPr="002B49C2">
        <w:rPr>
          <w:rFonts w:ascii="Times New Roman" w:hAnsi="Times New Roman"/>
          <w:b/>
          <w:color w:val="000000"/>
          <w:sz w:val="28"/>
          <w:szCs w:val="28"/>
        </w:rPr>
        <w:t>1.5. Состояние улично-дорожной сети и автомобильный транспорт</w:t>
      </w:r>
    </w:p>
    <w:p w:rsidR="0022017C" w:rsidRPr="002B49C2" w:rsidRDefault="0022017C" w:rsidP="00FD1CAF">
      <w:pPr>
        <w:spacing w:after="0" w:line="240" w:lineRule="auto"/>
        <w:ind w:firstLine="709"/>
        <w:jc w:val="center"/>
        <w:rPr>
          <w:rFonts w:ascii="Times New Roman" w:hAnsi="Times New Roman"/>
          <w:color w:val="000000"/>
          <w:sz w:val="28"/>
          <w:szCs w:val="28"/>
        </w:rPr>
      </w:pPr>
    </w:p>
    <w:p w:rsidR="0022017C" w:rsidRPr="00C766CC" w:rsidRDefault="0022017C" w:rsidP="00FD1CAF">
      <w:pPr>
        <w:pStyle w:val="ConsPlusNormal"/>
        <w:ind w:firstLine="709"/>
        <w:jc w:val="both"/>
        <w:rPr>
          <w:rFonts w:ascii="Times New Roman" w:hAnsi="Times New Roman"/>
          <w:sz w:val="28"/>
          <w:szCs w:val="28"/>
        </w:rPr>
      </w:pPr>
      <w:r w:rsidRPr="00C766CC">
        <w:rPr>
          <w:rFonts w:ascii="Times New Roman" w:hAnsi="Times New Roman"/>
          <w:sz w:val="28"/>
          <w:szCs w:val="28"/>
        </w:rPr>
        <w:t>Основная цель функционирования транспортной инфраструктуры - обеспечение безопасности, оперативности и комфорта передвижения в условиях постоянно увеличивающейся нагрузки автотранспорта на внутригородскую сеть. Несмотря на то, что город Невинномысск занимает крайне выгодное географическое положение, его преимущества практически не используются.</w:t>
      </w:r>
    </w:p>
    <w:p w:rsidR="0022017C" w:rsidRPr="00C766CC" w:rsidRDefault="0022017C" w:rsidP="00FD1CAF">
      <w:pPr>
        <w:pStyle w:val="ConsPlusNormal"/>
        <w:ind w:firstLine="709"/>
        <w:jc w:val="both"/>
        <w:rPr>
          <w:rFonts w:ascii="Times New Roman" w:hAnsi="Times New Roman"/>
          <w:sz w:val="28"/>
          <w:szCs w:val="28"/>
        </w:rPr>
      </w:pPr>
      <w:r w:rsidRPr="00C766CC">
        <w:rPr>
          <w:rFonts w:ascii="Times New Roman" w:hAnsi="Times New Roman"/>
          <w:sz w:val="28"/>
          <w:szCs w:val="28"/>
        </w:rPr>
        <w:t>Обеспечение качественного транспортного режима и сопутствующего ему сервиса является важнейшей задачей в развитии всех отраслей хозяйства города и уровня роста жизни горожан.</w:t>
      </w:r>
    </w:p>
    <w:p w:rsidR="0022017C" w:rsidRDefault="0022017C" w:rsidP="00FD1CAF">
      <w:pPr>
        <w:pStyle w:val="ConsPlusNormal"/>
        <w:ind w:firstLine="709"/>
        <w:jc w:val="both"/>
        <w:rPr>
          <w:rFonts w:ascii="Times New Roman" w:hAnsi="Times New Roman"/>
          <w:sz w:val="28"/>
          <w:szCs w:val="28"/>
        </w:rPr>
      </w:pPr>
      <w:r w:rsidRPr="00C766CC">
        <w:rPr>
          <w:rFonts w:ascii="Times New Roman" w:hAnsi="Times New Roman"/>
          <w:sz w:val="28"/>
          <w:szCs w:val="28"/>
        </w:rPr>
        <w:t xml:space="preserve">Уличная сеть города в настоящее время состоит из </w:t>
      </w:r>
      <w:r>
        <w:rPr>
          <w:rFonts w:ascii="Times New Roman" w:hAnsi="Times New Roman"/>
          <w:sz w:val="28"/>
          <w:szCs w:val="28"/>
        </w:rPr>
        <w:t xml:space="preserve">278 автомобильных дорог общего пользования местного значения, </w:t>
      </w:r>
      <w:r w:rsidRPr="00C766CC">
        <w:rPr>
          <w:rFonts w:ascii="Times New Roman" w:hAnsi="Times New Roman"/>
          <w:sz w:val="28"/>
          <w:szCs w:val="28"/>
        </w:rPr>
        <w:t>тр</w:t>
      </w:r>
      <w:r>
        <w:rPr>
          <w:rFonts w:ascii="Times New Roman" w:hAnsi="Times New Roman"/>
          <w:sz w:val="28"/>
          <w:szCs w:val="28"/>
        </w:rPr>
        <w:t>и из которых</w:t>
      </w:r>
      <w:r w:rsidRPr="00C766CC">
        <w:rPr>
          <w:rFonts w:ascii="Times New Roman" w:hAnsi="Times New Roman"/>
          <w:sz w:val="28"/>
          <w:szCs w:val="28"/>
        </w:rPr>
        <w:t xml:space="preserve"> благоустроенны</w:t>
      </w:r>
      <w:r>
        <w:rPr>
          <w:rFonts w:ascii="Times New Roman" w:hAnsi="Times New Roman"/>
          <w:sz w:val="28"/>
          <w:szCs w:val="28"/>
        </w:rPr>
        <w:t>е</w:t>
      </w:r>
      <w:r w:rsidRPr="00C766CC">
        <w:rPr>
          <w:rFonts w:ascii="Times New Roman" w:hAnsi="Times New Roman"/>
          <w:sz w:val="28"/>
          <w:szCs w:val="28"/>
        </w:rPr>
        <w:t xml:space="preserve"> магистральны</w:t>
      </w:r>
      <w:r>
        <w:rPr>
          <w:rFonts w:ascii="Times New Roman" w:hAnsi="Times New Roman"/>
          <w:sz w:val="28"/>
          <w:szCs w:val="28"/>
        </w:rPr>
        <w:t>е</w:t>
      </w:r>
      <w:r w:rsidRPr="00C766CC">
        <w:rPr>
          <w:rFonts w:ascii="Times New Roman" w:hAnsi="Times New Roman"/>
          <w:sz w:val="28"/>
          <w:szCs w:val="28"/>
        </w:rPr>
        <w:t xml:space="preserve"> улиц</w:t>
      </w:r>
      <w:r>
        <w:rPr>
          <w:rFonts w:ascii="Times New Roman" w:hAnsi="Times New Roman"/>
          <w:sz w:val="28"/>
          <w:szCs w:val="28"/>
        </w:rPr>
        <w:t>ы</w:t>
      </w:r>
      <w:r w:rsidRPr="00C766CC">
        <w:rPr>
          <w:rFonts w:ascii="Times New Roman" w:hAnsi="Times New Roman"/>
          <w:sz w:val="28"/>
          <w:szCs w:val="28"/>
        </w:rPr>
        <w:t xml:space="preserve"> - Гагарина, Менделеева и Матросова</w:t>
      </w:r>
      <w:r>
        <w:rPr>
          <w:rFonts w:ascii="Times New Roman" w:hAnsi="Times New Roman"/>
          <w:sz w:val="28"/>
          <w:szCs w:val="28"/>
        </w:rPr>
        <w:t>.</w:t>
      </w:r>
    </w:p>
    <w:p w:rsidR="0022017C" w:rsidRPr="000829BE" w:rsidRDefault="0022017C" w:rsidP="00C766CC">
      <w:pPr>
        <w:pStyle w:val="ConsPlusNormal"/>
        <w:ind w:firstLine="709"/>
        <w:jc w:val="both"/>
        <w:rPr>
          <w:rFonts w:ascii="Times New Roman" w:hAnsi="Times New Roman"/>
          <w:sz w:val="16"/>
          <w:szCs w:val="16"/>
        </w:rPr>
      </w:pPr>
    </w:p>
    <w:p w:rsidR="0022017C" w:rsidRDefault="0022017C" w:rsidP="00903AAA">
      <w:pPr>
        <w:pStyle w:val="ConsPlusNormal"/>
        <w:ind w:firstLine="0"/>
        <w:jc w:val="right"/>
        <w:rPr>
          <w:rFonts w:ascii="Times New Roman" w:hAnsi="Times New Roman"/>
          <w:sz w:val="28"/>
          <w:szCs w:val="28"/>
        </w:rPr>
      </w:pPr>
      <w:r w:rsidRPr="00903AAA">
        <w:rPr>
          <w:rFonts w:ascii="Times New Roman" w:hAnsi="Times New Roman"/>
          <w:sz w:val="28"/>
          <w:szCs w:val="28"/>
        </w:rPr>
        <w:t>Таблица</w:t>
      </w:r>
      <w:r w:rsidR="0064419D">
        <w:rPr>
          <w:rFonts w:ascii="Times New Roman" w:hAnsi="Times New Roman"/>
          <w:sz w:val="28"/>
          <w:szCs w:val="28"/>
        </w:rPr>
        <w:t xml:space="preserve"> 1</w:t>
      </w:r>
      <w:r w:rsidRPr="00903AAA">
        <w:rPr>
          <w:rFonts w:ascii="Times New Roman" w:hAnsi="Times New Roman"/>
          <w:sz w:val="28"/>
          <w:szCs w:val="28"/>
        </w:rPr>
        <w:t xml:space="preserve"> </w:t>
      </w:r>
    </w:p>
    <w:p w:rsidR="0022017C" w:rsidRPr="00903AAA" w:rsidRDefault="0022017C" w:rsidP="00903AAA">
      <w:pPr>
        <w:pStyle w:val="ConsPlusNormal"/>
        <w:ind w:firstLine="0"/>
        <w:jc w:val="center"/>
        <w:rPr>
          <w:rFonts w:ascii="Times New Roman" w:hAnsi="Times New Roman"/>
          <w:b/>
          <w:sz w:val="28"/>
          <w:szCs w:val="28"/>
        </w:rPr>
      </w:pPr>
      <w:r w:rsidRPr="00903AAA">
        <w:rPr>
          <w:rFonts w:ascii="Times New Roman" w:hAnsi="Times New Roman"/>
          <w:b/>
          <w:sz w:val="28"/>
          <w:szCs w:val="28"/>
        </w:rPr>
        <w:t xml:space="preserve">Протяженность автомобильных </w:t>
      </w:r>
      <w:proofErr w:type="gramStart"/>
      <w:r w:rsidRPr="00903AAA">
        <w:rPr>
          <w:rFonts w:ascii="Times New Roman" w:hAnsi="Times New Roman"/>
          <w:b/>
          <w:sz w:val="28"/>
          <w:szCs w:val="28"/>
        </w:rPr>
        <w:t>дорог общего пользования местного значения</w:t>
      </w:r>
      <w:r w:rsidR="0064419D">
        <w:rPr>
          <w:rFonts w:ascii="Times New Roman" w:hAnsi="Times New Roman"/>
          <w:b/>
          <w:sz w:val="28"/>
          <w:szCs w:val="28"/>
        </w:rPr>
        <w:t xml:space="preserve"> </w:t>
      </w:r>
      <w:r>
        <w:rPr>
          <w:rFonts w:ascii="Times New Roman" w:hAnsi="Times New Roman"/>
          <w:b/>
          <w:sz w:val="28"/>
          <w:szCs w:val="28"/>
        </w:rPr>
        <w:t>города Невинномысска</w:t>
      </w:r>
      <w:proofErr w:type="gramEnd"/>
    </w:p>
    <w:p w:rsidR="0022017C" w:rsidRPr="0064419D" w:rsidRDefault="0022017C" w:rsidP="00C766CC">
      <w:pPr>
        <w:pStyle w:val="ConsPlusNormal"/>
        <w:ind w:firstLine="0"/>
        <w:rPr>
          <w:rFonts w:ascii="Times New Roman" w:hAnsi="Times New Roman"/>
          <w:sz w:val="32"/>
          <w:szCs w:val="32"/>
        </w:rPr>
      </w:pPr>
    </w:p>
    <w:tbl>
      <w:tblPr>
        <w:tblW w:w="9154"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6"/>
        <w:gridCol w:w="720"/>
        <w:gridCol w:w="742"/>
        <w:gridCol w:w="992"/>
        <w:gridCol w:w="1276"/>
        <w:gridCol w:w="851"/>
        <w:gridCol w:w="1103"/>
        <w:gridCol w:w="856"/>
        <w:gridCol w:w="1088"/>
      </w:tblGrid>
      <w:tr w:rsidR="0022017C" w:rsidRPr="00C766CC" w:rsidTr="0064419D">
        <w:trPr>
          <w:trHeight w:val="783"/>
          <w:jc w:val="center"/>
        </w:trPr>
        <w:tc>
          <w:tcPr>
            <w:tcW w:w="2988" w:type="dxa"/>
            <w:gridSpan w:val="4"/>
            <w:vAlign w:val="center"/>
          </w:tcPr>
          <w:p w:rsidR="0022017C" w:rsidRPr="00FC7FD1" w:rsidRDefault="0022017C" w:rsidP="0064419D">
            <w:pPr>
              <w:pStyle w:val="ConsPlusNormal"/>
              <w:ind w:firstLine="0"/>
              <w:jc w:val="center"/>
              <w:rPr>
                <w:rFonts w:ascii="Times New Roman" w:hAnsi="Times New Roman"/>
                <w:sz w:val="24"/>
                <w:szCs w:val="24"/>
              </w:rPr>
            </w:pPr>
            <w:r w:rsidRPr="00FC7FD1">
              <w:rPr>
                <w:rFonts w:ascii="Times New Roman" w:hAnsi="Times New Roman"/>
                <w:sz w:val="24"/>
                <w:szCs w:val="24"/>
              </w:rPr>
              <w:t xml:space="preserve">Протяженность автомобильных дорог, </w:t>
            </w:r>
            <w:proofErr w:type="gramStart"/>
            <w:r w:rsidRPr="00FC7FD1">
              <w:rPr>
                <w:rFonts w:ascii="Times New Roman" w:hAnsi="Times New Roman"/>
                <w:sz w:val="24"/>
                <w:szCs w:val="24"/>
              </w:rPr>
              <w:t>км</w:t>
            </w:r>
            <w:proofErr w:type="gramEnd"/>
          </w:p>
        </w:tc>
        <w:tc>
          <w:tcPr>
            <w:tcW w:w="992" w:type="dxa"/>
            <w:vMerge w:val="restart"/>
            <w:textDirection w:val="btLr"/>
            <w:vAlign w:val="center"/>
          </w:tcPr>
          <w:p w:rsidR="0022017C" w:rsidRPr="00FC7FD1" w:rsidRDefault="0022017C" w:rsidP="0064419D">
            <w:pPr>
              <w:pStyle w:val="ConsPlusNormal"/>
              <w:ind w:left="113" w:right="113" w:firstLine="0"/>
              <w:jc w:val="center"/>
              <w:rPr>
                <w:rFonts w:ascii="Times New Roman" w:hAnsi="Times New Roman"/>
                <w:sz w:val="24"/>
                <w:szCs w:val="24"/>
              </w:rPr>
            </w:pPr>
            <w:r w:rsidRPr="00FC7FD1">
              <w:rPr>
                <w:rFonts w:ascii="Times New Roman" w:hAnsi="Times New Roman"/>
                <w:sz w:val="24"/>
                <w:szCs w:val="24"/>
              </w:rPr>
              <w:t>Удельный вес дорог с твердым покрытием</w:t>
            </w:r>
            <w:r>
              <w:rPr>
                <w:rFonts w:ascii="Times New Roman" w:hAnsi="Times New Roman"/>
                <w:sz w:val="24"/>
                <w:szCs w:val="24"/>
              </w:rPr>
              <w:t xml:space="preserve"> в общей протяженности дорог, %</w:t>
            </w:r>
          </w:p>
        </w:tc>
        <w:tc>
          <w:tcPr>
            <w:tcW w:w="1276" w:type="dxa"/>
            <w:vMerge w:val="restart"/>
            <w:textDirection w:val="btLr"/>
            <w:vAlign w:val="center"/>
          </w:tcPr>
          <w:p w:rsidR="0022017C" w:rsidRPr="00FC7FD1" w:rsidRDefault="0022017C" w:rsidP="0064419D">
            <w:pPr>
              <w:pStyle w:val="ConsPlusNormal"/>
              <w:ind w:left="113" w:right="113" w:firstLine="0"/>
              <w:jc w:val="center"/>
              <w:rPr>
                <w:rFonts w:ascii="Times New Roman" w:hAnsi="Times New Roman"/>
                <w:sz w:val="24"/>
                <w:szCs w:val="24"/>
              </w:rPr>
            </w:pPr>
            <w:r w:rsidRPr="00FC7FD1">
              <w:rPr>
                <w:rFonts w:ascii="Times New Roman" w:hAnsi="Times New Roman"/>
                <w:sz w:val="24"/>
                <w:szCs w:val="24"/>
              </w:rPr>
              <w:t>Удельный вес дорог с усовершенствованным покрытием в протяженности дорог с твердым покрытием, %</w:t>
            </w:r>
          </w:p>
        </w:tc>
        <w:tc>
          <w:tcPr>
            <w:tcW w:w="3898" w:type="dxa"/>
            <w:gridSpan w:val="4"/>
            <w:vAlign w:val="center"/>
          </w:tcPr>
          <w:p w:rsidR="0022017C" w:rsidRPr="00FC7FD1" w:rsidRDefault="0022017C" w:rsidP="0064419D">
            <w:pPr>
              <w:pStyle w:val="ConsPlusNormal"/>
              <w:ind w:firstLine="0"/>
              <w:jc w:val="center"/>
              <w:rPr>
                <w:rFonts w:ascii="Times New Roman" w:hAnsi="Times New Roman"/>
                <w:sz w:val="24"/>
                <w:szCs w:val="24"/>
              </w:rPr>
            </w:pPr>
            <w:r w:rsidRPr="00FC7FD1">
              <w:rPr>
                <w:rFonts w:ascii="Times New Roman" w:hAnsi="Times New Roman"/>
                <w:sz w:val="24"/>
                <w:szCs w:val="24"/>
              </w:rPr>
              <w:t>Из общей протяженности автомобильных дорог</w:t>
            </w:r>
          </w:p>
        </w:tc>
      </w:tr>
      <w:tr w:rsidR="0022017C" w:rsidRPr="00C766CC" w:rsidTr="0064419D">
        <w:trPr>
          <w:cantSplit/>
          <w:trHeight w:val="4462"/>
          <w:jc w:val="center"/>
        </w:trPr>
        <w:tc>
          <w:tcPr>
            <w:tcW w:w="720" w:type="dxa"/>
            <w:textDirection w:val="btLr"/>
            <w:vAlign w:val="center"/>
          </w:tcPr>
          <w:p w:rsidR="0022017C" w:rsidRPr="00C766CC" w:rsidRDefault="0022017C" w:rsidP="0064419D">
            <w:pPr>
              <w:pStyle w:val="ConsPlusNormal"/>
              <w:ind w:left="113" w:right="113" w:firstLine="0"/>
              <w:jc w:val="center"/>
              <w:rPr>
                <w:rFonts w:ascii="Times New Roman" w:hAnsi="Times New Roman"/>
                <w:sz w:val="28"/>
                <w:szCs w:val="28"/>
              </w:rPr>
            </w:pPr>
            <w:r w:rsidRPr="00C766CC">
              <w:rPr>
                <w:rFonts w:ascii="Times New Roman" w:hAnsi="Times New Roman"/>
                <w:sz w:val="28"/>
                <w:szCs w:val="28"/>
              </w:rPr>
              <w:t>всего</w:t>
            </w:r>
          </w:p>
        </w:tc>
        <w:tc>
          <w:tcPr>
            <w:tcW w:w="806" w:type="dxa"/>
            <w:textDirection w:val="btLr"/>
            <w:vAlign w:val="center"/>
          </w:tcPr>
          <w:p w:rsidR="0022017C" w:rsidRPr="00FC7FD1" w:rsidRDefault="0022017C" w:rsidP="0064419D">
            <w:pPr>
              <w:pStyle w:val="ConsPlusNormal"/>
              <w:ind w:left="113" w:right="113" w:firstLine="0"/>
              <w:jc w:val="center"/>
              <w:rPr>
                <w:rFonts w:ascii="Times New Roman" w:hAnsi="Times New Roman"/>
                <w:sz w:val="24"/>
                <w:szCs w:val="24"/>
              </w:rPr>
            </w:pPr>
            <w:r w:rsidRPr="00FC7FD1">
              <w:rPr>
                <w:rFonts w:ascii="Times New Roman" w:hAnsi="Times New Roman"/>
                <w:sz w:val="24"/>
                <w:szCs w:val="24"/>
              </w:rPr>
              <w:t>в том числе с твердым покрытием</w:t>
            </w:r>
          </w:p>
        </w:tc>
        <w:tc>
          <w:tcPr>
            <w:tcW w:w="720" w:type="dxa"/>
            <w:textDirection w:val="btLr"/>
            <w:vAlign w:val="center"/>
          </w:tcPr>
          <w:p w:rsidR="0022017C" w:rsidRPr="00FC7FD1" w:rsidRDefault="0022017C" w:rsidP="0064419D">
            <w:pPr>
              <w:spacing w:after="0" w:line="240" w:lineRule="auto"/>
              <w:ind w:left="113" w:right="113"/>
              <w:jc w:val="center"/>
              <w:rPr>
                <w:rFonts w:ascii="Times New Roman" w:hAnsi="Times New Roman"/>
                <w:sz w:val="24"/>
                <w:szCs w:val="24"/>
                <w:lang w:eastAsia="ar-SA"/>
              </w:rPr>
            </w:pPr>
            <w:r w:rsidRPr="00FC7FD1">
              <w:rPr>
                <w:rFonts w:ascii="Times New Roman" w:hAnsi="Times New Roman"/>
                <w:sz w:val="24"/>
                <w:szCs w:val="24"/>
                <w:lang w:eastAsia="ar-SA"/>
              </w:rPr>
              <w:t>из них с усовершенствованным покрытием</w:t>
            </w:r>
          </w:p>
        </w:tc>
        <w:tc>
          <w:tcPr>
            <w:tcW w:w="742" w:type="dxa"/>
            <w:textDirection w:val="btLr"/>
            <w:vAlign w:val="center"/>
          </w:tcPr>
          <w:p w:rsidR="0022017C" w:rsidRPr="00FC7FD1" w:rsidRDefault="0022017C" w:rsidP="0064419D">
            <w:pPr>
              <w:pStyle w:val="ConsPlusNormal"/>
              <w:ind w:left="113" w:right="113" w:firstLine="0"/>
              <w:jc w:val="center"/>
              <w:rPr>
                <w:rFonts w:ascii="Times New Roman" w:hAnsi="Times New Roman"/>
                <w:sz w:val="24"/>
                <w:szCs w:val="24"/>
              </w:rPr>
            </w:pPr>
            <w:r w:rsidRPr="00FC7FD1">
              <w:rPr>
                <w:rFonts w:ascii="Times New Roman" w:hAnsi="Times New Roman"/>
                <w:sz w:val="24"/>
                <w:szCs w:val="24"/>
              </w:rPr>
              <w:t>грунтовые</w:t>
            </w:r>
          </w:p>
        </w:tc>
        <w:tc>
          <w:tcPr>
            <w:tcW w:w="992" w:type="dxa"/>
            <w:vMerge/>
            <w:vAlign w:val="center"/>
          </w:tcPr>
          <w:p w:rsidR="0022017C" w:rsidRPr="00FC7FD1" w:rsidRDefault="0022017C" w:rsidP="0064419D">
            <w:pPr>
              <w:pStyle w:val="ConsPlusNormal"/>
              <w:jc w:val="center"/>
              <w:rPr>
                <w:rFonts w:ascii="Times New Roman" w:hAnsi="Times New Roman"/>
                <w:sz w:val="24"/>
                <w:szCs w:val="24"/>
              </w:rPr>
            </w:pPr>
          </w:p>
        </w:tc>
        <w:tc>
          <w:tcPr>
            <w:tcW w:w="1276" w:type="dxa"/>
            <w:vMerge/>
            <w:vAlign w:val="center"/>
          </w:tcPr>
          <w:p w:rsidR="0022017C" w:rsidRPr="00FC7FD1" w:rsidRDefault="0022017C" w:rsidP="0064419D">
            <w:pPr>
              <w:pStyle w:val="ConsPlusNormal"/>
              <w:jc w:val="center"/>
              <w:rPr>
                <w:rFonts w:ascii="Times New Roman" w:hAnsi="Times New Roman"/>
                <w:sz w:val="24"/>
                <w:szCs w:val="24"/>
              </w:rPr>
            </w:pPr>
          </w:p>
        </w:tc>
        <w:tc>
          <w:tcPr>
            <w:tcW w:w="851" w:type="dxa"/>
            <w:textDirection w:val="btLr"/>
            <w:vAlign w:val="center"/>
          </w:tcPr>
          <w:p w:rsidR="0022017C" w:rsidRPr="00FC7FD1" w:rsidRDefault="0022017C" w:rsidP="0064419D">
            <w:pPr>
              <w:pStyle w:val="ConsPlusNormal"/>
              <w:ind w:left="113" w:right="113" w:firstLine="0"/>
              <w:jc w:val="center"/>
              <w:rPr>
                <w:rFonts w:ascii="Times New Roman" w:hAnsi="Times New Roman"/>
                <w:sz w:val="24"/>
                <w:szCs w:val="24"/>
              </w:rPr>
            </w:pPr>
            <w:r w:rsidRPr="00FC7FD1">
              <w:rPr>
                <w:rFonts w:ascii="Times New Roman" w:hAnsi="Times New Roman"/>
                <w:sz w:val="24"/>
                <w:szCs w:val="24"/>
              </w:rPr>
              <w:t xml:space="preserve">протяженность дорог, не отвечающих нормативным требованиям, </w:t>
            </w:r>
            <w:proofErr w:type="gramStart"/>
            <w:r w:rsidRPr="00FC7FD1">
              <w:rPr>
                <w:rFonts w:ascii="Times New Roman" w:hAnsi="Times New Roman"/>
                <w:sz w:val="24"/>
                <w:szCs w:val="24"/>
              </w:rPr>
              <w:t>км</w:t>
            </w:r>
            <w:proofErr w:type="gramEnd"/>
          </w:p>
        </w:tc>
        <w:tc>
          <w:tcPr>
            <w:tcW w:w="1103" w:type="dxa"/>
            <w:textDirection w:val="btLr"/>
            <w:vAlign w:val="center"/>
          </w:tcPr>
          <w:p w:rsidR="0022017C" w:rsidRPr="00FC7FD1" w:rsidRDefault="0022017C" w:rsidP="0064419D">
            <w:pPr>
              <w:pStyle w:val="ConsPlusNormal"/>
              <w:ind w:left="113" w:right="113" w:firstLine="0"/>
              <w:jc w:val="center"/>
              <w:rPr>
                <w:rFonts w:ascii="Times New Roman" w:hAnsi="Times New Roman"/>
                <w:sz w:val="24"/>
                <w:szCs w:val="24"/>
              </w:rPr>
            </w:pPr>
            <w:r w:rsidRPr="00FC7FD1">
              <w:rPr>
                <w:rFonts w:ascii="Times New Roman" w:hAnsi="Times New Roman"/>
                <w:sz w:val="24"/>
                <w:szCs w:val="24"/>
              </w:rPr>
              <w:t xml:space="preserve">удельный вес </w:t>
            </w:r>
            <w:proofErr w:type="gramStart"/>
            <w:r w:rsidRPr="00FC7FD1">
              <w:rPr>
                <w:rFonts w:ascii="Times New Roman" w:hAnsi="Times New Roman"/>
                <w:sz w:val="24"/>
                <w:szCs w:val="24"/>
              </w:rPr>
              <w:t>дорог</w:t>
            </w:r>
            <w:proofErr w:type="gramEnd"/>
            <w:r w:rsidRPr="00FC7FD1">
              <w:rPr>
                <w:rFonts w:ascii="Times New Roman" w:hAnsi="Times New Roman"/>
                <w:sz w:val="24"/>
                <w:szCs w:val="24"/>
              </w:rPr>
              <w:t xml:space="preserve"> не отвечающих нормативным требованиям в общей протяженности дорог, %</w:t>
            </w:r>
          </w:p>
        </w:tc>
        <w:tc>
          <w:tcPr>
            <w:tcW w:w="856" w:type="dxa"/>
            <w:textDirection w:val="btLr"/>
            <w:vAlign w:val="center"/>
          </w:tcPr>
          <w:p w:rsidR="0022017C" w:rsidRPr="00FC7FD1" w:rsidRDefault="0022017C" w:rsidP="0064419D">
            <w:pPr>
              <w:pStyle w:val="ConsPlusNormal"/>
              <w:ind w:left="113" w:right="113" w:firstLine="0"/>
              <w:jc w:val="center"/>
              <w:rPr>
                <w:rFonts w:ascii="Times New Roman" w:hAnsi="Times New Roman"/>
                <w:sz w:val="24"/>
                <w:szCs w:val="24"/>
              </w:rPr>
            </w:pPr>
            <w:r w:rsidRPr="00FC7FD1">
              <w:rPr>
                <w:rFonts w:ascii="Times New Roman" w:hAnsi="Times New Roman"/>
                <w:sz w:val="24"/>
                <w:szCs w:val="24"/>
              </w:rPr>
              <w:t xml:space="preserve">протяженность дорог, отвечающих нормативным требованиям, </w:t>
            </w:r>
            <w:proofErr w:type="gramStart"/>
            <w:r w:rsidRPr="00FC7FD1">
              <w:rPr>
                <w:rFonts w:ascii="Times New Roman" w:hAnsi="Times New Roman"/>
                <w:sz w:val="24"/>
                <w:szCs w:val="24"/>
              </w:rPr>
              <w:t>км</w:t>
            </w:r>
            <w:proofErr w:type="gramEnd"/>
          </w:p>
        </w:tc>
        <w:tc>
          <w:tcPr>
            <w:tcW w:w="1088" w:type="dxa"/>
            <w:textDirection w:val="btLr"/>
            <w:vAlign w:val="center"/>
          </w:tcPr>
          <w:p w:rsidR="0022017C" w:rsidRPr="00FC7FD1" w:rsidRDefault="0022017C" w:rsidP="0064419D">
            <w:pPr>
              <w:pStyle w:val="ConsPlusNormal"/>
              <w:ind w:left="113" w:right="113" w:firstLine="0"/>
              <w:jc w:val="center"/>
              <w:rPr>
                <w:rFonts w:ascii="Times New Roman" w:hAnsi="Times New Roman"/>
                <w:sz w:val="24"/>
                <w:szCs w:val="24"/>
              </w:rPr>
            </w:pPr>
            <w:r w:rsidRPr="00FC7FD1">
              <w:rPr>
                <w:rFonts w:ascii="Times New Roman" w:hAnsi="Times New Roman"/>
                <w:sz w:val="24"/>
                <w:szCs w:val="24"/>
              </w:rPr>
              <w:t>удельный вес дорог, отвечающих нормативным требованиям в общей протяженности дорог, %</w:t>
            </w:r>
          </w:p>
        </w:tc>
      </w:tr>
      <w:tr w:rsidR="0022017C" w:rsidRPr="00C766CC" w:rsidTr="0064419D">
        <w:trPr>
          <w:trHeight w:val="654"/>
          <w:jc w:val="center"/>
        </w:trPr>
        <w:tc>
          <w:tcPr>
            <w:tcW w:w="720" w:type="dxa"/>
            <w:vAlign w:val="center"/>
          </w:tcPr>
          <w:p w:rsidR="0022017C" w:rsidRPr="00C766CC" w:rsidRDefault="0022017C" w:rsidP="0064419D">
            <w:pPr>
              <w:spacing w:after="0" w:line="240" w:lineRule="auto"/>
              <w:jc w:val="center"/>
              <w:rPr>
                <w:rFonts w:ascii="Times New Roman" w:hAnsi="Times New Roman"/>
                <w:sz w:val="28"/>
                <w:szCs w:val="28"/>
                <w:lang w:eastAsia="ar-SA"/>
              </w:rPr>
            </w:pPr>
            <w:r w:rsidRPr="00C766CC">
              <w:rPr>
                <w:rFonts w:ascii="Times New Roman" w:hAnsi="Times New Roman"/>
                <w:sz w:val="28"/>
                <w:szCs w:val="28"/>
                <w:lang w:eastAsia="ar-SA"/>
              </w:rPr>
              <w:t>244</w:t>
            </w:r>
          </w:p>
        </w:tc>
        <w:tc>
          <w:tcPr>
            <w:tcW w:w="806" w:type="dxa"/>
            <w:vAlign w:val="center"/>
          </w:tcPr>
          <w:p w:rsidR="0022017C" w:rsidRPr="00C766CC" w:rsidRDefault="0022017C" w:rsidP="0064419D">
            <w:pPr>
              <w:spacing w:after="0" w:line="240" w:lineRule="auto"/>
              <w:jc w:val="center"/>
              <w:rPr>
                <w:rFonts w:ascii="Times New Roman" w:hAnsi="Times New Roman"/>
                <w:sz w:val="28"/>
                <w:szCs w:val="28"/>
                <w:lang w:eastAsia="ar-SA"/>
              </w:rPr>
            </w:pPr>
            <w:r w:rsidRPr="00C766CC">
              <w:rPr>
                <w:rFonts w:ascii="Times New Roman" w:hAnsi="Times New Roman"/>
                <w:sz w:val="28"/>
                <w:szCs w:val="28"/>
                <w:lang w:eastAsia="ar-SA"/>
              </w:rPr>
              <w:t>244</w:t>
            </w:r>
          </w:p>
        </w:tc>
        <w:tc>
          <w:tcPr>
            <w:tcW w:w="720" w:type="dxa"/>
            <w:vAlign w:val="center"/>
          </w:tcPr>
          <w:p w:rsidR="0022017C" w:rsidRPr="00C766CC" w:rsidRDefault="0022017C" w:rsidP="0064419D">
            <w:pPr>
              <w:tabs>
                <w:tab w:val="center" w:pos="252"/>
              </w:tabs>
              <w:spacing w:after="0" w:line="240" w:lineRule="auto"/>
              <w:jc w:val="center"/>
              <w:rPr>
                <w:rFonts w:ascii="Times New Roman" w:hAnsi="Times New Roman"/>
                <w:sz w:val="28"/>
                <w:szCs w:val="28"/>
                <w:lang w:eastAsia="ar-SA"/>
              </w:rPr>
            </w:pPr>
            <w:r w:rsidRPr="00C766CC">
              <w:rPr>
                <w:rFonts w:ascii="Times New Roman" w:hAnsi="Times New Roman"/>
                <w:sz w:val="28"/>
                <w:szCs w:val="28"/>
                <w:lang w:eastAsia="ar-SA"/>
              </w:rPr>
              <w:t>128</w:t>
            </w:r>
          </w:p>
        </w:tc>
        <w:tc>
          <w:tcPr>
            <w:tcW w:w="742" w:type="dxa"/>
            <w:vAlign w:val="center"/>
          </w:tcPr>
          <w:p w:rsidR="0022017C" w:rsidRPr="00C766CC" w:rsidRDefault="0022017C" w:rsidP="0064419D">
            <w:pPr>
              <w:spacing w:after="0" w:line="240" w:lineRule="auto"/>
              <w:jc w:val="center"/>
              <w:rPr>
                <w:rFonts w:ascii="Times New Roman" w:hAnsi="Times New Roman"/>
                <w:sz w:val="28"/>
                <w:szCs w:val="28"/>
                <w:lang w:eastAsia="ar-SA"/>
              </w:rPr>
            </w:pPr>
            <w:r w:rsidRPr="00C766CC">
              <w:rPr>
                <w:rFonts w:ascii="Times New Roman" w:hAnsi="Times New Roman"/>
                <w:sz w:val="28"/>
                <w:szCs w:val="28"/>
                <w:lang w:eastAsia="ar-SA"/>
              </w:rPr>
              <w:t>0</w:t>
            </w:r>
          </w:p>
        </w:tc>
        <w:tc>
          <w:tcPr>
            <w:tcW w:w="992" w:type="dxa"/>
            <w:vAlign w:val="center"/>
          </w:tcPr>
          <w:p w:rsidR="0022017C" w:rsidRPr="00C766CC" w:rsidRDefault="0022017C" w:rsidP="0064419D">
            <w:pPr>
              <w:spacing w:after="0" w:line="240" w:lineRule="auto"/>
              <w:jc w:val="center"/>
              <w:rPr>
                <w:rFonts w:ascii="Times New Roman" w:hAnsi="Times New Roman"/>
                <w:sz w:val="28"/>
                <w:szCs w:val="28"/>
                <w:lang w:eastAsia="ar-SA"/>
              </w:rPr>
            </w:pPr>
            <w:r w:rsidRPr="00C766CC">
              <w:rPr>
                <w:rFonts w:ascii="Times New Roman" w:hAnsi="Times New Roman"/>
                <w:sz w:val="28"/>
                <w:szCs w:val="28"/>
                <w:lang w:eastAsia="ar-SA"/>
              </w:rPr>
              <w:t>100</w:t>
            </w:r>
          </w:p>
        </w:tc>
        <w:tc>
          <w:tcPr>
            <w:tcW w:w="1276" w:type="dxa"/>
            <w:vAlign w:val="center"/>
          </w:tcPr>
          <w:p w:rsidR="0022017C" w:rsidRPr="00C766CC" w:rsidRDefault="0022017C" w:rsidP="0064419D">
            <w:pPr>
              <w:spacing w:after="0" w:line="240" w:lineRule="auto"/>
              <w:jc w:val="center"/>
              <w:rPr>
                <w:rFonts w:ascii="Times New Roman" w:hAnsi="Times New Roman"/>
                <w:sz w:val="28"/>
                <w:szCs w:val="28"/>
                <w:lang w:eastAsia="ar-SA"/>
              </w:rPr>
            </w:pPr>
            <w:r w:rsidRPr="00C766CC">
              <w:rPr>
                <w:rFonts w:ascii="Times New Roman" w:hAnsi="Times New Roman"/>
                <w:sz w:val="28"/>
                <w:szCs w:val="28"/>
                <w:lang w:eastAsia="ar-SA"/>
              </w:rPr>
              <w:t>52,5</w:t>
            </w:r>
          </w:p>
        </w:tc>
        <w:tc>
          <w:tcPr>
            <w:tcW w:w="851" w:type="dxa"/>
            <w:vAlign w:val="center"/>
          </w:tcPr>
          <w:p w:rsidR="0022017C" w:rsidRPr="00C766CC" w:rsidRDefault="0022017C" w:rsidP="0064419D">
            <w:pPr>
              <w:spacing w:after="0" w:line="240" w:lineRule="auto"/>
              <w:jc w:val="center"/>
              <w:rPr>
                <w:rFonts w:ascii="Times New Roman" w:hAnsi="Times New Roman"/>
                <w:sz w:val="28"/>
                <w:szCs w:val="28"/>
                <w:lang w:eastAsia="ar-SA"/>
              </w:rPr>
            </w:pPr>
            <w:r w:rsidRPr="00C766CC">
              <w:rPr>
                <w:rFonts w:ascii="Times New Roman" w:hAnsi="Times New Roman"/>
                <w:sz w:val="28"/>
                <w:szCs w:val="28"/>
                <w:lang w:eastAsia="ar-SA"/>
              </w:rPr>
              <w:t>33</w:t>
            </w:r>
          </w:p>
        </w:tc>
        <w:tc>
          <w:tcPr>
            <w:tcW w:w="1103" w:type="dxa"/>
            <w:vAlign w:val="center"/>
          </w:tcPr>
          <w:p w:rsidR="0022017C" w:rsidRPr="00C766CC" w:rsidRDefault="0022017C" w:rsidP="0064419D">
            <w:pPr>
              <w:spacing w:after="0" w:line="240" w:lineRule="auto"/>
              <w:jc w:val="center"/>
              <w:rPr>
                <w:rFonts w:ascii="Times New Roman" w:hAnsi="Times New Roman"/>
                <w:sz w:val="28"/>
                <w:szCs w:val="28"/>
                <w:lang w:eastAsia="ar-SA"/>
              </w:rPr>
            </w:pPr>
            <w:r w:rsidRPr="00C766CC">
              <w:rPr>
                <w:rFonts w:ascii="Times New Roman" w:hAnsi="Times New Roman"/>
                <w:sz w:val="28"/>
                <w:szCs w:val="28"/>
                <w:lang w:eastAsia="ar-SA"/>
              </w:rPr>
              <w:t>13,5</w:t>
            </w:r>
          </w:p>
        </w:tc>
        <w:tc>
          <w:tcPr>
            <w:tcW w:w="856" w:type="dxa"/>
            <w:vAlign w:val="center"/>
          </w:tcPr>
          <w:p w:rsidR="0022017C" w:rsidRPr="00C766CC" w:rsidRDefault="0022017C" w:rsidP="0064419D">
            <w:pPr>
              <w:spacing w:after="0" w:line="240" w:lineRule="auto"/>
              <w:jc w:val="center"/>
              <w:rPr>
                <w:rFonts w:ascii="Times New Roman" w:hAnsi="Times New Roman"/>
                <w:sz w:val="28"/>
                <w:szCs w:val="28"/>
                <w:lang w:eastAsia="ar-SA"/>
              </w:rPr>
            </w:pPr>
            <w:r w:rsidRPr="00C766CC">
              <w:rPr>
                <w:rFonts w:ascii="Times New Roman" w:hAnsi="Times New Roman"/>
                <w:sz w:val="28"/>
                <w:szCs w:val="28"/>
                <w:lang w:eastAsia="ar-SA"/>
              </w:rPr>
              <w:t>211</w:t>
            </w:r>
          </w:p>
        </w:tc>
        <w:tc>
          <w:tcPr>
            <w:tcW w:w="1088" w:type="dxa"/>
            <w:vAlign w:val="center"/>
          </w:tcPr>
          <w:p w:rsidR="0022017C" w:rsidRPr="00C766CC" w:rsidRDefault="0022017C" w:rsidP="0064419D">
            <w:pPr>
              <w:spacing w:after="0" w:line="240" w:lineRule="auto"/>
              <w:jc w:val="center"/>
              <w:rPr>
                <w:rFonts w:ascii="Times New Roman" w:hAnsi="Times New Roman"/>
                <w:sz w:val="28"/>
                <w:szCs w:val="28"/>
                <w:lang w:eastAsia="ar-SA"/>
              </w:rPr>
            </w:pPr>
            <w:r w:rsidRPr="00C766CC">
              <w:rPr>
                <w:rFonts w:ascii="Times New Roman" w:hAnsi="Times New Roman"/>
                <w:sz w:val="28"/>
                <w:szCs w:val="28"/>
                <w:lang w:eastAsia="ar-SA"/>
              </w:rPr>
              <w:t>86,5</w:t>
            </w:r>
          </w:p>
        </w:tc>
      </w:tr>
    </w:tbl>
    <w:p w:rsidR="0022017C" w:rsidRDefault="0022017C" w:rsidP="00C766CC">
      <w:pPr>
        <w:pStyle w:val="ConsPlusNormal"/>
        <w:ind w:firstLine="709"/>
        <w:jc w:val="both"/>
        <w:rPr>
          <w:rFonts w:ascii="Times New Roman" w:hAnsi="Times New Roman"/>
          <w:sz w:val="28"/>
          <w:szCs w:val="28"/>
        </w:rPr>
      </w:pPr>
    </w:p>
    <w:p w:rsidR="0022017C" w:rsidRDefault="0022017C" w:rsidP="00BE1133">
      <w:pPr>
        <w:pStyle w:val="ConsPlusNormal"/>
        <w:ind w:firstLine="709"/>
        <w:jc w:val="right"/>
        <w:rPr>
          <w:rFonts w:ascii="Times New Roman" w:hAnsi="Times New Roman"/>
          <w:sz w:val="28"/>
          <w:szCs w:val="28"/>
        </w:rPr>
      </w:pPr>
      <w:r>
        <w:rPr>
          <w:rFonts w:ascii="Times New Roman" w:hAnsi="Times New Roman"/>
          <w:sz w:val="28"/>
          <w:szCs w:val="28"/>
        </w:rPr>
        <w:t xml:space="preserve">Таблица </w:t>
      </w:r>
      <w:r w:rsidR="0064419D">
        <w:rPr>
          <w:rFonts w:ascii="Times New Roman" w:hAnsi="Times New Roman"/>
          <w:sz w:val="28"/>
          <w:szCs w:val="28"/>
        </w:rPr>
        <w:t>2</w:t>
      </w:r>
    </w:p>
    <w:p w:rsidR="0022017C" w:rsidRPr="0001173F" w:rsidRDefault="0022017C" w:rsidP="00BE1133">
      <w:pPr>
        <w:pStyle w:val="ConsPlusNormal"/>
        <w:ind w:firstLine="709"/>
        <w:jc w:val="center"/>
        <w:rPr>
          <w:rFonts w:ascii="Times New Roman" w:hAnsi="Times New Roman"/>
          <w:b/>
          <w:sz w:val="28"/>
          <w:szCs w:val="28"/>
        </w:rPr>
      </w:pPr>
      <w:r w:rsidRPr="0001173F">
        <w:rPr>
          <w:rFonts w:ascii="Times New Roman" w:hAnsi="Times New Roman"/>
          <w:b/>
          <w:sz w:val="28"/>
          <w:szCs w:val="28"/>
        </w:rPr>
        <w:t>ПЕРЕЧЕНЬ</w:t>
      </w:r>
    </w:p>
    <w:p w:rsidR="0022017C" w:rsidRPr="0001173F" w:rsidRDefault="0022017C" w:rsidP="00BE1133">
      <w:pPr>
        <w:pStyle w:val="ConsPlusNormal"/>
        <w:ind w:firstLine="709"/>
        <w:jc w:val="center"/>
        <w:rPr>
          <w:rFonts w:ascii="Times New Roman" w:hAnsi="Times New Roman"/>
          <w:b/>
          <w:sz w:val="28"/>
          <w:szCs w:val="28"/>
        </w:rPr>
      </w:pPr>
      <w:r w:rsidRPr="0001173F">
        <w:rPr>
          <w:rFonts w:ascii="Times New Roman" w:hAnsi="Times New Roman"/>
          <w:b/>
          <w:sz w:val="28"/>
          <w:szCs w:val="28"/>
        </w:rPr>
        <w:t>автомобильных дорог общего пользования местного значения города Невинномысска</w:t>
      </w:r>
    </w:p>
    <w:p w:rsidR="0022017C" w:rsidRDefault="0022017C" w:rsidP="00BE1133">
      <w:pPr>
        <w:pStyle w:val="ConsPlusNormal"/>
        <w:ind w:firstLine="709"/>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694"/>
        <w:gridCol w:w="2113"/>
        <w:gridCol w:w="1289"/>
        <w:gridCol w:w="2551"/>
      </w:tblGrid>
      <w:tr w:rsidR="0022017C" w:rsidRPr="008A5691" w:rsidTr="0064419D">
        <w:trPr>
          <w:trHeight w:val="1124"/>
        </w:trPr>
        <w:tc>
          <w:tcPr>
            <w:tcW w:w="675" w:type="dxa"/>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lastRenderedPageBreak/>
              <w:t>№ п\</w:t>
            </w:r>
            <w:proofErr w:type="gramStart"/>
            <w:r w:rsidRPr="008A5691">
              <w:rPr>
                <w:rFonts w:ascii="Times New Roman" w:hAnsi="Times New Roman"/>
                <w:sz w:val="24"/>
                <w:szCs w:val="24"/>
              </w:rPr>
              <w:t>п</w:t>
            </w:r>
            <w:proofErr w:type="gramEnd"/>
          </w:p>
        </w:tc>
        <w:tc>
          <w:tcPr>
            <w:tcW w:w="2694" w:type="dxa"/>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Наименование автомобильной дороги</w:t>
            </w:r>
          </w:p>
        </w:tc>
        <w:tc>
          <w:tcPr>
            <w:tcW w:w="2113" w:type="dxa"/>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Протяженность (м)</w:t>
            </w:r>
          </w:p>
        </w:tc>
        <w:tc>
          <w:tcPr>
            <w:tcW w:w="1289" w:type="dxa"/>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Общая площадь (</w:t>
            </w:r>
            <w:proofErr w:type="spellStart"/>
            <w:r w:rsidRPr="008A5691">
              <w:rPr>
                <w:rFonts w:ascii="Times New Roman" w:hAnsi="Times New Roman"/>
                <w:sz w:val="24"/>
                <w:szCs w:val="24"/>
              </w:rPr>
              <w:t>кв.м</w:t>
            </w:r>
            <w:proofErr w:type="spellEnd"/>
            <w:r w:rsidRPr="008A5691">
              <w:rPr>
                <w:rFonts w:ascii="Times New Roman" w:hAnsi="Times New Roman"/>
                <w:sz w:val="24"/>
                <w:szCs w:val="24"/>
              </w:rPr>
              <w:t>.)</w:t>
            </w:r>
          </w:p>
        </w:tc>
        <w:tc>
          <w:tcPr>
            <w:tcW w:w="2551" w:type="dxa"/>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Иное описание местоположения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683,0</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3064,6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Азовская</w:t>
            </w:r>
          </w:p>
        </w:tc>
      </w:tr>
      <w:tr w:rsidR="0022017C" w:rsidRPr="008A5691" w:rsidTr="0064419D">
        <w:trPr>
          <w:trHeight w:val="1044"/>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250,0</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2137,5</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Айвазовского</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291,0</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1187,6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Алтайская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4.</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439,0</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2386,4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улица </w:t>
            </w:r>
            <w:proofErr w:type="spellStart"/>
            <w:r w:rsidRPr="008A5691">
              <w:rPr>
                <w:rFonts w:ascii="Times New Roman" w:hAnsi="Times New Roman"/>
                <w:sz w:val="24"/>
                <w:szCs w:val="24"/>
              </w:rPr>
              <w:t>Анджиевского</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5.</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3279,0</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41477,4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Апанасенко</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6.</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327,0</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1097,5</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улица </w:t>
            </w:r>
            <w:proofErr w:type="spellStart"/>
            <w:r w:rsidRPr="008A5691">
              <w:rPr>
                <w:rFonts w:ascii="Times New Roman" w:hAnsi="Times New Roman"/>
                <w:sz w:val="24"/>
                <w:szCs w:val="24"/>
              </w:rPr>
              <w:t>Армавирская</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7.</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1009,0</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3942,4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Атамана Платова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8.</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319,5</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969,1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Бабушкина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9.</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689,8</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5007,2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Базарная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10.</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531,9</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3199,4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улица </w:t>
            </w:r>
            <w:proofErr w:type="spellStart"/>
            <w:r w:rsidRPr="008A5691">
              <w:rPr>
                <w:rFonts w:ascii="Times New Roman" w:hAnsi="Times New Roman"/>
                <w:sz w:val="24"/>
                <w:szCs w:val="24"/>
              </w:rPr>
              <w:t>Балахонова</w:t>
            </w:r>
            <w:proofErr w:type="spellEnd"/>
          </w:p>
        </w:tc>
      </w:tr>
      <w:tr w:rsidR="0022017C" w:rsidRPr="008A5691" w:rsidTr="0064419D">
        <w:trPr>
          <w:trHeight w:val="20"/>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11.</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887,9</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10633,3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улица Баумана от 30 лет Победы до улицы </w:t>
            </w:r>
            <w:proofErr w:type="spellStart"/>
            <w:r w:rsidRPr="008A5691">
              <w:rPr>
                <w:rFonts w:ascii="Times New Roman" w:hAnsi="Times New Roman"/>
                <w:sz w:val="24"/>
                <w:szCs w:val="24"/>
              </w:rPr>
              <w:t>Низяева</w:t>
            </w:r>
            <w:proofErr w:type="spellEnd"/>
          </w:p>
        </w:tc>
      </w:tr>
      <w:tr w:rsidR="0022017C" w:rsidRPr="008A5691" w:rsidTr="0064419D">
        <w:trPr>
          <w:trHeight w:val="20"/>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12.</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1118,3</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4806,6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Безвыходная</w:t>
            </w:r>
          </w:p>
        </w:tc>
      </w:tr>
      <w:tr w:rsidR="0022017C" w:rsidRPr="008A5691" w:rsidTr="0064419D">
        <w:trPr>
          <w:trHeight w:val="1643"/>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13.</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950,0</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улица Безымянная </w:t>
            </w:r>
            <w:proofErr w:type="spellStart"/>
            <w:r w:rsidRPr="008A5691">
              <w:rPr>
                <w:rFonts w:ascii="Times New Roman" w:hAnsi="Times New Roman"/>
                <w:sz w:val="24"/>
                <w:szCs w:val="24"/>
              </w:rPr>
              <w:t>отулицы</w:t>
            </w:r>
            <w:proofErr w:type="spellEnd"/>
            <w:r w:rsidRPr="008A5691">
              <w:rPr>
                <w:rFonts w:ascii="Times New Roman" w:hAnsi="Times New Roman"/>
                <w:sz w:val="24"/>
                <w:szCs w:val="24"/>
              </w:rPr>
              <w:t xml:space="preserve"> Рождественской до улицы Луначарского</w:t>
            </w:r>
          </w:p>
        </w:tc>
      </w:tr>
      <w:tr w:rsidR="0022017C" w:rsidRPr="008A5691" w:rsidTr="0064419D">
        <w:trPr>
          <w:trHeight w:val="1810"/>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lastRenderedPageBreak/>
              <w:t>14.</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875,7</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10277,4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Белово (дорога по Набережной от улицы Линейной до улицы 50 лет Октября)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15.</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936,5</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5643,7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Береговой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16.</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470,8</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2564,8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Березовая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17.</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861,54</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15288,0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Больничный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18.</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241,3</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4719,60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Бородина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19.</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419,2</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1219,5</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Братский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20.</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361,0</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1253,7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Вавилова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21.</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332,8</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1987,9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проезд Васильевский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22.</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1193,1</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8870,6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Ватутина</w:t>
            </w:r>
          </w:p>
        </w:tc>
      </w:tr>
      <w:tr w:rsidR="0022017C" w:rsidRPr="008A5691" w:rsidTr="0064419D">
        <w:trPr>
          <w:trHeight w:val="619"/>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23.</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Проезжая часть</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243,0</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4700,00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переулок </w:t>
            </w:r>
            <w:proofErr w:type="spellStart"/>
            <w:r w:rsidRPr="008A5691">
              <w:rPr>
                <w:rFonts w:ascii="Times New Roman" w:hAnsi="Times New Roman"/>
                <w:sz w:val="24"/>
                <w:szCs w:val="24"/>
              </w:rPr>
              <w:t>Величаевский</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24.</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1080,0</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4478,9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Верхняя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25.</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395,9</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1921,2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Веселый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26.</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311,5</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1283,8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Весенняя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27.</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364,9</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1939,4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Виноградный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28.</w:t>
            </w:r>
          </w:p>
        </w:tc>
        <w:tc>
          <w:tcPr>
            <w:tcW w:w="2694"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3367,0</w:t>
            </w:r>
          </w:p>
        </w:tc>
        <w:tc>
          <w:tcPr>
            <w:tcW w:w="1289"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104110,9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Водопроводная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264,9</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1546,4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Вокзальный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335,4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2297,1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Волгоградская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lastRenderedPageBreak/>
              <w:t>31.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465,5</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2338,3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Высокая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Дорога</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4867,0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231607,20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Гагарина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380,8</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1876,3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Гайдара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112,9</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579,9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Гастелло</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368,4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4463,1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Герцена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290,4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2715,6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Глинки</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171,1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2149,7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Глухой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424,0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1986,5</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Гоголя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39.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505,6</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2849,9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Горького</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40.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767,4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5375,8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Грибоедова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41.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589,0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3895,0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Громовой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42.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622,5</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3285,4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Дачная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43.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955,3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8507,9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Демьяна Бедного</w:t>
            </w:r>
          </w:p>
        </w:tc>
      </w:tr>
      <w:tr w:rsidR="0022017C" w:rsidRPr="008A5691" w:rsidTr="0064419D">
        <w:trPr>
          <w:trHeight w:val="685"/>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44.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659,4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2946,3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Дзержинского</w:t>
            </w:r>
          </w:p>
        </w:tc>
      </w:tr>
      <w:tr w:rsidR="0022017C" w:rsidRPr="008A5691" w:rsidTr="0064419D">
        <w:trPr>
          <w:trHeight w:val="257"/>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45.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1071,0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30236,6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Докучаева</w:t>
            </w:r>
          </w:p>
        </w:tc>
      </w:tr>
      <w:tr w:rsidR="0022017C" w:rsidRPr="008A5691" w:rsidTr="0064419D">
        <w:trPr>
          <w:trHeight w:val="590"/>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46.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1027,0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4711,8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Донская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47.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135,2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867,3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Дорожный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48.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878,0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5599,5</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Достоевского</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lastRenderedPageBreak/>
              <w:t>49.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1872,3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10334,4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Дружбы</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50.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1539,9</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14479,6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Дунаевского</w:t>
            </w:r>
          </w:p>
        </w:tc>
      </w:tr>
      <w:tr w:rsidR="0022017C" w:rsidRPr="008A5691" w:rsidTr="005E25E6">
        <w:trPr>
          <w:trHeight w:val="970"/>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51.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425,5</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2700,6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переулок </w:t>
            </w:r>
            <w:proofErr w:type="spellStart"/>
            <w:r w:rsidRPr="008A5691">
              <w:rPr>
                <w:rFonts w:ascii="Times New Roman" w:hAnsi="Times New Roman"/>
                <w:sz w:val="24"/>
                <w:szCs w:val="24"/>
              </w:rPr>
              <w:t>Ейский</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52.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1986,8</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12184,2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шоссе </w:t>
            </w:r>
            <w:proofErr w:type="spellStart"/>
            <w:r w:rsidRPr="008A5691">
              <w:rPr>
                <w:rFonts w:ascii="Times New Roman" w:hAnsi="Times New Roman"/>
                <w:sz w:val="24"/>
                <w:szCs w:val="24"/>
              </w:rPr>
              <w:t>Екатериновское</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53.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322,3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2686,3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Есенина</w:t>
            </w:r>
          </w:p>
        </w:tc>
      </w:tr>
      <w:tr w:rsidR="0022017C" w:rsidRPr="008A5691" w:rsidTr="0064419D">
        <w:trPr>
          <w:trHeight w:val="561"/>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54.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733,2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4679,2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Жданова</w:t>
            </w:r>
          </w:p>
        </w:tc>
      </w:tr>
      <w:tr w:rsidR="0022017C" w:rsidRPr="008A5691" w:rsidTr="0064419D">
        <w:trPr>
          <w:trHeight w:val="289"/>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55.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445,2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2118,3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улица </w:t>
            </w:r>
            <w:proofErr w:type="spellStart"/>
            <w:r w:rsidRPr="008A5691">
              <w:rPr>
                <w:rFonts w:ascii="Times New Roman" w:hAnsi="Times New Roman"/>
                <w:sz w:val="24"/>
                <w:szCs w:val="24"/>
              </w:rPr>
              <w:t>Железноводская</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56.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1486,5</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11892,0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Железнодорожная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57.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1194,3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7213,4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Жукова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58.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862,2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6472,2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Жуковского</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59.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1351,6</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6738,1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Заводская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60.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501,0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1733,9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Загородная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61.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2229,4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15344,5</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Западная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62.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428,4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1549,0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Заречная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63.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489,4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2615,7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Зеленчукская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64.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100,0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1149,3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Зеленый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65.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Зеленый Гай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lastRenderedPageBreak/>
              <w:t>66.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175,2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878,9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Зои Космодемьянской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67.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2011,9</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10564,5</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Зорге</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68.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423,7</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2691,4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Ивановский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69.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163,4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510,8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проезд Изобильный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70.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2175,2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15753,2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3 Интернационала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71.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978,3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5974,8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Кавказская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72.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700,0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17659,50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Казачья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73.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3165</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135102,6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Калинина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74.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143,0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2777,2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Карамзина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75.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401,3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2387,4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Каштановая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76.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235,8</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965,3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Киевский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77.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1127,4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5463,8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Кирова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78.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1541,5</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11280,6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Кисловодская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79.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626,1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5301,9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Клубный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80.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277,4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1817,9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улица </w:t>
            </w:r>
            <w:proofErr w:type="spellStart"/>
            <w:r w:rsidRPr="008A5691">
              <w:rPr>
                <w:rFonts w:ascii="Times New Roman" w:hAnsi="Times New Roman"/>
                <w:sz w:val="24"/>
                <w:szCs w:val="24"/>
              </w:rPr>
              <w:t>Кожедуба</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81.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131,7</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423,9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Колхозный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82.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2319,1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14759,6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Комарова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83.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2207,0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22905,0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Комбинатская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lastRenderedPageBreak/>
              <w:t>84.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779,1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4857,6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Коминтерна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85.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1485,0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8505,2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Коммунистическая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86.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665,25</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11141,7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Комсомольская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87.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1590,0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11749,3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Кооперативная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88.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315,8</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2095,9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Космонавтов</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89.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993,4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5126,4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Котовского</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90.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2769,0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12749,0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Кочубея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91.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207,0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2227,5</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Крайний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92.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1108,4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10755,7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Красноармейская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93.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338,4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2095,1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Краснодарская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94.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185,7</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2025,2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переулок </w:t>
            </w:r>
            <w:proofErr w:type="spellStart"/>
            <w:r w:rsidRPr="008A5691">
              <w:rPr>
                <w:rFonts w:ascii="Times New Roman" w:hAnsi="Times New Roman"/>
                <w:sz w:val="24"/>
                <w:szCs w:val="24"/>
              </w:rPr>
              <w:t>Краснокубанский</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95.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358,4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6186,8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улица </w:t>
            </w:r>
            <w:proofErr w:type="spellStart"/>
            <w:r w:rsidRPr="008A5691">
              <w:rPr>
                <w:rFonts w:ascii="Times New Roman" w:hAnsi="Times New Roman"/>
                <w:sz w:val="24"/>
                <w:szCs w:val="24"/>
              </w:rPr>
              <w:t>Краснопартизанская</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96.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296,1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1501,4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Краснофлотская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97.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386,89</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5565,2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Красный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98.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1765,7</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16694,5</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Крестьянская</w:t>
            </w:r>
          </w:p>
        </w:tc>
      </w:tr>
      <w:tr w:rsidR="0022017C" w:rsidRPr="008A5691" w:rsidTr="005E25E6">
        <w:trPr>
          <w:trHeight w:val="950"/>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99.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794,5</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3992,8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Круговая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100.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933,4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4554,1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Крупской</w:t>
            </w:r>
          </w:p>
        </w:tc>
      </w:tr>
      <w:tr w:rsidR="0022017C" w:rsidRPr="008A5691" w:rsidTr="005E25E6">
        <w:trPr>
          <w:trHeight w:val="960"/>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lastRenderedPageBreak/>
              <w:t>101.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266,2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6404,0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Крымский</w:t>
            </w:r>
          </w:p>
        </w:tc>
      </w:tr>
      <w:tr w:rsidR="0022017C" w:rsidRPr="008A5691" w:rsidTr="005E25E6">
        <w:trPr>
          <w:trHeight w:val="975"/>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102.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915,4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5512,8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Кубанская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103.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287,8</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1827,6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проезд Кузнецкий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104.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146,4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805,7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Куйбышева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105.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351,5</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3046,2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переулок </w:t>
            </w:r>
            <w:proofErr w:type="spellStart"/>
            <w:r w:rsidRPr="008A5691">
              <w:rPr>
                <w:rFonts w:ascii="Times New Roman" w:hAnsi="Times New Roman"/>
                <w:sz w:val="24"/>
                <w:szCs w:val="24"/>
              </w:rPr>
              <w:t>Курсавский</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106.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296,6</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3935,9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Курчатова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107.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769,7</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4422,7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Кутузова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108.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1009,0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3514,7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улица </w:t>
            </w:r>
            <w:proofErr w:type="spellStart"/>
            <w:r w:rsidRPr="008A5691">
              <w:rPr>
                <w:rFonts w:ascii="Times New Roman" w:hAnsi="Times New Roman"/>
                <w:sz w:val="24"/>
                <w:szCs w:val="24"/>
              </w:rPr>
              <w:t>Лабинская</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109.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1050,0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5754,5</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Лазо</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110.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1697,3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5097,2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Лазурная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111.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1352,1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9128,7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улица </w:t>
            </w:r>
            <w:proofErr w:type="spellStart"/>
            <w:r w:rsidRPr="008A5691">
              <w:rPr>
                <w:rFonts w:ascii="Times New Roman" w:hAnsi="Times New Roman"/>
                <w:sz w:val="24"/>
                <w:szCs w:val="24"/>
              </w:rPr>
              <w:t>Лаара</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112.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2238,1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19402,5</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Ленина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113.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772,6</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12439,1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Лермонтова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114.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134,6</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676,8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Лесная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115.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997,3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15186,0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Линейная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116.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370,5</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2380,1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Липецкий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117.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314,3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1846,3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Лихачева</w:t>
            </w:r>
          </w:p>
        </w:tc>
      </w:tr>
      <w:tr w:rsidR="0022017C" w:rsidRPr="008A5691" w:rsidTr="00A70B75">
        <w:trPr>
          <w:trHeight w:val="726"/>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118.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151,4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1225,1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Ломоносова</w:t>
            </w:r>
          </w:p>
        </w:tc>
      </w:tr>
      <w:tr w:rsidR="0022017C" w:rsidRPr="008A5691" w:rsidTr="0064419D">
        <w:trPr>
          <w:trHeight w:val="982"/>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lastRenderedPageBreak/>
              <w:t>119.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552,5</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2242,8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Луговая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120.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3762,0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39030,1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Луначарского</w:t>
            </w:r>
          </w:p>
        </w:tc>
      </w:tr>
      <w:tr w:rsidR="0022017C" w:rsidRPr="008A5691" w:rsidTr="00A70B75">
        <w:trPr>
          <w:trHeight w:val="611"/>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121.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202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1310,4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8 Марта</w:t>
            </w:r>
          </w:p>
        </w:tc>
      </w:tr>
      <w:tr w:rsidR="0022017C" w:rsidRPr="008A5691" w:rsidTr="00A70B75">
        <w:trPr>
          <w:trHeight w:val="273"/>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122.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3818,6</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47456,7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бульвар Мира</w:t>
            </w:r>
          </w:p>
        </w:tc>
      </w:tr>
      <w:tr w:rsidR="0022017C" w:rsidRPr="008A5691" w:rsidTr="0064419D">
        <w:trPr>
          <w:trHeight w:val="986"/>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123.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1069,0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3818,8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Магистральная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124.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274,2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1684,3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Майкопская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125.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2249,4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12121,9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Малиновского</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126.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987,0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4411,4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Маркова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127.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3712,0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152771,2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Матросова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128.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787,0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21579,7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Маяковского</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129.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1937,1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10063,9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Междуреченская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130.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751,8</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4518,3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Мельничный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131.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3899,6</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172562,4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Менделеева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132.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394,3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2370,9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Мещерякова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133.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440,6</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1943,8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Мирный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134.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770,0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11249,30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Мичурина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135.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2163,7</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15988,3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Молодежная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136.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2400,0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29736,4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Монтажная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lastRenderedPageBreak/>
              <w:t>137.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363,3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1704,9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Морозова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138.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724,3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17456,7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Московская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139.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275,5</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2053,6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Мостовой</w:t>
            </w:r>
          </w:p>
        </w:tc>
      </w:tr>
      <w:tr w:rsidR="0022017C" w:rsidRPr="008A5691" w:rsidTr="0064419D">
        <w:trPr>
          <w:trHeight w:val="699"/>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140.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363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6614,50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Нахимова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141.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1659,0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7058,4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Невинномысская</w:t>
            </w:r>
          </w:p>
        </w:tc>
      </w:tr>
      <w:tr w:rsidR="0022017C" w:rsidRPr="008A5691" w:rsidTr="0064419D">
        <w:trPr>
          <w:trHeight w:val="888"/>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142.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384,8</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1920,9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Некрасова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143.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981,0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4577,6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улица </w:t>
            </w:r>
            <w:proofErr w:type="spellStart"/>
            <w:r w:rsidRPr="008A5691">
              <w:rPr>
                <w:rFonts w:ascii="Times New Roman" w:hAnsi="Times New Roman"/>
                <w:sz w:val="24"/>
                <w:szCs w:val="24"/>
              </w:rPr>
              <w:t>Нестеровская</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144.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Автодорога №1. Тротуар от автострады до поворота ТЭЦ</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982,0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12835,3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улица </w:t>
            </w:r>
            <w:proofErr w:type="spellStart"/>
            <w:r w:rsidRPr="008A5691">
              <w:rPr>
                <w:rFonts w:ascii="Times New Roman" w:hAnsi="Times New Roman"/>
                <w:sz w:val="24"/>
                <w:szCs w:val="24"/>
              </w:rPr>
              <w:t>Низяева</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145.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577,0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4509,0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Новая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146.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360,0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2787,0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площадь 50 лет Октября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147.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474,4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1897,6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Одесский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148.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1721,6</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13893,8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Октябрьская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149.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720,7</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3874,3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Олега Кошевого</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150.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928,0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10155,0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Орджоникидзе</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151.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469,4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2963,1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Островского</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152.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281,1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1831,3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Отрадная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153.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245,2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1595,8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Офицерский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154.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 xml:space="preserve">Автомобильная дорога </w:t>
            </w:r>
            <w:r w:rsidRPr="008A5691">
              <w:rPr>
                <w:rFonts w:ascii="Times New Roman" w:hAnsi="Times New Roman"/>
                <w:sz w:val="24"/>
                <w:szCs w:val="24"/>
              </w:rPr>
              <w:lastRenderedPageBreak/>
              <w:t>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lastRenderedPageBreak/>
              <w:t>839,6</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5895,5</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30 лет Победы</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lastRenderedPageBreak/>
              <w:t>155.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820,6</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12336,0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Павлова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156.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720,8</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4999,2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Пантелеева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157.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595,1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3025,6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Парковая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158.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1781,1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16057,2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Партизанская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159.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510,0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3023,4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Пархоменко</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160.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1504,7</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12729,3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Первомайская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161.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673,1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3984,2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Пионерский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162.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415,4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2300,3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Писарева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163.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520,0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2293,1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Плеханова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164.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465,0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2160,8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Победы</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165.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1250,4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8380,1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Пограничная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166.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860,0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4730,0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Подгорного</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167.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636,5</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3369,7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улица </w:t>
            </w:r>
            <w:proofErr w:type="spellStart"/>
            <w:r w:rsidRPr="008A5691">
              <w:rPr>
                <w:rFonts w:ascii="Times New Roman" w:hAnsi="Times New Roman"/>
                <w:sz w:val="24"/>
                <w:szCs w:val="24"/>
              </w:rPr>
              <w:t>Покрышкина</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168.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1227,0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6471,0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Полевая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169.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935,5</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4649,3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улица </w:t>
            </w:r>
            <w:proofErr w:type="spellStart"/>
            <w:r w:rsidRPr="008A5691">
              <w:rPr>
                <w:rFonts w:ascii="Times New Roman" w:hAnsi="Times New Roman"/>
                <w:sz w:val="24"/>
                <w:szCs w:val="24"/>
              </w:rPr>
              <w:t>Постышева</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170.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144,3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1056,1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Почтовый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171.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 xml:space="preserve">Автомобильная дорога </w:t>
            </w:r>
            <w:r w:rsidRPr="008A5691">
              <w:rPr>
                <w:rFonts w:ascii="Times New Roman" w:hAnsi="Times New Roman"/>
                <w:sz w:val="24"/>
                <w:szCs w:val="24"/>
              </w:rPr>
              <w:lastRenderedPageBreak/>
              <w:t>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lastRenderedPageBreak/>
              <w:t>1254,3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9729,8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улица </w:t>
            </w:r>
            <w:proofErr w:type="spellStart"/>
            <w:r w:rsidRPr="008A5691">
              <w:rPr>
                <w:rFonts w:ascii="Times New Roman" w:hAnsi="Times New Roman"/>
                <w:sz w:val="24"/>
                <w:szCs w:val="24"/>
              </w:rPr>
              <w:t>Правокубанская</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lastRenderedPageBreak/>
              <w:t>172.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154,4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1235,2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1-й проезд </w:t>
            </w:r>
            <w:proofErr w:type="spellStart"/>
            <w:r w:rsidRPr="008A5691">
              <w:rPr>
                <w:rFonts w:ascii="Times New Roman" w:hAnsi="Times New Roman"/>
                <w:sz w:val="24"/>
                <w:szCs w:val="24"/>
              </w:rPr>
              <w:t>Правокубанский</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173.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154,4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1235,2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2-й проезд </w:t>
            </w:r>
            <w:proofErr w:type="spellStart"/>
            <w:r w:rsidRPr="008A5691">
              <w:rPr>
                <w:rFonts w:ascii="Times New Roman" w:hAnsi="Times New Roman"/>
                <w:sz w:val="24"/>
                <w:szCs w:val="24"/>
              </w:rPr>
              <w:t>Правокубанский</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174.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154,4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1235,2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3-й проезд </w:t>
            </w:r>
            <w:proofErr w:type="spellStart"/>
            <w:r w:rsidRPr="008A5691">
              <w:rPr>
                <w:rFonts w:ascii="Times New Roman" w:hAnsi="Times New Roman"/>
                <w:sz w:val="24"/>
                <w:szCs w:val="24"/>
              </w:rPr>
              <w:t>Правокубанский</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175.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154,4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1235,2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4-й проезд </w:t>
            </w:r>
            <w:proofErr w:type="spellStart"/>
            <w:r w:rsidRPr="008A5691">
              <w:rPr>
                <w:rFonts w:ascii="Times New Roman" w:hAnsi="Times New Roman"/>
                <w:sz w:val="24"/>
                <w:szCs w:val="24"/>
              </w:rPr>
              <w:t>Правокубанский</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176.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154,4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1235,2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5-й проезд </w:t>
            </w:r>
            <w:proofErr w:type="spellStart"/>
            <w:r w:rsidRPr="008A5691">
              <w:rPr>
                <w:rFonts w:ascii="Times New Roman" w:hAnsi="Times New Roman"/>
                <w:sz w:val="24"/>
                <w:szCs w:val="24"/>
              </w:rPr>
              <w:t>Правокубанский</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177.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699,0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10813,2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Приборостроительная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178.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928,6</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5682,4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Привокзальный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179.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960,0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4664,0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Пригородная</w:t>
            </w:r>
          </w:p>
        </w:tc>
      </w:tr>
      <w:tr w:rsidR="0022017C" w:rsidRPr="008A5691" w:rsidTr="009E2FDF">
        <w:trPr>
          <w:trHeight w:val="577"/>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180.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773,6</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3474,8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Приозерная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181.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890,0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4895,0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Пролетарская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182.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526,0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3350,3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Проточная</w:t>
            </w:r>
          </w:p>
        </w:tc>
      </w:tr>
      <w:tr w:rsidR="0022017C" w:rsidRPr="008A5691" w:rsidTr="009E2FDF">
        <w:trPr>
          <w:trHeight w:val="457"/>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183.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248,55</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3777,4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Профессиональный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184.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813,0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7929,4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Пугачева</w:t>
            </w:r>
          </w:p>
        </w:tc>
      </w:tr>
      <w:tr w:rsidR="0022017C" w:rsidRPr="008A5691" w:rsidTr="009E2FDF">
        <w:trPr>
          <w:trHeight w:val="551"/>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185.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390,8</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2777,5</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Пушкина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186.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775,6</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4714,9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Пятигорская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187.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2376,0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37175,0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шоссе Пятигорское</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188.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 xml:space="preserve">Автомобильная дорога </w:t>
            </w:r>
            <w:r w:rsidRPr="008A5691">
              <w:rPr>
                <w:rFonts w:ascii="Times New Roman" w:hAnsi="Times New Roman"/>
                <w:sz w:val="24"/>
                <w:szCs w:val="24"/>
              </w:rPr>
              <w:lastRenderedPageBreak/>
              <w:t>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lastRenderedPageBreak/>
              <w:t>1480,0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8140,0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Рабочая</w:t>
            </w:r>
          </w:p>
        </w:tc>
      </w:tr>
      <w:tr w:rsidR="0022017C" w:rsidRPr="008A5691" w:rsidTr="009E2FDF">
        <w:trPr>
          <w:trHeight w:val="571"/>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lastRenderedPageBreak/>
              <w:t>189.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407,2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2483,4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Радужная</w:t>
            </w:r>
          </w:p>
        </w:tc>
      </w:tr>
      <w:tr w:rsidR="0022017C" w:rsidRPr="008A5691" w:rsidTr="009E2FDF">
        <w:trPr>
          <w:trHeight w:val="569"/>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190.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425,4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2779,2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Раздольная</w:t>
            </w:r>
          </w:p>
        </w:tc>
      </w:tr>
      <w:tr w:rsidR="0022017C" w:rsidRPr="008A5691" w:rsidTr="009E2FDF">
        <w:trPr>
          <w:trHeight w:val="581"/>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191.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2619,7</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34182,6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Революционная</w:t>
            </w:r>
          </w:p>
        </w:tc>
      </w:tr>
      <w:tr w:rsidR="0022017C" w:rsidRPr="008A5691" w:rsidTr="009E2FDF">
        <w:trPr>
          <w:trHeight w:val="1005"/>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192.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432,4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2310,9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Репина</w:t>
            </w:r>
          </w:p>
        </w:tc>
      </w:tr>
      <w:tr w:rsidR="0022017C" w:rsidRPr="008A5691" w:rsidTr="009E2FDF">
        <w:trPr>
          <w:trHeight w:val="733"/>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193.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485,6</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5287,50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Речная</w:t>
            </w:r>
          </w:p>
        </w:tc>
      </w:tr>
      <w:tr w:rsidR="0022017C" w:rsidRPr="008A5691" w:rsidTr="009E2FDF">
        <w:trPr>
          <w:trHeight w:val="783"/>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194.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384,1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1884,1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Рождественская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195.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905,6</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5687,6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Розы Люксембург</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196.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297,9</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1923,6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Ростовский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197.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448,9</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6919,8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Руставели</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198.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901,6</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7212,8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Русская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199.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713,0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4337,2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Рыбацкая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200.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202,0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758,3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Рыбацкий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201.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215,1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10588,6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Рылеева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202.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264,3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1328,1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Рябиновая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203.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226,8</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1461,8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Рядовой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204.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1443,3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8217,1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Садовая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205.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575,0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2650,7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Свердлова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lastRenderedPageBreak/>
              <w:t>206.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303,4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1318,5</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Светлый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207.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1014,0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3968,1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Свободы</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208.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984,0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4036,8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Севастопольская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209.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962,8</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7102,6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Северная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210.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751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5257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Северный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211.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693,6</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4098,6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Скачковая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212.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692,1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4030,8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Советская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213.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718,2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18961,8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Совхозная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214.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433,1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2417,2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Солнечный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215.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2289,3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60403,1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Социалистическая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216.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386,0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1260,1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Спартака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217.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1270,0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6363,5</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Спортивный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218.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282,0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1029,4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Ставропольская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219.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515,5</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3214,8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Станционный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220.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386,1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2328,7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Степана Разина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221.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2190,0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16511,3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Степана Разина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222.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2421,3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21292,0</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Степная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223.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 xml:space="preserve">Автомобильная дорога </w:t>
            </w:r>
            <w:r w:rsidRPr="008A5691">
              <w:rPr>
                <w:rFonts w:ascii="Times New Roman" w:hAnsi="Times New Roman"/>
                <w:sz w:val="24"/>
                <w:szCs w:val="24"/>
              </w:rPr>
              <w:lastRenderedPageBreak/>
              <w:t>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lastRenderedPageBreak/>
              <w:t>836,7</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5515,7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Строительная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lastRenderedPageBreak/>
              <w:t>224.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667,2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3271,5</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Суворова</w:t>
            </w:r>
          </w:p>
        </w:tc>
      </w:tr>
      <w:tr w:rsidR="0022017C" w:rsidRPr="008A5691" w:rsidTr="005E25E6">
        <w:trPr>
          <w:trHeight w:val="1042"/>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225.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486,8</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3012,8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Таманская</w:t>
            </w:r>
          </w:p>
        </w:tc>
      </w:tr>
      <w:tr w:rsidR="0022017C" w:rsidRPr="008A5691" w:rsidTr="005E25E6">
        <w:trPr>
          <w:trHeight w:val="913"/>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226.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67,8</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354,1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Театральный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227.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1170,1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7068,9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Тельмана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228.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699,1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7992,6</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Тимирязева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229.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699,1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1694,5</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Тимирязева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230.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1518,1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8245,9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Тимофеева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231.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842,9</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5470,3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Титова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232.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1193,6</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19848,3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Толстого</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233.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977,5</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6480,5</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Торговая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234.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1137,0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36498,3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Трудовая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235.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162,8</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1206,1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Тупиковая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236.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763,0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3052,1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Тургенева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237.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247,4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1278,4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Тюленина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238.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243,2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1219,5</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Уральский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239.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2281,6</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12704,4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Урожайная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240.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485,3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2240,9</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Урицкого</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lastRenderedPageBreak/>
              <w:t>241.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438,2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2478,1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Фабричный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242.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1860,4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13022,3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Федько</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243.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783,9</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6271,2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Фермерская</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244.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2218,9</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14419,8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Фрунзе</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245.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357,5</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1819,2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Фурманова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246.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699,8</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3314,7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Химиков</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247.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176,8</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890,2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Хмельницкого</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248.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3854,2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30094,3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улица </w:t>
            </w:r>
            <w:proofErr w:type="spellStart"/>
            <w:r w:rsidRPr="008A5691">
              <w:rPr>
                <w:rFonts w:ascii="Times New Roman" w:hAnsi="Times New Roman"/>
                <w:sz w:val="24"/>
                <w:szCs w:val="24"/>
              </w:rPr>
              <w:t>Хоперская</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249.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358,3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1512,4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Центральный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250.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605,2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3710,7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 xml:space="preserve">переулок </w:t>
            </w:r>
            <w:proofErr w:type="spellStart"/>
            <w:r w:rsidRPr="008A5691">
              <w:rPr>
                <w:rFonts w:ascii="Times New Roman" w:hAnsi="Times New Roman"/>
                <w:sz w:val="24"/>
                <w:szCs w:val="24"/>
              </w:rPr>
              <w:t>Циглера</w:t>
            </w:r>
            <w:proofErr w:type="spellEnd"/>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251.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461,2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2512,5</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Циолковского</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252.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183,2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3613,3</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переулок Чаадаева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253.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198,2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1374,1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Лизы Чайкиной</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254.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896,0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10349,8</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Чайковского</w:t>
            </w:r>
          </w:p>
        </w:tc>
      </w:tr>
      <w:tr w:rsidR="0022017C" w:rsidRPr="008A5691" w:rsidTr="0064419D">
        <w:trPr>
          <w:trHeight w:val="551"/>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255.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787,8</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3944,5</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Чапаева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256.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142,9</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874,7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Чекистов</w:t>
            </w:r>
          </w:p>
        </w:tc>
      </w:tr>
      <w:tr w:rsidR="0022017C" w:rsidRPr="008A5691" w:rsidTr="0099709F">
        <w:trPr>
          <w:trHeight w:val="986"/>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257.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155,5</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737,2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Чернышевского</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lastRenderedPageBreak/>
              <w:t>258.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241,8</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1486,7</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Черняховского</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259.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330,6</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1728,4</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Чехова</w:t>
            </w:r>
          </w:p>
        </w:tc>
      </w:tr>
      <w:tr w:rsidR="0022017C" w:rsidRPr="008A5691" w:rsidTr="005E25E6">
        <w:trPr>
          <w:trHeight w:val="521"/>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260.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1520,3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5444,1</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Чкалова</w:t>
            </w:r>
          </w:p>
        </w:tc>
      </w:tr>
      <w:tr w:rsidR="0022017C" w:rsidRPr="008A5691" w:rsidTr="005E25E6">
        <w:trPr>
          <w:trHeight w:val="675"/>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261.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440,0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2663,2</w:t>
            </w:r>
          </w:p>
        </w:tc>
        <w:tc>
          <w:tcPr>
            <w:tcW w:w="2551" w:type="dxa"/>
            <w:vAlign w:val="center"/>
          </w:tcPr>
          <w:p w:rsidR="0022017C" w:rsidRPr="008A5691" w:rsidRDefault="0022017C" w:rsidP="00D10DE6">
            <w:pPr>
              <w:spacing w:line="240" w:lineRule="auto"/>
              <w:jc w:val="center"/>
              <w:rPr>
                <w:rFonts w:ascii="Times New Roman" w:hAnsi="Times New Roman"/>
                <w:sz w:val="24"/>
                <w:szCs w:val="24"/>
              </w:rPr>
            </w:pPr>
            <w:r w:rsidRPr="008A5691">
              <w:rPr>
                <w:rFonts w:ascii="Times New Roman" w:hAnsi="Times New Roman"/>
                <w:sz w:val="24"/>
                <w:szCs w:val="24"/>
              </w:rPr>
              <w:t>улица Шаумяна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262.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148,4</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762,8</w:t>
            </w:r>
          </w:p>
        </w:tc>
        <w:tc>
          <w:tcPr>
            <w:tcW w:w="2551" w:type="dxa"/>
            <w:vAlign w:val="center"/>
          </w:tcPr>
          <w:p w:rsidR="0022017C" w:rsidRPr="008A5691" w:rsidRDefault="0022017C" w:rsidP="007210F7">
            <w:pPr>
              <w:spacing w:after="0" w:line="240" w:lineRule="auto"/>
              <w:jc w:val="center"/>
              <w:rPr>
                <w:rFonts w:ascii="Times New Roman" w:hAnsi="Times New Roman"/>
                <w:sz w:val="24"/>
                <w:szCs w:val="24"/>
              </w:rPr>
            </w:pPr>
            <w:r w:rsidRPr="008A5691">
              <w:rPr>
                <w:rFonts w:ascii="Times New Roman" w:hAnsi="Times New Roman"/>
                <w:sz w:val="24"/>
                <w:szCs w:val="24"/>
              </w:rPr>
              <w:t>улица Любови Шевцовой</w:t>
            </w:r>
          </w:p>
        </w:tc>
      </w:tr>
      <w:tr w:rsidR="0022017C" w:rsidRPr="008A5691" w:rsidTr="00D10DE6">
        <w:trPr>
          <w:trHeight w:val="698"/>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263.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1146,2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6859,3</w:t>
            </w:r>
          </w:p>
        </w:tc>
        <w:tc>
          <w:tcPr>
            <w:tcW w:w="2551" w:type="dxa"/>
            <w:vAlign w:val="center"/>
          </w:tcPr>
          <w:p w:rsidR="0022017C" w:rsidRPr="008A5691" w:rsidRDefault="0022017C" w:rsidP="007210F7">
            <w:pPr>
              <w:spacing w:after="0" w:line="240" w:lineRule="auto"/>
              <w:jc w:val="center"/>
              <w:rPr>
                <w:rFonts w:ascii="Times New Roman" w:hAnsi="Times New Roman"/>
                <w:sz w:val="24"/>
                <w:szCs w:val="24"/>
              </w:rPr>
            </w:pPr>
            <w:r w:rsidRPr="008A5691">
              <w:rPr>
                <w:rFonts w:ascii="Times New Roman" w:hAnsi="Times New Roman"/>
                <w:sz w:val="24"/>
                <w:szCs w:val="24"/>
              </w:rPr>
              <w:t>улица Шевченко</w:t>
            </w:r>
          </w:p>
        </w:tc>
      </w:tr>
      <w:tr w:rsidR="0022017C" w:rsidRPr="008A5691" w:rsidTr="00D10DE6">
        <w:trPr>
          <w:trHeight w:val="285"/>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264.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411,3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2627,1</w:t>
            </w:r>
          </w:p>
        </w:tc>
        <w:tc>
          <w:tcPr>
            <w:tcW w:w="2551" w:type="dxa"/>
            <w:vAlign w:val="center"/>
          </w:tcPr>
          <w:p w:rsidR="0022017C" w:rsidRPr="008A5691" w:rsidRDefault="0022017C" w:rsidP="007210F7">
            <w:pPr>
              <w:spacing w:after="0" w:line="240" w:lineRule="auto"/>
              <w:jc w:val="center"/>
              <w:rPr>
                <w:rFonts w:ascii="Times New Roman" w:hAnsi="Times New Roman"/>
                <w:sz w:val="24"/>
                <w:szCs w:val="24"/>
              </w:rPr>
            </w:pPr>
            <w:r w:rsidRPr="008A5691">
              <w:rPr>
                <w:rFonts w:ascii="Times New Roman" w:hAnsi="Times New Roman"/>
                <w:sz w:val="24"/>
                <w:szCs w:val="24"/>
              </w:rPr>
              <w:t>переулок Шерстяников</w:t>
            </w:r>
          </w:p>
        </w:tc>
      </w:tr>
      <w:tr w:rsidR="0022017C" w:rsidRPr="008A5691" w:rsidTr="00D10DE6">
        <w:trPr>
          <w:trHeight w:val="77"/>
        </w:trPr>
        <w:tc>
          <w:tcPr>
            <w:tcW w:w="675" w:type="dxa"/>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265.</w:t>
            </w:r>
          </w:p>
        </w:tc>
        <w:tc>
          <w:tcPr>
            <w:tcW w:w="2694" w:type="dxa"/>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1256,0</w:t>
            </w:r>
          </w:p>
        </w:tc>
        <w:tc>
          <w:tcPr>
            <w:tcW w:w="1289" w:type="dxa"/>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23630,0</w:t>
            </w:r>
          </w:p>
        </w:tc>
        <w:tc>
          <w:tcPr>
            <w:tcW w:w="2551" w:type="dxa"/>
          </w:tcPr>
          <w:p w:rsidR="0022017C" w:rsidRPr="008A5691" w:rsidRDefault="0022017C" w:rsidP="007210F7">
            <w:pPr>
              <w:spacing w:after="0" w:line="240" w:lineRule="auto"/>
              <w:jc w:val="center"/>
              <w:rPr>
                <w:rFonts w:ascii="Times New Roman" w:hAnsi="Times New Roman"/>
                <w:sz w:val="24"/>
                <w:szCs w:val="24"/>
              </w:rPr>
            </w:pPr>
            <w:r w:rsidRPr="008A5691">
              <w:rPr>
                <w:rFonts w:ascii="Times New Roman" w:hAnsi="Times New Roman"/>
                <w:sz w:val="24"/>
                <w:szCs w:val="24"/>
              </w:rPr>
              <w:t>улица Школьная</w:t>
            </w:r>
          </w:p>
        </w:tc>
      </w:tr>
      <w:tr w:rsidR="0022017C" w:rsidRPr="008A5691" w:rsidTr="00D10DE6">
        <w:trPr>
          <w:trHeight w:val="189"/>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266.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508,1</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3064,6</w:t>
            </w:r>
          </w:p>
        </w:tc>
        <w:tc>
          <w:tcPr>
            <w:tcW w:w="2551" w:type="dxa"/>
            <w:vAlign w:val="center"/>
          </w:tcPr>
          <w:p w:rsidR="0022017C" w:rsidRPr="008A5691" w:rsidRDefault="0022017C" w:rsidP="007210F7">
            <w:pPr>
              <w:spacing w:after="0" w:line="240" w:lineRule="auto"/>
              <w:jc w:val="center"/>
              <w:rPr>
                <w:rFonts w:ascii="Times New Roman" w:hAnsi="Times New Roman"/>
                <w:sz w:val="24"/>
                <w:szCs w:val="24"/>
              </w:rPr>
            </w:pPr>
            <w:r w:rsidRPr="008A5691">
              <w:rPr>
                <w:rFonts w:ascii="Times New Roman" w:hAnsi="Times New Roman"/>
                <w:sz w:val="24"/>
                <w:szCs w:val="24"/>
              </w:rPr>
              <w:t>улица Шоссейная</w:t>
            </w:r>
          </w:p>
        </w:tc>
      </w:tr>
      <w:tr w:rsidR="0022017C" w:rsidRPr="008A5691" w:rsidTr="00D10DE6">
        <w:trPr>
          <w:trHeight w:val="329"/>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267.</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366,2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1899,7</w:t>
            </w:r>
          </w:p>
        </w:tc>
        <w:tc>
          <w:tcPr>
            <w:tcW w:w="2551" w:type="dxa"/>
            <w:vAlign w:val="center"/>
          </w:tcPr>
          <w:p w:rsidR="0022017C" w:rsidRPr="008A5691" w:rsidRDefault="0022017C" w:rsidP="007210F7">
            <w:pPr>
              <w:spacing w:after="0" w:line="240" w:lineRule="auto"/>
              <w:jc w:val="center"/>
              <w:rPr>
                <w:rFonts w:ascii="Times New Roman" w:hAnsi="Times New Roman"/>
                <w:sz w:val="24"/>
                <w:szCs w:val="24"/>
              </w:rPr>
            </w:pPr>
            <w:r w:rsidRPr="008A5691">
              <w:rPr>
                <w:rFonts w:ascii="Times New Roman" w:hAnsi="Times New Roman"/>
                <w:sz w:val="24"/>
                <w:szCs w:val="24"/>
              </w:rPr>
              <w:t>улица Щорса</w:t>
            </w:r>
          </w:p>
        </w:tc>
      </w:tr>
      <w:tr w:rsidR="0022017C" w:rsidRPr="008A5691" w:rsidTr="0064419D">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268.</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1704,3</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19051,2</w:t>
            </w:r>
          </w:p>
        </w:tc>
        <w:tc>
          <w:tcPr>
            <w:tcW w:w="2551" w:type="dxa"/>
            <w:vAlign w:val="center"/>
          </w:tcPr>
          <w:p w:rsidR="0022017C" w:rsidRPr="008A5691" w:rsidRDefault="0022017C" w:rsidP="007210F7">
            <w:pPr>
              <w:spacing w:after="0" w:line="240" w:lineRule="auto"/>
              <w:jc w:val="center"/>
              <w:rPr>
                <w:rFonts w:ascii="Times New Roman" w:hAnsi="Times New Roman"/>
                <w:sz w:val="24"/>
                <w:szCs w:val="24"/>
              </w:rPr>
            </w:pPr>
            <w:r w:rsidRPr="008A5691">
              <w:rPr>
                <w:rFonts w:ascii="Times New Roman" w:hAnsi="Times New Roman"/>
                <w:sz w:val="24"/>
                <w:szCs w:val="24"/>
              </w:rPr>
              <w:t>улица Энгельса</w:t>
            </w:r>
          </w:p>
        </w:tc>
      </w:tr>
      <w:tr w:rsidR="0022017C" w:rsidRPr="008A5691" w:rsidTr="00D10DE6">
        <w:trPr>
          <w:trHeight w:val="637"/>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269.</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873,0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11293,0</w:t>
            </w:r>
          </w:p>
        </w:tc>
        <w:tc>
          <w:tcPr>
            <w:tcW w:w="2551" w:type="dxa"/>
            <w:vAlign w:val="center"/>
          </w:tcPr>
          <w:p w:rsidR="0022017C" w:rsidRPr="008A5691" w:rsidRDefault="0022017C" w:rsidP="007210F7">
            <w:pPr>
              <w:spacing w:after="0" w:line="240" w:lineRule="auto"/>
              <w:jc w:val="center"/>
              <w:rPr>
                <w:rFonts w:ascii="Times New Roman" w:hAnsi="Times New Roman"/>
                <w:sz w:val="24"/>
                <w:szCs w:val="24"/>
              </w:rPr>
            </w:pPr>
            <w:r w:rsidRPr="008A5691">
              <w:rPr>
                <w:rFonts w:ascii="Times New Roman" w:hAnsi="Times New Roman"/>
                <w:sz w:val="24"/>
                <w:szCs w:val="24"/>
              </w:rPr>
              <w:t>улица Энергетиков</w:t>
            </w:r>
          </w:p>
        </w:tc>
      </w:tr>
      <w:tr w:rsidR="0022017C" w:rsidRPr="008A5691" w:rsidTr="00D10DE6">
        <w:trPr>
          <w:trHeight w:val="351"/>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270.</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841,7</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11149,5</w:t>
            </w:r>
          </w:p>
        </w:tc>
        <w:tc>
          <w:tcPr>
            <w:tcW w:w="2551" w:type="dxa"/>
            <w:vAlign w:val="center"/>
          </w:tcPr>
          <w:p w:rsidR="0022017C" w:rsidRPr="008A5691" w:rsidRDefault="0022017C" w:rsidP="007210F7">
            <w:pPr>
              <w:spacing w:after="0" w:line="240" w:lineRule="auto"/>
              <w:jc w:val="center"/>
              <w:rPr>
                <w:rFonts w:ascii="Times New Roman" w:hAnsi="Times New Roman"/>
                <w:sz w:val="24"/>
                <w:szCs w:val="24"/>
              </w:rPr>
            </w:pPr>
            <w:r w:rsidRPr="008A5691">
              <w:rPr>
                <w:rFonts w:ascii="Times New Roman" w:hAnsi="Times New Roman"/>
                <w:sz w:val="24"/>
                <w:szCs w:val="24"/>
              </w:rPr>
              <w:t>улица Юбилейная</w:t>
            </w:r>
          </w:p>
        </w:tc>
      </w:tr>
      <w:tr w:rsidR="0022017C" w:rsidRPr="008A5691" w:rsidTr="00D10DE6">
        <w:trPr>
          <w:trHeight w:val="401"/>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271.</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1314,9</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2404,9</w:t>
            </w:r>
          </w:p>
        </w:tc>
        <w:tc>
          <w:tcPr>
            <w:tcW w:w="2551" w:type="dxa"/>
            <w:vAlign w:val="center"/>
          </w:tcPr>
          <w:p w:rsidR="0022017C" w:rsidRPr="008A5691" w:rsidRDefault="0022017C" w:rsidP="007210F7">
            <w:pPr>
              <w:spacing w:after="0" w:line="240" w:lineRule="auto"/>
              <w:jc w:val="center"/>
              <w:rPr>
                <w:rFonts w:ascii="Times New Roman" w:hAnsi="Times New Roman"/>
                <w:sz w:val="24"/>
                <w:szCs w:val="24"/>
              </w:rPr>
            </w:pPr>
            <w:r w:rsidRPr="008A5691">
              <w:rPr>
                <w:rFonts w:ascii="Times New Roman" w:hAnsi="Times New Roman"/>
                <w:sz w:val="24"/>
                <w:szCs w:val="24"/>
              </w:rPr>
              <w:t>улица Южная</w:t>
            </w:r>
          </w:p>
        </w:tc>
      </w:tr>
      <w:tr w:rsidR="0022017C" w:rsidRPr="008A5691" w:rsidTr="00D10DE6">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272.</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66,8</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428,1</w:t>
            </w:r>
          </w:p>
        </w:tc>
        <w:tc>
          <w:tcPr>
            <w:tcW w:w="2551" w:type="dxa"/>
            <w:vAlign w:val="center"/>
          </w:tcPr>
          <w:p w:rsidR="0022017C" w:rsidRPr="008A5691" w:rsidRDefault="0022017C" w:rsidP="007210F7">
            <w:pPr>
              <w:spacing w:after="0" w:line="240" w:lineRule="auto"/>
              <w:jc w:val="center"/>
              <w:rPr>
                <w:rFonts w:ascii="Times New Roman" w:hAnsi="Times New Roman"/>
                <w:sz w:val="24"/>
                <w:szCs w:val="24"/>
              </w:rPr>
            </w:pPr>
            <w:r w:rsidRPr="008A5691">
              <w:rPr>
                <w:rFonts w:ascii="Times New Roman" w:hAnsi="Times New Roman"/>
                <w:sz w:val="24"/>
                <w:szCs w:val="24"/>
              </w:rPr>
              <w:t>проезд Южный</w:t>
            </w:r>
          </w:p>
        </w:tc>
      </w:tr>
      <w:tr w:rsidR="0022017C" w:rsidRPr="008A5691" w:rsidTr="00D10DE6">
        <w:trPr>
          <w:trHeight w:val="695"/>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273.</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741,25</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10916,4</w:t>
            </w:r>
          </w:p>
        </w:tc>
        <w:tc>
          <w:tcPr>
            <w:tcW w:w="2551" w:type="dxa"/>
            <w:vAlign w:val="center"/>
          </w:tcPr>
          <w:p w:rsidR="0022017C" w:rsidRPr="008A5691" w:rsidRDefault="0022017C" w:rsidP="007210F7">
            <w:pPr>
              <w:spacing w:after="0" w:line="240" w:lineRule="auto"/>
              <w:jc w:val="center"/>
              <w:rPr>
                <w:rFonts w:ascii="Times New Roman" w:hAnsi="Times New Roman"/>
                <w:sz w:val="24"/>
                <w:szCs w:val="24"/>
              </w:rPr>
            </w:pPr>
            <w:r w:rsidRPr="008A5691">
              <w:rPr>
                <w:rFonts w:ascii="Times New Roman" w:hAnsi="Times New Roman"/>
                <w:sz w:val="24"/>
                <w:szCs w:val="24"/>
              </w:rPr>
              <w:t>от трассы Ростов - Баку до АТП и поселка РЭС</w:t>
            </w:r>
          </w:p>
        </w:tc>
      </w:tr>
      <w:tr w:rsidR="0022017C" w:rsidRPr="008A5691" w:rsidTr="00D10DE6">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274.</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Проезд</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1893,2</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22765,6</w:t>
            </w:r>
          </w:p>
        </w:tc>
        <w:tc>
          <w:tcPr>
            <w:tcW w:w="2551" w:type="dxa"/>
            <w:vAlign w:val="center"/>
          </w:tcPr>
          <w:p w:rsidR="0022017C" w:rsidRPr="008A5691" w:rsidRDefault="0022017C" w:rsidP="007210F7">
            <w:pPr>
              <w:spacing w:after="0" w:line="240" w:lineRule="auto"/>
              <w:jc w:val="center"/>
              <w:rPr>
                <w:rFonts w:ascii="Times New Roman" w:hAnsi="Times New Roman"/>
                <w:sz w:val="24"/>
                <w:szCs w:val="24"/>
              </w:rPr>
            </w:pPr>
            <w:r w:rsidRPr="008A5691">
              <w:rPr>
                <w:rFonts w:ascii="Times New Roman" w:hAnsi="Times New Roman"/>
                <w:sz w:val="24"/>
                <w:szCs w:val="24"/>
              </w:rPr>
              <w:t>на городское кладбище</w:t>
            </w:r>
          </w:p>
        </w:tc>
      </w:tr>
      <w:tr w:rsidR="0022017C" w:rsidRPr="008A5691" w:rsidTr="007210F7">
        <w:trPr>
          <w:trHeight w:val="713"/>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275.</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Проезжая часть</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505,0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21838,0</w:t>
            </w:r>
          </w:p>
        </w:tc>
        <w:tc>
          <w:tcPr>
            <w:tcW w:w="2551" w:type="dxa"/>
            <w:vAlign w:val="center"/>
          </w:tcPr>
          <w:p w:rsidR="0022017C" w:rsidRPr="008A5691" w:rsidRDefault="0022017C" w:rsidP="007210F7">
            <w:pPr>
              <w:spacing w:after="0" w:line="240" w:lineRule="auto"/>
              <w:jc w:val="center"/>
              <w:rPr>
                <w:rFonts w:ascii="Times New Roman" w:hAnsi="Times New Roman"/>
                <w:sz w:val="24"/>
                <w:szCs w:val="24"/>
              </w:rPr>
            </w:pPr>
            <w:r w:rsidRPr="008A5691">
              <w:rPr>
                <w:rFonts w:ascii="Times New Roman" w:hAnsi="Times New Roman"/>
                <w:sz w:val="24"/>
                <w:szCs w:val="24"/>
              </w:rPr>
              <w:t>дорога объездная микрорайон 100</w:t>
            </w:r>
          </w:p>
        </w:tc>
      </w:tr>
      <w:tr w:rsidR="0022017C" w:rsidRPr="008A5691" w:rsidTr="007210F7">
        <w:trPr>
          <w:trHeight w:val="990"/>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lastRenderedPageBreak/>
              <w:t>276.</w:t>
            </w:r>
          </w:p>
        </w:tc>
        <w:tc>
          <w:tcPr>
            <w:tcW w:w="2694"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2940,0</w:t>
            </w:r>
          </w:p>
        </w:tc>
        <w:tc>
          <w:tcPr>
            <w:tcW w:w="1289" w:type="dxa"/>
            <w:vAlign w:val="center"/>
          </w:tcPr>
          <w:p w:rsidR="0022017C" w:rsidRPr="008A5691" w:rsidRDefault="0022017C" w:rsidP="0064419D">
            <w:pPr>
              <w:jc w:val="center"/>
              <w:rPr>
                <w:rFonts w:ascii="Times New Roman" w:hAnsi="Times New Roman"/>
                <w:sz w:val="24"/>
                <w:szCs w:val="24"/>
              </w:rPr>
            </w:pPr>
            <w:r w:rsidRPr="008A5691">
              <w:rPr>
                <w:rFonts w:ascii="Times New Roman" w:hAnsi="Times New Roman"/>
                <w:sz w:val="24"/>
                <w:szCs w:val="24"/>
              </w:rPr>
              <w:t>24467,7</w:t>
            </w:r>
          </w:p>
        </w:tc>
        <w:tc>
          <w:tcPr>
            <w:tcW w:w="2551" w:type="dxa"/>
            <w:vAlign w:val="center"/>
          </w:tcPr>
          <w:p w:rsidR="0022017C" w:rsidRPr="008A5691" w:rsidRDefault="0022017C" w:rsidP="007210F7">
            <w:pPr>
              <w:spacing w:after="0" w:line="240" w:lineRule="auto"/>
              <w:jc w:val="center"/>
              <w:rPr>
                <w:rFonts w:ascii="Times New Roman" w:hAnsi="Times New Roman"/>
                <w:sz w:val="24"/>
                <w:szCs w:val="24"/>
              </w:rPr>
            </w:pPr>
            <w:r w:rsidRPr="008A5691">
              <w:rPr>
                <w:rFonts w:ascii="Times New Roman" w:hAnsi="Times New Roman"/>
                <w:sz w:val="24"/>
                <w:szCs w:val="24"/>
              </w:rPr>
              <w:t>объездная дорога от улицы Калинина до улицы Апанасенко</w:t>
            </w:r>
          </w:p>
        </w:tc>
      </w:tr>
      <w:tr w:rsidR="0022017C" w:rsidRPr="008A5691" w:rsidTr="007210F7">
        <w:trPr>
          <w:trHeight w:val="1286"/>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277.</w:t>
            </w:r>
          </w:p>
        </w:tc>
        <w:tc>
          <w:tcPr>
            <w:tcW w:w="2694" w:type="dxa"/>
            <w:vAlign w:val="center"/>
          </w:tcPr>
          <w:p w:rsidR="0022017C" w:rsidRPr="008A5691" w:rsidRDefault="0022017C" w:rsidP="005E25E6">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5E25E6">
            <w:pPr>
              <w:jc w:val="center"/>
              <w:rPr>
                <w:rFonts w:ascii="Times New Roman" w:hAnsi="Times New Roman"/>
                <w:sz w:val="24"/>
                <w:szCs w:val="24"/>
              </w:rPr>
            </w:pPr>
            <w:r w:rsidRPr="008A5691">
              <w:rPr>
                <w:rFonts w:ascii="Times New Roman" w:hAnsi="Times New Roman"/>
                <w:sz w:val="24"/>
                <w:szCs w:val="24"/>
              </w:rPr>
              <w:t>1754,0</w:t>
            </w:r>
          </w:p>
        </w:tc>
        <w:tc>
          <w:tcPr>
            <w:tcW w:w="1289" w:type="dxa"/>
            <w:vAlign w:val="center"/>
          </w:tcPr>
          <w:p w:rsidR="0022017C" w:rsidRPr="008A5691" w:rsidRDefault="0022017C" w:rsidP="005E25E6">
            <w:pPr>
              <w:jc w:val="center"/>
              <w:rPr>
                <w:rFonts w:ascii="Times New Roman" w:hAnsi="Times New Roman"/>
                <w:sz w:val="24"/>
                <w:szCs w:val="24"/>
              </w:rPr>
            </w:pPr>
            <w:r w:rsidRPr="008A5691">
              <w:rPr>
                <w:rFonts w:ascii="Times New Roman" w:hAnsi="Times New Roman"/>
                <w:sz w:val="24"/>
                <w:szCs w:val="24"/>
              </w:rPr>
              <w:t>12891,3</w:t>
            </w:r>
          </w:p>
        </w:tc>
        <w:tc>
          <w:tcPr>
            <w:tcW w:w="2551" w:type="dxa"/>
            <w:vAlign w:val="center"/>
          </w:tcPr>
          <w:p w:rsidR="0022017C" w:rsidRPr="008A5691" w:rsidRDefault="0022017C" w:rsidP="007210F7">
            <w:pPr>
              <w:spacing w:after="0" w:line="240" w:lineRule="auto"/>
              <w:jc w:val="center"/>
              <w:rPr>
                <w:rFonts w:ascii="Times New Roman" w:hAnsi="Times New Roman"/>
                <w:sz w:val="24"/>
                <w:szCs w:val="24"/>
              </w:rPr>
            </w:pPr>
            <w:proofErr w:type="gramStart"/>
            <w:r w:rsidRPr="008A5691">
              <w:rPr>
                <w:rFonts w:ascii="Times New Roman" w:hAnsi="Times New Roman"/>
                <w:sz w:val="24"/>
                <w:szCs w:val="24"/>
              </w:rPr>
              <w:t>участок объездной дороги от шоссе Пятигорское до улицы Водопроводной</w:t>
            </w:r>
            <w:proofErr w:type="gramEnd"/>
          </w:p>
        </w:tc>
      </w:tr>
      <w:tr w:rsidR="0022017C" w:rsidRPr="008A5691" w:rsidTr="007210F7">
        <w:trPr>
          <w:trHeight w:val="1586"/>
        </w:trPr>
        <w:tc>
          <w:tcPr>
            <w:tcW w:w="675" w:type="dxa"/>
            <w:vAlign w:val="center"/>
          </w:tcPr>
          <w:p w:rsidR="0022017C" w:rsidRPr="008A5691" w:rsidRDefault="0022017C" w:rsidP="008A5691">
            <w:pPr>
              <w:jc w:val="center"/>
              <w:rPr>
                <w:rFonts w:ascii="Times New Roman" w:hAnsi="Times New Roman"/>
                <w:sz w:val="24"/>
                <w:szCs w:val="24"/>
              </w:rPr>
            </w:pPr>
            <w:r w:rsidRPr="008A5691">
              <w:rPr>
                <w:rFonts w:ascii="Times New Roman" w:hAnsi="Times New Roman"/>
                <w:sz w:val="24"/>
                <w:szCs w:val="24"/>
              </w:rPr>
              <w:t>278.</w:t>
            </w:r>
          </w:p>
        </w:tc>
        <w:tc>
          <w:tcPr>
            <w:tcW w:w="2694" w:type="dxa"/>
            <w:vAlign w:val="center"/>
          </w:tcPr>
          <w:p w:rsidR="0022017C" w:rsidRPr="008A5691" w:rsidRDefault="0022017C" w:rsidP="005E25E6">
            <w:pPr>
              <w:jc w:val="center"/>
              <w:rPr>
                <w:rFonts w:ascii="Times New Roman" w:hAnsi="Times New Roman"/>
                <w:sz w:val="24"/>
                <w:szCs w:val="24"/>
              </w:rPr>
            </w:pPr>
            <w:r w:rsidRPr="008A5691">
              <w:rPr>
                <w:rFonts w:ascii="Times New Roman" w:hAnsi="Times New Roman"/>
                <w:sz w:val="24"/>
                <w:szCs w:val="24"/>
              </w:rPr>
              <w:t>Автомобильная дорога общего пользования</w:t>
            </w:r>
          </w:p>
        </w:tc>
        <w:tc>
          <w:tcPr>
            <w:tcW w:w="2113" w:type="dxa"/>
            <w:vAlign w:val="center"/>
          </w:tcPr>
          <w:p w:rsidR="0022017C" w:rsidRPr="008A5691" w:rsidRDefault="0022017C" w:rsidP="005E25E6">
            <w:pPr>
              <w:jc w:val="center"/>
              <w:rPr>
                <w:rFonts w:ascii="Times New Roman" w:hAnsi="Times New Roman"/>
                <w:sz w:val="24"/>
                <w:szCs w:val="24"/>
              </w:rPr>
            </w:pPr>
            <w:r w:rsidRPr="008A5691">
              <w:rPr>
                <w:rFonts w:ascii="Times New Roman" w:hAnsi="Times New Roman"/>
                <w:sz w:val="24"/>
                <w:szCs w:val="24"/>
              </w:rPr>
              <w:t>1063,0</w:t>
            </w:r>
          </w:p>
        </w:tc>
        <w:tc>
          <w:tcPr>
            <w:tcW w:w="1289" w:type="dxa"/>
            <w:vAlign w:val="center"/>
          </w:tcPr>
          <w:p w:rsidR="0022017C" w:rsidRPr="008A5691" w:rsidRDefault="0022017C" w:rsidP="005E25E6">
            <w:pPr>
              <w:jc w:val="center"/>
              <w:rPr>
                <w:rFonts w:ascii="Times New Roman" w:hAnsi="Times New Roman"/>
                <w:sz w:val="24"/>
                <w:szCs w:val="24"/>
              </w:rPr>
            </w:pPr>
            <w:r w:rsidRPr="008A5691">
              <w:rPr>
                <w:rFonts w:ascii="Times New Roman" w:hAnsi="Times New Roman"/>
                <w:sz w:val="24"/>
                <w:szCs w:val="24"/>
              </w:rPr>
              <w:t>8504,0</w:t>
            </w:r>
          </w:p>
        </w:tc>
        <w:tc>
          <w:tcPr>
            <w:tcW w:w="2551" w:type="dxa"/>
            <w:vAlign w:val="center"/>
          </w:tcPr>
          <w:p w:rsidR="0022017C" w:rsidRPr="008A5691" w:rsidRDefault="0022017C" w:rsidP="007210F7">
            <w:pPr>
              <w:spacing w:after="0" w:line="240" w:lineRule="auto"/>
              <w:jc w:val="center"/>
              <w:rPr>
                <w:rFonts w:ascii="Times New Roman" w:hAnsi="Times New Roman"/>
                <w:sz w:val="24"/>
                <w:szCs w:val="24"/>
              </w:rPr>
            </w:pPr>
            <w:r w:rsidRPr="008A5691">
              <w:rPr>
                <w:rFonts w:ascii="Times New Roman" w:hAnsi="Times New Roman"/>
                <w:sz w:val="24"/>
                <w:szCs w:val="24"/>
              </w:rPr>
              <w:t xml:space="preserve">устройство развязки по улице </w:t>
            </w:r>
            <w:proofErr w:type="spellStart"/>
            <w:proofErr w:type="gramStart"/>
            <w:r w:rsidRPr="008A5691">
              <w:rPr>
                <w:rFonts w:ascii="Times New Roman" w:hAnsi="Times New Roman"/>
                <w:sz w:val="24"/>
                <w:szCs w:val="24"/>
              </w:rPr>
              <w:t>Революцион</w:t>
            </w:r>
            <w:proofErr w:type="spellEnd"/>
            <w:r w:rsidR="00D10DE6">
              <w:rPr>
                <w:rFonts w:ascii="Times New Roman" w:hAnsi="Times New Roman"/>
                <w:sz w:val="24"/>
                <w:szCs w:val="24"/>
              </w:rPr>
              <w:t>-</w:t>
            </w:r>
            <w:r w:rsidRPr="008A5691">
              <w:rPr>
                <w:rFonts w:ascii="Times New Roman" w:hAnsi="Times New Roman"/>
                <w:sz w:val="24"/>
                <w:szCs w:val="24"/>
              </w:rPr>
              <w:t>ной</w:t>
            </w:r>
            <w:proofErr w:type="gramEnd"/>
            <w:r w:rsidRPr="008A5691">
              <w:rPr>
                <w:rFonts w:ascii="Times New Roman" w:hAnsi="Times New Roman"/>
                <w:sz w:val="24"/>
                <w:szCs w:val="24"/>
              </w:rPr>
              <w:t xml:space="preserve"> на участке от улицы Гагарина до улицы Ленина</w:t>
            </w:r>
          </w:p>
        </w:tc>
      </w:tr>
    </w:tbl>
    <w:p w:rsidR="0022017C" w:rsidRPr="00C766CC" w:rsidRDefault="0022017C" w:rsidP="00C766CC">
      <w:pPr>
        <w:pStyle w:val="ConsPlusNormal"/>
        <w:ind w:firstLine="709"/>
        <w:jc w:val="both"/>
        <w:rPr>
          <w:rFonts w:ascii="Times New Roman" w:hAnsi="Times New Roman"/>
          <w:sz w:val="28"/>
          <w:szCs w:val="28"/>
        </w:rPr>
      </w:pPr>
      <w:r w:rsidRPr="00C766CC">
        <w:rPr>
          <w:rFonts w:ascii="Times New Roman" w:hAnsi="Times New Roman"/>
          <w:sz w:val="28"/>
          <w:szCs w:val="28"/>
        </w:rPr>
        <w:t xml:space="preserve">Система </w:t>
      </w:r>
      <w:proofErr w:type="gramStart"/>
      <w:r>
        <w:rPr>
          <w:rFonts w:ascii="Times New Roman" w:hAnsi="Times New Roman"/>
          <w:sz w:val="28"/>
          <w:szCs w:val="28"/>
        </w:rPr>
        <w:t>дорог общего пользования местного значения города Невинномысска</w:t>
      </w:r>
      <w:proofErr w:type="gramEnd"/>
      <w:r w:rsidRPr="00C766CC">
        <w:rPr>
          <w:rFonts w:ascii="Times New Roman" w:hAnsi="Times New Roman"/>
          <w:sz w:val="28"/>
          <w:szCs w:val="28"/>
        </w:rPr>
        <w:t xml:space="preserve"> построена таким образом, чтобы удобно связать все жилые районы с районами приложения труда, объектами внешнего транспорта и внешними автомагистралями.</w:t>
      </w:r>
    </w:p>
    <w:p w:rsidR="0022017C" w:rsidRPr="00C766CC" w:rsidRDefault="0022017C" w:rsidP="00C766CC">
      <w:pPr>
        <w:pStyle w:val="ConsPlusNormal"/>
        <w:ind w:firstLine="709"/>
        <w:jc w:val="both"/>
        <w:rPr>
          <w:rFonts w:ascii="Times New Roman" w:hAnsi="Times New Roman"/>
          <w:sz w:val="28"/>
          <w:szCs w:val="28"/>
        </w:rPr>
      </w:pPr>
      <w:r w:rsidRPr="00C766CC">
        <w:rPr>
          <w:rFonts w:ascii="Times New Roman" w:hAnsi="Times New Roman"/>
          <w:sz w:val="28"/>
          <w:szCs w:val="28"/>
        </w:rPr>
        <w:t>Годовой объем транспортировки грузов составляет 2,4 млн</w:t>
      </w:r>
      <w:r>
        <w:rPr>
          <w:rFonts w:ascii="Times New Roman" w:hAnsi="Times New Roman"/>
          <w:sz w:val="28"/>
          <w:szCs w:val="28"/>
        </w:rPr>
        <w:t>.</w:t>
      </w:r>
      <w:r w:rsidRPr="00C766CC">
        <w:rPr>
          <w:rFonts w:ascii="Times New Roman" w:hAnsi="Times New Roman"/>
          <w:sz w:val="28"/>
          <w:szCs w:val="28"/>
        </w:rPr>
        <w:t xml:space="preserve"> тонн, перевозка пассажиров - до 10 млн</w:t>
      </w:r>
      <w:r>
        <w:rPr>
          <w:rFonts w:ascii="Times New Roman" w:hAnsi="Times New Roman"/>
          <w:sz w:val="28"/>
          <w:szCs w:val="28"/>
        </w:rPr>
        <w:t>.</w:t>
      </w:r>
      <w:r w:rsidRPr="00C766CC">
        <w:rPr>
          <w:rFonts w:ascii="Times New Roman" w:hAnsi="Times New Roman"/>
          <w:sz w:val="28"/>
          <w:szCs w:val="28"/>
        </w:rPr>
        <w:t xml:space="preserve"> человек. Кроме дорог </w:t>
      </w:r>
      <w:r>
        <w:rPr>
          <w:rFonts w:ascii="Times New Roman" w:hAnsi="Times New Roman"/>
          <w:sz w:val="28"/>
          <w:szCs w:val="28"/>
        </w:rPr>
        <w:t xml:space="preserve">федерального значения </w:t>
      </w:r>
      <w:r w:rsidRPr="00C766CC">
        <w:rPr>
          <w:rFonts w:ascii="Times New Roman" w:hAnsi="Times New Roman"/>
          <w:sz w:val="28"/>
          <w:szCs w:val="28"/>
        </w:rPr>
        <w:t xml:space="preserve">к городу подходит ряд автомобильных дорог </w:t>
      </w:r>
      <w:r>
        <w:rPr>
          <w:rFonts w:ascii="Times New Roman" w:hAnsi="Times New Roman"/>
          <w:sz w:val="28"/>
          <w:szCs w:val="28"/>
        </w:rPr>
        <w:t>межмуниципального значения</w:t>
      </w:r>
      <w:r w:rsidRPr="00C766CC">
        <w:rPr>
          <w:rFonts w:ascii="Times New Roman" w:hAnsi="Times New Roman"/>
          <w:sz w:val="28"/>
          <w:szCs w:val="28"/>
        </w:rPr>
        <w:t>, связывающих его с районными центрами и поселками.</w:t>
      </w:r>
    </w:p>
    <w:p w:rsidR="0022017C" w:rsidRPr="00C766CC" w:rsidRDefault="0022017C" w:rsidP="00C766CC">
      <w:pPr>
        <w:pStyle w:val="ConsPlusNormal"/>
        <w:ind w:firstLine="709"/>
        <w:jc w:val="both"/>
        <w:rPr>
          <w:rFonts w:ascii="Times New Roman" w:hAnsi="Times New Roman"/>
          <w:sz w:val="28"/>
          <w:szCs w:val="28"/>
        </w:rPr>
      </w:pPr>
      <w:r w:rsidRPr="00C766CC">
        <w:rPr>
          <w:rFonts w:ascii="Times New Roman" w:hAnsi="Times New Roman"/>
          <w:sz w:val="28"/>
          <w:szCs w:val="28"/>
        </w:rPr>
        <w:t>Из искусственных сооружений в городе име</w:t>
      </w:r>
      <w:r>
        <w:rPr>
          <w:rFonts w:ascii="Times New Roman" w:hAnsi="Times New Roman"/>
          <w:sz w:val="28"/>
          <w:szCs w:val="28"/>
        </w:rPr>
        <w:t xml:space="preserve">ются: 13 </w:t>
      </w:r>
      <w:proofErr w:type="spellStart"/>
      <w:r>
        <w:rPr>
          <w:rFonts w:ascii="Times New Roman" w:hAnsi="Times New Roman"/>
          <w:sz w:val="28"/>
          <w:szCs w:val="28"/>
        </w:rPr>
        <w:t>автопешеходных</w:t>
      </w:r>
      <w:proofErr w:type="spellEnd"/>
      <w:r>
        <w:rPr>
          <w:rFonts w:ascii="Times New Roman" w:hAnsi="Times New Roman"/>
          <w:sz w:val="28"/>
          <w:szCs w:val="28"/>
        </w:rPr>
        <w:t xml:space="preserve"> мостов </w:t>
      </w:r>
      <w:r w:rsidRPr="00C766CC">
        <w:rPr>
          <w:rFonts w:ascii="Times New Roman" w:hAnsi="Times New Roman"/>
          <w:sz w:val="28"/>
          <w:szCs w:val="28"/>
        </w:rPr>
        <w:t>и 11 пешеходных мостов.</w:t>
      </w:r>
    </w:p>
    <w:p w:rsidR="0022017C" w:rsidRDefault="0022017C" w:rsidP="0001173F">
      <w:pPr>
        <w:pStyle w:val="ConsPlusNormal"/>
        <w:ind w:firstLine="709"/>
        <w:jc w:val="right"/>
        <w:rPr>
          <w:rFonts w:ascii="Times New Roman" w:hAnsi="Times New Roman"/>
          <w:b/>
          <w:sz w:val="28"/>
          <w:szCs w:val="28"/>
        </w:rPr>
      </w:pPr>
      <w:r w:rsidRPr="0001173F">
        <w:rPr>
          <w:rFonts w:ascii="Times New Roman" w:hAnsi="Times New Roman"/>
          <w:sz w:val="28"/>
          <w:szCs w:val="28"/>
        </w:rPr>
        <w:t>Таблица 3</w:t>
      </w:r>
    </w:p>
    <w:p w:rsidR="0022017C" w:rsidRPr="00CA107E" w:rsidRDefault="0022017C" w:rsidP="00CA107E">
      <w:pPr>
        <w:pStyle w:val="ConsPlusNormal"/>
        <w:ind w:firstLine="709"/>
        <w:jc w:val="center"/>
        <w:rPr>
          <w:rFonts w:ascii="Times New Roman" w:hAnsi="Times New Roman"/>
          <w:sz w:val="28"/>
          <w:szCs w:val="28"/>
        </w:rPr>
      </w:pPr>
      <w:r w:rsidRPr="00CA107E">
        <w:rPr>
          <w:rFonts w:ascii="Times New Roman" w:hAnsi="Times New Roman"/>
          <w:sz w:val="28"/>
          <w:szCs w:val="28"/>
        </w:rPr>
        <w:t>Перечень искусственных сооружений города Невинномысска</w:t>
      </w:r>
    </w:p>
    <w:p w:rsidR="0022017C" w:rsidRPr="00CA107E" w:rsidRDefault="0022017C" w:rsidP="00CA107E">
      <w:pPr>
        <w:pStyle w:val="ConsPlusNormal"/>
        <w:ind w:firstLine="709"/>
        <w:jc w:val="center"/>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083"/>
        <w:gridCol w:w="2500"/>
        <w:gridCol w:w="2126"/>
      </w:tblGrid>
      <w:tr w:rsidR="0022017C" w:rsidRPr="00C766CC" w:rsidTr="0099709F">
        <w:trPr>
          <w:trHeight w:val="674"/>
        </w:trPr>
        <w:tc>
          <w:tcPr>
            <w:tcW w:w="647"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 xml:space="preserve">№ </w:t>
            </w:r>
            <w:proofErr w:type="gramStart"/>
            <w:r w:rsidRPr="00C766CC">
              <w:rPr>
                <w:rFonts w:ascii="Times New Roman" w:hAnsi="Times New Roman"/>
                <w:sz w:val="28"/>
                <w:szCs w:val="28"/>
              </w:rPr>
              <w:t>п</w:t>
            </w:r>
            <w:proofErr w:type="gramEnd"/>
            <w:r w:rsidRPr="00C766CC">
              <w:rPr>
                <w:rFonts w:ascii="Times New Roman" w:hAnsi="Times New Roman"/>
                <w:sz w:val="28"/>
                <w:szCs w:val="28"/>
              </w:rPr>
              <w:t>/п</w:t>
            </w:r>
          </w:p>
        </w:tc>
        <w:tc>
          <w:tcPr>
            <w:tcW w:w="4083"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Наименование и место нахождения</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 xml:space="preserve">Площадь проезжей части, </w:t>
            </w:r>
            <w:proofErr w:type="gramStart"/>
            <w:r w:rsidRPr="00C766CC">
              <w:rPr>
                <w:rFonts w:ascii="Times New Roman" w:hAnsi="Times New Roman"/>
                <w:sz w:val="28"/>
                <w:szCs w:val="28"/>
              </w:rPr>
              <w:t>м</w:t>
            </w:r>
            <w:proofErr w:type="gramEnd"/>
            <w:r w:rsidRPr="00C766CC">
              <w:rPr>
                <w:rFonts w:ascii="Times New Roman" w:hAnsi="Times New Roman"/>
                <w:sz w:val="28"/>
                <w:szCs w:val="28"/>
              </w:rPr>
              <w:t>²</w:t>
            </w:r>
          </w:p>
        </w:tc>
        <w:tc>
          <w:tcPr>
            <w:tcW w:w="2126" w:type="dxa"/>
          </w:tcPr>
          <w:p w:rsidR="0022017C" w:rsidRPr="00C766CC" w:rsidRDefault="0022017C" w:rsidP="00CA107E">
            <w:pPr>
              <w:widowControl w:val="0"/>
              <w:autoSpaceDE w:val="0"/>
              <w:autoSpaceDN w:val="0"/>
              <w:adjustRightInd w:val="0"/>
              <w:spacing w:after="0" w:line="240" w:lineRule="auto"/>
              <w:ind w:left="-108" w:firstLine="108"/>
              <w:jc w:val="center"/>
              <w:rPr>
                <w:rFonts w:ascii="Times New Roman" w:hAnsi="Times New Roman"/>
                <w:sz w:val="28"/>
                <w:szCs w:val="28"/>
              </w:rPr>
            </w:pPr>
            <w:r w:rsidRPr="00C766CC">
              <w:rPr>
                <w:rFonts w:ascii="Times New Roman" w:hAnsi="Times New Roman"/>
                <w:sz w:val="28"/>
                <w:szCs w:val="28"/>
              </w:rPr>
              <w:t>Размеры (м)</w:t>
            </w:r>
          </w:p>
        </w:tc>
      </w:tr>
      <w:tr w:rsidR="0022017C" w:rsidRPr="00C766CC" w:rsidTr="001D3292">
        <w:tc>
          <w:tcPr>
            <w:tcW w:w="647"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w:t>
            </w:r>
          </w:p>
        </w:tc>
        <w:tc>
          <w:tcPr>
            <w:tcW w:w="4083"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2</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3</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4</w:t>
            </w:r>
          </w:p>
        </w:tc>
      </w:tr>
      <w:tr w:rsidR="0022017C" w:rsidRPr="00C766CC" w:rsidTr="001D3292">
        <w:tc>
          <w:tcPr>
            <w:tcW w:w="647"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w:t>
            </w:r>
          </w:p>
        </w:tc>
        <w:tc>
          <w:tcPr>
            <w:tcW w:w="4083" w:type="dxa"/>
          </w:tcPr>
          <w:p w:rsidR="0022017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 xml:space="preserve">Мост № 1 через канал </w:t>
            </w:r>
            <w:proofErr w:type="gramStart"/>
            <w:r w:rsidRPr="00C766CC">
              <w:rPr>
                <w:rFonts w:ascii="Times New Roman" w:hAnsi="Times New Roman"/>
                <w:sz w:val="28"/>
                <w:szCs w:val="28"/>
              </w:rPr>
              <w:t>по</w:t>
            </w:r>
            <w:proofErr w:type="gramEnd"/>
          </w:p>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ул. Апанасенко (ЗИП)</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152,28</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18,8*8,1</w:t>
            </w:r>
          </w:p>
        </w:tc>
      </w:tr>
      <w:tr w:rsidR="0022017C" w:rsidRPr="00C766CC" w:rsidTr="001D3292">
        <w:tc>
          <w:tcPr>
            <w:tcW w:w="647"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2</w:t>
            </w:r>
          </w:p>
        </w:tc>
        <w:tc>
          <w:tcPr>
            <w:tcW w:w="4083" w:type="dxa"/>
          </w:tcPr>
          <w:p w:rsidR="0022017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 xml:space="preserve">Мост № 2 через канал </w:t>
            </w:r>
            <w:proofErr w:type="spellStart"/>
            <w:r w:rsidRPr="00C766CC">
              <w:rPr>
                <w:rFonts w:ascii="Times New Roman" w:hAnsi="Times New Roman"/>
                <w:sz w:val="28"/>
                <w:szCs w:val="28"/>
              </w:rPr>
              <w:t>ливнезащиты</w:t>
            </w:r>
            <w:proofErr w:type="spellEnd"/>
            <w:r w:rsidRPr="00C766CC">
              <w:rPr>
                <w:rFonts w:ascii="Times New Roman" w:hAnsi="Times New Roman"/>
                <w:sz w:val="28"/>
                <w:szCs w:val="28"/>
              </w:rPr>
              <w:t xml:space="preserve"> </w:t>
            </w:r>
            <w:proofErr w:type="gramStart"/>
            <w:r w:rsidRPr="00C766CC">
              <w:rPr>
                <w:rFonts w:ascii="Times New Roman" w:hAnsi="Times New Roman"/>
                <w:sz w:val="28"/>
                <w:szCs w:val="28"/>
              </w:rPr>
              <w:t>по</w:t>
            </w:r>
            <w:proofErr w:type="gramEnd"/>
          </w:p>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ул. Апанасенко</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158,25</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15*10,55</w:t>
            </w:r>
          </w:p>
        </w:tc>
      </w:tr>
      <w:tr w:rsidR="0022017C" w:rsidRPr="00C766CC" w:rsidTr="001D3292">
        <w:tc>
          <w:tcPr>
            <w:tcW w:w="647"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3</w:t>
            </w:r>
          </w:p>
        </w:tc>
        <w:tc>
          <w:tcPr>
            <w:tcW w:w="4083" w:type="dxa"/>
          </w:tcPr>
          <w:p w:rsidR="0022017C" w:rsidRDefault="0022017C" w:rsidP="00CA107E">
            <w:pPr>
              <w:widowControl w:val="0"/>
              <w:autoSpaceDE w:val="0"/>
              <w:autoSpaceDN w:val="0"/>
              <w:adjustRightInd w:val="0"/>
              <w:spacing w:after="0" w:line="240" w:lineRule="auto"/>
              <w:jc w:val="center"/>
              <w:rPr>
                <w:rFonts w:ascii="Times New Roman" w:hAnsi="Times New Roman"/>
                <w:sz w:val="28"/>
                <w:szCs w:val="28"/>
              </w:rPr>
            </w:pPr>
            <w:proofErr w:type="spellStart"/>
            <w:r w:rsidRPr="00C766CC">
              <w:rPr>
                <w:rFonts w:ascii="Times New Roman" w:hAnsi="Times New Roman"/>
                <w:sz w:val="28"/>
                <w:szCs w:val="28"/>
              </w:rPr>
              <w:t>Автопешеходный</w:t>
            </w:r>
            <w:proofErr w:type="spellEnd"/>
            <w:r w:rsidRPr="00C766CC">
              <w:rPr>
                <w:rFonts w:ascii="Times New Roman" w:hAnsi="Times New Roman"/>
                <w:sz w:val="28"/>
                <w:szCs w:val="28"/>
              </w:rPr>
              <w:t xml:space="preserve"> мост через водоотводную канаву </w:t>
            </w:r>
            <w:proofErr w:type="gramStart"/>
            <w:r w:rsidRPr="00C766CC">
              <w:rPr>
                <w:rFonts w:ascii="Times New Roman" w:hAnsi="Times New Roman"/>
                <w:sz w:val="28"/>
                <w:szCs w:val="28"/>
              </w:rPr>
              <w:t>по</w:t>
            </w:r>
            <w:proofErr w:type="gramEnd"/>
          </w:p>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ул. Луначарского</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62,79</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9,1*6,9</w:t>
            </w:r>
          </w:p>
        </w:tc>
      </w:tr>
      <w:tr w:rsidR="0022017C" w:rsidRPr="00C766CC" w:rsidTr="001D3292">
        <w:tc>
          <w:tcPr>
            <w:tcW w:w="647"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4</w:t>
            </w:r>
          </w:p>
        </w:tc>
        <w:tc>
          <w:tcPr>
            <w:tcW w:w="4083" w:type="dxa"/>
          </w:tcPr>
          <w:p w:rsidR="0022017C" w:rsidRDefault="0022017C" w:rsidP="00CA107E">
            <w:pPr>
              <w:widowControl w:val="0"/>
              <w:autoSpaceDE w:val="0"/>
              <w:autoSpaceDN w:val="0"/>
              <w:adjustRightInd w:val="0"/>
              <w:spacing w:after="0" w:line="240" w:lineRule="auto"/>
              <w:jc w:val="center"/>
              <w:rPr>
                <w:rFonts w:ascii="Times New Roman" w:hAnsi="Times New Roman"/>
                <w:sz w:val="28"/>
                <w:szCs w:val="28"/>
              </w:rPr>
            </w:pPr>
            <w:proofErr w:type="spellStart"/>
            <w:r w:rsidRPr="00C766CC">
              <w:rPr>
                <w:rFonts w:ascii="Times New Roman" w:hAnsi="Times New Roman"/>
                <w:sz w:val="28"/>
                <w:szCs w:val="28"/>
              </w:rPr>
              <w:t>Автопешеходный</w:t>
            </w:r>
            <w:proofErr w:type="spellEnd"/>
            <w:r w:rsidRPr="00C766CC">
              <w:rPr>
                <w:rFonts w:ascii="Times New Roman" w:hAnsi="Times New Roman"/>
                <w:sz w:val="28"/>
                <w:szCs w:val="28"/>
              </w:rPr>
              <w:t xml:space="preserve"> мост через водоотводную канаву </w:t>
            </w:r>
            <w:proofErr w:type="gramStart"/>
            <w:r w:rsidRPr="00C766CC">
              <w:rPr>
                <w:rFonts w:ascii="Times New Roman" w:hAnsi="Times New Roman"/>
                <w:sz w:val="28"/>
                <w:szCs w:val="28"/>
              </w:rPr>
              <w:t>по</w:t>
            </w:r>
            <w:proofErr w:type="gramEnd"/>
          </w:p>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ул. Комарова</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62,62</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10,1*6,2</w:t>
            </w:r>
          </w:p>
        </w:tc>
      </w:tr>
      <w:tr w:rsidR="0022017C" w:rsidRPr="00C766CC" w:rsidTr="001D3292">
        <w:tc>
          <w:tcPr>
            <w:tcW w:w="647"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5</w:t>
            </w:r>
          </w:p>
        </w:tc>
        <w:tc>
          <w:tcPr>
            <w:tcW w:w="4083"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proofErr w:type="spellStart"/>
            <w:r w:rsidRPr="00C766CC">
              <w:rPr>
                <w:rFonts w:ascii="Times New Roman" w:hAnsi="Times New Roman"/>
                <w:sz w:val="28"/>
                <w:szCs w:val="28"/>
              </w:rPr>
              <w:t>Автопешеходный</w:t>
            </w:r>
            <w:proofErr w:type="spellEnd"/>
            <w:r w:rsidRPr="00C766CC">
              <w:rPr>
                <w:rFonts w:ascii="Times New Roman" w:hAnsi="Times New Roman"/>
                <w:sz w:val="28"/>
                <w:szCs w:val="28"/>
              </w:rPr>
              <w:t xml:space="preserve"> мост через канал по ул. Пугачева</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102</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12*8,5</w:t>
            </w:r>
          </w:p>
        </w:tc>
      </w:tr>
      <w:tr w:rsidR="0022017C" w:rsidRPr="00C766CC" w:rsidTr="001D3292">
        <w:tc>
          <w:tcPr>
            <w:tcW w:w="647"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6</w:t>
            </w:r>
          </w:p>
        </w:tc>
        <w:tc>
          <w:tcPr>
            <w:tcW w:w="4083"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proofErr w:type="spellStart"/>
            <w:r w:rsidRPr="00C766CC">
              <w:rPr>
                <w:rFonts w:ascii="Times New Roman" w:hAnsi="Times New Roman"/>
                <w:sz w:val="28"/>
                <w:szCs w:val="28"/>
              </w:rPr>
              <w:t>Автопешеходный</w:t>
            </w:r>
            <w:proofErr w:type="spellEnd"/>
            <w:r w:rsidRPr="00C766CC">
              <w:rPr>
                <w:rFonts w:ascii="Times New Roman" w:hAnsi="Times New Roman"/>
                <w:sz w:val="28"/>
                <w:szCs w:val="28"/>
              </w:rPr>
              <w:t xml:space="preserve"> мост через канал по ул. Менделеева</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148,63</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14,5*10,25</w:t>
            </w:r>
          </w:p>
        </w:tc>
      </w:tr>
      <w:tr w:rsidR="0022017C" w:rsidRPr="00C766CC" w:rsidTr="001D3292">
        <w:tc>
          <w:tcPr>
            <w:tcW w:w="647"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7</w:t>
            </w:r>
          </w:p>
        </w:tc>
        <w:tc>
          <w:tcPr>
            <w:tcW w:w="4083"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proofErr w:type="spellStart"/>
            <w:r w:rsidRPr="00C766CC">
              <w:rPr>
                <w:rFonts w:ascii="Times New Roman" w:hAnsi="Times New Roman"/>
                <w:sz w:val="28"/>
                <w:szCs w:val="28"/>
              </w:rPr>
              <w:t>Автопешеходный</w:t>
            </w:r>
            <w:proofErr w:type="spellEnd"/>
            <w:r w:rsidRPr="00C766CC">
              <w:rPr>
                <w:rFonts w:ascii="Times New Roman" w:hAnsi="Times New Roman"/>
                <w:sz w:val="28"/>
                <w:szCs w:val="28"/>
              </w:rPr>
              <w:t xml:space="preserve"> мост через ручей по ул. </w:t>
            </w:r>
            <w:proofErr w:type="gramStart"/>
            <w:r w:rsidRPr="00C766CC">
              <w:rPr>
                <w:rFonts w:ascii="Times New Roman" w:hAnsi="Times New Roman"/>
                <w:sz w:val="28"/>
                <w:szCs w:val="28"/>
              </w:rPr>
              <w:t>Первомайской</w:t>
            </w:r>
            <w:proofErr w:type="gramEnd"/>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274,16</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29,8*9,2</w:t>
            </w:r>
          </w:p>
        </w:tc>
      </w:tr>
      <w:tr w:rsidR="0022017C" w:rsidRPr="00C766CC" w:rsidTr="001D3292">
        <w:tc>
          <w:tcPr>
            <w:tcW w:w="647"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lastRenderedPageBreak/>
              <w:t>8</w:t>
            </w:r>
          </w:p>
        </w:tc>
        <w:tc>
          <w:tcPr>
            <w:tcW w:w="4083" w:type="dxa"/>
          </w:tcPr>
          <w:p w:rsidR="0022017C" w:rsidRDefault="0022017C" w:rsidP="00CA107E">
            <w:pPr>
              <w:widowControl w:val="0"/>
              <w:autoSpaceDE w:val="0"/>
              <w:autoSpaceDN w:val="0"/>
              <w:adjustRightInd w:val="0"/>
              <w:spacing w:after="0" w:line="240" w:lineRule="auto"/>
              <w:jc w:val="center"/>
              <w:rPr>
                <w:rFonts w:ascii="Times New Roman" w:hAnsi="Times New Roman"/>
                <w:sz w:val="28"/>
                <w:szCs w:val="28"/>
              </w:rPr>
            </w:pPr>
            <w:proofErr w:type="spellStart"/>
            <w:r w:rsidRPr="00C766CC">
              <w:rPr>
                <w:rFonts w:ascii="Times New Roman" w:hAnsi="Times New Roman"/>
                <w:sz w:val="28"/>
                <w:szCs w:val="28"/>
              </w:rPr>
              <w:t>Автопешеходный</w:t>
            </w:r>
            <w:proofErr w:type="spellEnd"/>
            <w:r w:rsidRPr="00C766CC">
              <w:rPr>
                <w:rFonts w:ascii="Times New Roman" w:hAnsi="Times New Roman"/>
                <w:sz w:val="28"/>
                <w:szCs w:val="28"/>
              </w:rPr>
              <w:t xml:space="preserve"> мост </w:t>
            </w:r>
            <w:proofErr w:type="gramStart"/>
            <w:r w:rsidRPr="00C766CC">
              <w:rPr>
                <w:rFonts w:ascii="Times New Roman" w:hAnsi="Times New Roman"/>
                <w:sz w:val="28"/>
                <w:szCs w:val="28"/>
              </w:rPr>
              <w:t>по</w:t>
            </w:r>
            <w:proofErr w:type="gramEnd"/>
          </w:p>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 xml:space="preserve">ул. </w:t>
            </w:r>
            <w:proofErr w:type="gramStart"/>
            <w:r w:rsidRPr="00C766CC">
              <w:rPr>
                <w:rFonts w:ascii="Times New Roman" w:hAnsi="Times New Roman"/>
                <w:sz w:val="28"/>
                <w:szCs w:val="28"/>
              </w:rPr>
              <w:t>Степная</w:t>
            </w:r>
            <w:proofErr w:type="gramEnd"/>
            <w:r w:rsidRPr="00C766CC">
              <w:rPr>
                <w:rFonts w:ascii="Times New Roman" w:hAnsi="Times New Roman"/>
                <w:sz w:val="28"/>
                <w:szCs w:val="28"/>
              </w:rPr>
              <w:t xml:space="preserve"> – ул. Калинина</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129,42</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18*7,19</w:t>
            </w:r>
          </w:p>
        </w:tc>
      </w:tr>
      <w:tr w:rsidR="0022017C" w:rsidRPr="00C766CC" w:rsidTr="001D3292">
        <w:tc>
          <w:tcPr>
            <w:tcW w:w="647"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9</w:t>
            </w:r>
          </w:p>
        </w:tc>
        <w:tc>
          <w:tcPr>
            <w:tcW w:w="4083"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Путепровод</w:t>
            </w:r>
            <w:r>
              <w:rPr>
                <w:rFonts w:ascii="Times New Roman" w:hAnsi="Times New Roman"/>
                <w:sz w:val="28"/>
                <w:szCs w:val="28"/>
              </w:rPr>
              <w:t xml:space="preserve"> по</w:t>
            </w:r>
            <w:r w:rsidRPr="00C766CC">
              <w:rPr>
                <w:rFonts w:ascii="Times New Roman" w:hAnsi="Times New Roman"/>
                <w:sz w:val="28"/>
                <w:szCs w:val="28"/>
              </w:rPr>
              <w:t xml:space="preserve"> ул. Гагарина</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8134,5</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493*16,5</w:t>
            </w:r>
          </w:p>
        </w:tc>
      </w:tr>
      <w:tr w:rsidR="0022017C" w:rsidRPr="00C766CC" w:rsidTr="001D3292">
        <w:tc>
          <w:tcPr>
            <w:tcW w:w="647"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10</w:t>
            </w:r>
          </w:p>
        </w:tc>
        <w:tc>
          <w:tcPr>
            <w:tcW w:w="4083"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proofErr w:type="spellStart"/>
            <w:r w:rsidRPr="00C766CC">
              <w:rPr>
                <w:rFonts w:ascii="Times New Roman" w:hAnsi="Times New Roman"/>
                <w:sz w:val="28"/>
                <w:szCs w:val="28"/>
              </w:rPr>
              <w:t>Автопешеходный</w:t>
            </w:r>
            <w:proofErr w:type="spellEnd"/>
            <w:r w:rsidRPr="00C766CC">
              <w:rPr>
                <w:rFonts w:ascii="Times New Roman" w:hAnsi="Times New Roman"/>
                <w:sz w:val="28"/>
                <w:szCs w:val="28"/>
              </w:rPr>
              <w:t xml:space="preserve"> мост через ручей по ул. </w:t>
            </w:r>
            <w:proofErr w:type="gramStart"/>
            <w:r w:rsidRPr="00C766CC">
              <w:rPr>
                <w:rFonts w:ascii="Times New Roman" w:hAnsi="Times New Roman"/>
                <w:sz w:val="28"/>
                <w:szCs w:val="28"/>
              </w:rPr>
              <w:t>Торговая</w:t>
            </w:r>
            <w:proofErr w:type="gramEnd"/>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140</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7*20,0</w:t>
            </w:r>
          </w:p>
        </w:tc>
      </w:tr>
      <w:tr w:rsidR="0022017C" w:rsidRPr="00C766CC" w:rsidTr="001D3292">
        <w:tc>
          <w:tcPr>
            <w:tcW w:w="647"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11</w:t>
            </w:r>
          </w:p>
        </w:tc>
        <w:tc>
          <w:tcPr>
            <w:tcW w:w="4083"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 xml:space="preserve">Мост по ул. </w:t>
            </w:r>
            <w:proofErr w:type="gramStart"/>
            <w:r w:rsidRPr="00C766CC">
              <w:rPr>
                <w:rFonts w:ascii="Times New Roman" w:hAnsi="Times New Roman"/>
                <w:sz w:val="28"/>
                <w:szCs w:val="28"/>
              </w:rPr>
              <w:t>Линейная</w:t>
            </w:r>
            <w:proofErr w:type="gramEnd"/>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15752,2</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768,4*20,5</w:t>
            </w:r>
          </w:p>
        </w:tc>
      </w:tr>
      <w:tr w:rsidR="0022017C" w:rsidRPr="00C766CC" w:rsidTr="001D3292">
        <w:tc>
          <w:tcPr>
            <w:tcW w:w="647"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12</w:t>
            </w:r>
          </w:p>
        </w:tc>
        <w:tc>
          <w:tcPr>
            <w:tcW w:w="4083"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Мост по ул. Ст. Разина</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1828,96</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128,8*14,2</w:t>
            </w:r>
          </w:p>
        </w:tc>
      </w:tr>
      <w:tr w:rsidR="0022017C" w:rsidRPr="00C766CC" w:rsidTr="001D3292">
        <w:tc>
          <w:tcPr>
            <w:tcW w:w="647"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13</w:t>
            </w:r>
          </w:p>
        </w:tc>
        <w:tc>
          <w:tcPr>
            <w:tcW w:w="4083"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 xml:space="preserve">Мост по ул. </w:t>
            </w:r>
            <w:proofErr w:type="gramStart"/>
            <w:r w:rsidRPr="00C766CC">
              <w:rPr>
                <w:rFonts w:ascii="Times New Roman" w:hAnsi="Times New Roman"/>
                <w:sz w:val="28"/>
                <w:szCs w:val="28"/>
              </w:rPr>
              <w:t>Революционная</w:t>
            </w:r>
            <w:proofErr w:type="gramEnd"/>
            <w:r w:rsidRPr="00C766CC">
              <w:rPr>
                <w:rFonts w:ascii="Times New Roman" w:hAnsi="Times New Roman"/>
                <w:sz w:val="28"/>
                <w:szCs w:val="28"/>
              </w:rPr>
              <w:t xml:space="preserve"> (с подходными путями)</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3103,77</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505,5*6,14</w:t>
            </w:r>
          </w:p>
        </w:tc>
      </w:tr>
      <w:tr w:rsidR="0022017C" w:rsidRPr="00C766CC" w:rsidTr="007210F7">
        <w:trPr>
          <w:trHeight w:val="893"/>
        </w:trPr>
        <w:tc>
          <w:tcPr>
            <w:tcW w:w="647"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14</w:t>
            </w:r>
          </w:p>
        </w:tc>
        <w:tc>
          <w:tcPr>
            <w:tcW w:w="4083" w:type="dxa"/>
          </w:tcPr>
          <w:p w:rsidR="0022017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Пешеходны</w:t>
            </w:r>
            <w:r>
              <w:rPr>
                <w:rFonts w:ascii="Times New Roman" w:hAnsi="Times New Roman"/>
                <w:sz w:val="28"/>
                <w:szCs w:val="28"/>
              </w:rPr>
              <w:t xml:space="preserve">й мост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ул</w:t>
            </w:r>
            <w:proofErr w:type="gramStart"/>
            <w:r>
              <w:rPr>
                <w:rFonts w:ascii="Times New Roman" w:hAnsi="Times New Roman"/>
                <w:sz w:val="28"/>
                <w:szCs w:val="28"/>
              </w:rPr>
              <w:t>.</w:t>
            </w:r>
            <w:r w:rsidRPr="00C766CC">
              <w:rPr>
                <w:rFonts w:ascii="Times New Roman" w:hAnsi="Times New Roman"/>
                <w:sz w:val="28"/>
                <w:szCs w:val="28"/>
              </w:rPr>
              <w:t>Б</w:t>
            </w:r>
            <w:proofErr w:type="gramEnd"/>
            <w:r w:rsidRPr="00C766CC">
              <w:rPr>
                <w:rFonts w:ascii="Times New Roman" w:hAnsi="Times New Roman"/>
                <w:sz w:val="28"/>
                <w:szCs w:val="28"/>
              </w:rPr>
              <w:t>алахонова</w:t>
            </w:r>
            <w:proofErr w:type="spellEnd"/>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31,2</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6*5,2</w:t>
            </w:r>
          </w:p>
        </w:tc>
      </w:tr>
      <w:tr w:rsidR="0022017C" w:rsidRPr="00C766CC" w:rsidTr="001D3292">
        <w:tc>
          <w:tcPr>
            <w:tcW w:w="647"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15</w:t>
            </w:r>
          </w:p>
        </w:tc>
        <w:tc>
          <w:tcPr>
            <w:tcW w:w="4083" w:type="dxa"/>
          </w:tcPr>
          <w:p w:rsidR="0022017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 xml:space="preserve">Пешеходный мост </w:t>
            </w:r>
            <w:proofErr w:type="gramStart"/>
            <w:r w:rsidRPr="00C766CC">
              <w:rPr>
                <w:rFonts w:ascii="Times New Roman" w:hAnsi="Times New Roman"/>
                <w:sz w:val="28"/>
                <w:szCs w:val="28"/>
              </w:rPr>
              <w:t>по</w:t>
            </w:r>
            <w:proofErr w:type="gramEnd"/>
          </w:p>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ул. Маркова</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22,2</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18,5*1,2</w:t>
            </w:r>
          </w:p>
        </w:tc>
      </w:tr>
      <w:tr w:rsidR="0022017C" w:rsidRPr="00C766CC" w:rsidTr="001D3292">
        <w:tc>
          <w:tcPr>
            <w:tcW w:w="647"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16</w:t>
            </w:r>
          </w:p>
        </w:tc>
        <w:tc>
          <w:tcPr>
            <w:tcW w:w="4083" w:type="dxa"/>
          </w:tcPr>
          <w:p w:rsidR="0022017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Пешеходны</w:t>
            </w:r>
            <w:r>
              <w:rPr>
                <w:rFonts w:ascii="Times New Roman" w:hAnsi="Times New Roman"/>
                <w:sz w:val="28"/>
                <w:szCs w:val="28"/>
              </w:rPr>
              <w:t>й</w:t>
            </w:r>
            <w:r w:rsidRPr="00C766CC">
              <w:rPr>
                <w:rFonts w:ascii="Times New Roman" w:hAnsi="Times New Roman"/>
                <w:sz w:val="28"/>
                <w:szCs w:val="28"/>
              </w:rPr>
              <w:t xml:space="preserve"> мост </w:t>
            </w:r>
          </w:p>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ул. Таманская</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10,4</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6,5*1,6</w:t>
            </w:r>
          </w:p>
        </w:tc>
      </w:tr>
      <w:tr w:rsidR="0022017C" w:rsidRPr="00C766CC" w:rsidTr="001D3292">
        <w:tc>
          <w:tcPr>
            <w:tcW w:w="647"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17</w:t>
            </w:r>
          </w:p>
        </w:tc>
        <w:tc>
          <w:tcPr>
            <w:tcW w:w="4083" w:type="dxa"/>
          </w:tcPr>
          <w:p w:rsidR="0022017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 xml:space="preserve">Пешеходный мост </w:t>
            </w:r>
            <w:proofErr w:type="gramStart"/>
            <w:r w:rsidRPr="00C766CC">
              <w:rPr>
                <w:rFonts w:ascii="Times New Roman" w:hAnsi="Times New Roman"/>
                <w:sz w:val="28"/>
                <w:szCs w:val="28"/>
              </w:rPr>
              <w:t>по</w:t>
            </w:r>
            <w:proofErr w:type="gramEnd"/>
          </w:p>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ул. Чайковского (Зона отдыха)</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166,85</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36,75*4,54</w:t>
            </w:r>
          </w:p>
        </w:tc>
      </w:tr>
      <w:tr w:rsidR="0022017C" w:rsidRPr="00C766CC" w:rsidTr="001D3292">
        <w:trPr>
          <w:trHeight w:val="318"/>
        </w:trPr>
        <w:tc>
          <w:tcPr>
            <w:tcW w:w="647"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w:t>
            </w:r>
          </w:p>
        </w:tc>
        <w:tc>
          <w:tcPr>
            <w:tcW w:w="4083" w:type="dxa"/>
          </w:tcPr>
          <w:p w:rsidR="0022017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 xml:space="preserve">Мостик через ручей </w:t>
            </w:r>
            <w:proofErr w:type="gramStart"/>
            <w:r w:rsidRPr="00C766CC">
              <w:rPr>
                <w:rFonts w:ascii="Times New Roman" w:hAnsi="Times New Roman"/>
                <w:sz w:val="28"/>
                <w:szCs w:val="28"/>
              </w:rPr>
              <w:t>по</w:t>
            </w:r>
            <w:proofErr w:type="gramEnd"/>
          </w:p>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ул. Луначарского</w:t>
            </w:r>
          </w:p>
        </w:tc>
        <w:tc>
          <w:tcPr>
            <w:tcW w:w="2500" w:type="dxa"/>
          </w:tcPr>
          <w:p w:rsidR="0022017C" w:rsidRPr="00C766CC" w:rsidRDefault="0022017C" w:rsidP="001D3292">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7,8</w:t>
            </w:r>
          </w:p>
        </w:tc>
        <w:tc>
          <w:tcPr>
            <w:tcW w:w="2126" w:type="dxa"/>
          </w:tcPr>
          <w:p w:rsidR="0022017C" w:rsidRPr="00C766CC" w:rsidRDefault="0022017C" w:rsidP="001D3292">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6,0*1,3</w:t>
            </w:r>
          </w:p>
        </w:tc>
      </w:tr>
      <w:tr w:rsidR="0022017C" w:rsidRPr="00C766CC" w:rsidTr="001D3292">
        <w:trPr>
          <w:trHeight w:val="318"/>
        </w:trPr>
        <w:tc>
          <w:tcPr>
            <w:tcW w:w="647" w:type="dxa"/>
          </w:tcPr>
          <w:p w:rsidR="0022017C" w:rsidRPr="00C766CC" w:rsidRDefault="0022017C" w:rsidP="00432BD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19</w:t>
            </w:r>
          </w:p>
        </w:tc>
        <w:tc>
          <w:tcPr>
            <w:tcW w:w="4083" w:type="dxa"/>
          </w:tcPr>
          <w:p w:rsidR="0022017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 xml:space="preserve">Мостик через ручей </w:t>
            </w:r>
            <w:proofErr w:type="gramStart"/>
            <w:r w:rsidRPr="00C766CC">
              <w:rPr>
                <w:rFonts w:ascii="Times New Roman" w:hAnsi="Times New Roman"/>
                <w:sz w:val="28"/>
                <w:szCs w:val="28"/>
              </w:rPr>
              <w:t>по</w:t>
            </w:r>
            <w:proofErr w:type="gramEnd"/>
          </w:p>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ул. </w:t>
            </w:r>
            <w:r w:rsidRPr="00C766CC">
              <w:rPr>
                <w:rFonts w:ascii="Times New Roman" w:hAnsi="Times New Roman"/>
                <w:sz w:val="28"/>
                <w:szCs w:val="28"/>
              </w:rPr>
              <w:t>Комарова</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7,8</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6,0*1,3</w:t>
            </w:r>
          </w:p>
        </w:tc>
      </w:tr>
      <w:tr w:rsidR="0022017C" w:rsidRPr="00C766CC" w:rsidTr="001D3292">
        <w:tc>
          <w:tcPr>
            <w:tcW w:w="647" w:type="dxa"/>
          </w:tcPr>
          <w:p w:rsidR="0022017C" w:rsidRPr="00C766CC" w:rsidRDefault="0022017C" w:rsidP="00432BD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p>
        </w:tc>
        <w:tc>
          <w:tcPr>
            <w:tcW w:w="4083" w:type="dxa"/>
          </w:tcPr>
          <w:p w:rsidR="0022017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 xml:space="preserve">Мост через ручей </w:t>
            </w:r>
          </w:p>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ул. Первомайская</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27</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18*1,5</w:t>
            </w:r>
          </w:p>
        </w:tc>
      </w:tr>
      <w:tr w:rsidR="0022017C" w:rsidRPr="00C766CC" w:rsidTr="001D3292">
        <w:tc>
          <w:tcPr>
            <w:tcW w:w="647" w:type="dxa"/>
          </w:tcPr>
          <w:p w:rsidR="0022017C" w:rsidRPr="00C766CC" w:rsidRDefault="0022017C" w:rsidP="00432BD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21</w:t>
            </w:r>
          </w:p>
        </w:tc>
        <w:tc>
          <w:tcPr>
            <w:tcW w:w="4083" w:type="dxa"/>
          </w:tcPr>
          <w:p w:rsidR="0022017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 xml:space="preserve">Пешеходный мост </w:t>
            </w:r>
            <w:proofErr w:type="gramStart"/>
            <w:r w:rsidRPr="00C766CC">
              <w:rPr>
                <w:rFonts w:ascii="Times New Roman" w:hAnsi="Times New Roman"/>
                <w:sz w:val="28"/>
                <w:szCs w:val="28"/>
              </w:rPr>
              <w:t>по</w:t>
            </w:r>
            <w:proofErr w:type="gramEnd"/>
          </w:p>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ул. Коммунистическая</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26,46</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4,2*6,3</w:t>
            </w:r>
          </w:p>
        </w:tc>
      </w:tr>
      <w:tr w:rsidR="0022017C" w:rsidRPr="00C766CC" w:rsidTr="009E2FDF">
        <w:trPr>
          <w:trHeight w:val="493"/>
        </w:trPr>
        <w:tc>
          <w:tcPr>
            <w:tcW w:w="647" w:type="dxa"/>
          </w:tcPr>
          <w:p w:rsidR="0022017C" w:rsidRPr="00C766CC" w:rsidRDefault="0022017C" w:rsidP="00432BD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22</w:t>
            </w:r>
          </w:p>
        </w:tc>
        <w:tc>
          <w:tcPr>
            <w:tcW w:w="4083"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 xml:space="preserve">Мост сборный </w:t>
            </w:r>
            <w:proofErr w:type="gramStart"/>
            <w:r w:rsidRPr="00C766CC">
              <w:rPr>
                <w:rFonts w:ascii="Times New Roman" w:hAnsi="Times New Roman"/>
                <w:sz w:val="28"/>
                <w:szCs w:val="28"/>
              </w:rPr>
              <w:t>ч</w:t>
            </w:r>
            <w:proofErr w:type="gramEnd"/>
            <w:r w:rsidRPr="00C766CC">
              <w:rPr>
                <w:rFonts w:ascii="Times New Roman" w:hAnsi="Times New Roman"/>
                <w:sz w:val="28"/>
                <w:szCs w:val="28"/>
              </w:rPr>
              <w:t>/з канал ГРЭС</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119</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14*8,5</w:t>
            </w:r>
          </w:p>
        </w:tc>
      </w:tr>
      <w:tr w:rsidR="0022017C" w:rsidRPr="00C766CC" w:rsidTr="001D3292">
        <w:tc>
          <w:tcPr>
            <w:tcW w:w="647" w:type="dxa"/>
          </w:tcPr>
          <w:p w:rsidR="0022017C" w:rsidRPr="00C766CC" w:rsidRDefault="0022017C" w:rsidP="00432BD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23</w:t>
            </w:r>
          </w:p>
        </w:tc>
        <w:tc>
          <w:tcPr>
            <w:tcW w:w="4083" w:type="dxa"/>
          </w:tcPr>
          <w:p w:rsidR="0022017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 xml:space="preserve">Пешеходный мост </w:t>
            </w:r>
            <w:proofErr w:type="gramStart"/>
            <w:r w:rsidRPr="00C766CC">
              <w:rPr>
                <w:rFonts w:ascii="Times New Roman" w:hAnsi="Times New Roman"/>
                <w:sz w:val="28"/>
                <w:szCs w:val="28"/>
              </w:rPr>
              <w:t>по</w:t>
            </w:r>
            <w:proofErr w:type="gramEnd"/>
          </w:p>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ул. Кочубея</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9,45</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p>
        </w:tc>
      </w:tr>
      <w:tr w:rsidR="0022017C" w:rsidRPr="00C766CC" w:rsidTr="009E2FDF">
        <w:trPr>
          <w:trHeight w:val="777"/>
        </w:trPr>
        <w:tc>
          <w:tcPr>
            <w:tcW w:w="647" w:type="dxa"/>
          </w:tcPr>
          <w:p w:rsidR="0022017C" w:rsidRPr="00C766CC" w:rsidRDefault="0022017C" w:rsidP="00432BD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24</w:t>
            </w:r>
          </w:p>
        </w:tc>
        <w:tc>
          <w:tcPr>
            <w:tcW w:w="4083" w:type="dxa"/>
          </w:tcPr>
          <w:p w:rsidR="0022017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 xml:space="preserve">Мост через ручей </w:t>
            </w:r>
            <w:proofErr w:type="gramStart"/>
            <w:r w:rsidRPr="00C766CC">
              <w:rPr>
                <w:rFonts w:ascii="Times New Roman" w:hAnsi="Times New Roman"/>
                <w:sz w:val="28"/>
                <w:szCs w:val="28"/>
              </w:rPr>
              <w:t>по</w:t>
            </w:r>
            <w:proofErr w:type="gramEnd"/>
          </w:p>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ул. Тимофеева</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12</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12*1</w:t>
            </w:r>
          </w:p>
        </w:tc>
      </w:tr>
      <w:tr w:rsidR="0022017C" w:rsidRPr="00C766CC" w:rsidTr="009E2FDF">
        <w:trPr>
          <w:trHeight w:val="829"/>
        </w:trPr>
        <w:tc>
          <w:tcPr>
            <w:tcW w:w="647"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25</w:t>
            </w:r>
          </w:p>
        </w:tc>
        <w:tc>
          <w:tcPr>
            <w:tcW w:w="4083" w:type="dxa"/>
          </w:tcPr>
          <w:p w:rsidR="0022017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 xml:space="preserve">Пешеходный мост </w:t>
            </w:r>
            <w:proofErr w:type="gramStart"/>
            <w:r w:rsidRPr="00C766CC">
              <w:rPr>
                <w:rFonts w:ascii="Times New Roman" w:hAnsi="Times New Roman"/>
                <w:sz w:val="28"/>
                <w:szCs w:val="28"/>
              </w:rPr>
              <w:t>по</w:t>
            </w:r>
            <w:proofErr w:type="gramEnd"/>
          </w:p>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ул. Кочубея</w:t>
            </w:r>
          </w:p>
        </w:tc>
        <w:tc>
          <w:tcPr>
            <w:tcW w:w="2500"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r w:rsidRPr="00C766CC">
              <w:rPr>
                <w:rFonts w:ascii="Times New Roman" w:hAnsi="Times New Roman"/>
                <w:sz w:val="28"/>
                <w:szCs w:val="28"/>
              </w:rPr>
              <w:t>37,8</w:t>
            </w:r>
          </w:p>
        </w:tc>
        <w:tc>
          <w:tcPr>
            <w:tcW w:w="2126" w:type="dxa"/>
          </w:tcPr>
          <w:p w:rsidR="0022017C" w:rsidRPr="00C766CC" w:rsidRDefault="0022017C" w:rsidP="00CA107E">
            <w:pPr>
              <w:widowControl w:val="0"/>
              <w:autoSpaceDE w:val="0"/>
              <w:autoSpaceDN w:val="0"/>
              <w:adjustRightInd w:val="0"/>
              <w:spacing w:after="0" w:line="240" w:lineRule="auto"/>
              <w:jc w:val="center"/>
              <w:rPr>
                <w:rFonts w:ascii="Times New Roman" w:hAnsi="Times New Roman"/>
                <w:sz w:val="28"/>
                <w:szCs w:val="28"/>
              </w:rPr>
            </w:pPr>
          </w:p>
        </w:tc>
      </w:tr>
    </w:tbl>
    <w:p w:rsidR="0022017C" w:rsidRDefault="0022017C" w:rsidP="00D541D3">
      <w:pPr>
        <w:autoSpaceDE w:val="0"/>
        <w:autoSpaceDN w:val="0"/>
        <w:adjustRightInd w:val="0"/>
        <w:spacing w:line="240" w:lineRule="auto"/>
        <w:ind w:firstLine="708"/>
        <w:contextualSpacing/>
        <w:jc w:val="both"/>
        <w:rPr>
          <w:rFonts w:ascii="Times New Roman" w:hAnsi="Times New Roman"/>
          <w:color w:val="000000"/>
          <w:sz w:val="28"/>
          <w:szCs w:val="28"/>
        </w:rPr>
      </w:pPr>
      <w:r w:rsidRPr="000B5968">
        <w:rPr>
          <w:rFonts w:ascii="Times New Roman" w:hAnsi="Times New Roman"/>
          <w:color w:val="000000"/>
          <w:sz w:val="28"/>
          <w:szCs w:val="28"/>
        </w:rPr>
        <w:t>Транспортно-эксплуатационное состояние автомобильных дорог</w:t>
      </w:r>
      <w:r>
        <w:rPr>
          <w:rFonts w:ascii="Times New Roman" w:hAnsi="Times New Roman"/>
          <w:color w:val="000000"/>
          <w:sz w:val="28"/>
          <w:szCs w:val="28"/>
        </w:rPr>
        <w:t xml:space="preserve"> в некоторых моментах</w:t>
      </w:r>
      <w:r w:rsidRPr="000B5968">
        <w:rPr>
          <w:rFonts w:ascii="Times New Roman" w:hAnsi="Times New Roman"/>
          <w:color w:val="000000"/>
          <w:sz w:val="28"/>
          <w:szCs w:val="28"/>
        </w:rPr>
        <w:t xml:space="preserve"> не соответствует требованиям возросшей интенсивности движения.</w:t>
      </w:r>
    </w:p>
    <w:p w:rsidR="0022017C" w:rsidRPr="000B5968" w:rsidRDefault="0022017C" w:rsidP="00D541D3">
      <w:pPr>
        <w:autoSpaceDE w:val="0"/>
        <w:autoSpaceDN w:val="0"/>
        <w:adjustRightInd w:val="0"/>
        <w:spacing w:line="240" w:lineRule="auto"/>
        <w:ind w:firstLine="708"/>
        <w:contextualSpacing/>
        <w:jc w:val="both"/>
        <w:rPr>
          <w:rFonts w:ascii="Times New Roman" w:hAnsi="Times New Roman"/>
          <w:color w:val="000000"/>
          <w:sz w:val="28"/>
          <w:szCs w:val="28"/>
        </w:rPr>
      </w:pPr>
      <w:r w:rsidRPr="000B5968">
        <w:rPr>
          <w:rFonts w:ascii="Times New Roman" w:hAnsi="Times New Roman"/>
          <w:color w:val="000000"/>
          <w:sz w:val="28"/>
          <w:szCs w:val="28"/>
        </w:rPr>
        <w:t>К основным недостаткам существующей уличной</w:t>
      </w:r>
      <w:r>
        <w:rPr>
          <w:rFonts w:ascii="Times New Roman" w:hAnsi="Times New Roman"/>
          <w:color w:val="000000"/>
          <w:sz w:val="28"/>
          <w:szCs w:val="28"/>
        </w:rPr>
        <w:t xml:space="preserve"> дорожной</w:t>
      </w:r>
      <w:r w:rsidRPr="000B5968">
        <w:rPr>
          <w:rFonts w:ascii="Times New Roman" w:hAnsi="Times New Roman"/>
          <w:color w:val="000000"/>
          <w:sz w:val="28"/>
          <w:szCs w:val="28"/>
        </w:rPr>
        <w:t xml:space="preserve"> сети сле</w:t>
      </w:r>
      <w:r>
        <w:rPr>
          <w:rFonts w:ascii="Times New Roman" w:hAnsi="Times New Roman"/>
          <w:color w:val="000000"/>
          <w:sz w:val="28"/>
          <w:szCs w:val="28"/>
        </w:rPr>
        <w:t xml:space="preserve">дует отнести </w:t>
      </w:r>
      <w:r w:rsidRPr="000B5968">
        <w:rPr>
          <w:rFonts w:ascii="Times New Roman" w:hAnsi="Times New Roman"/>
          <w:color w:val="000000"/>
          <w:sz w:val="28"/>
          <w:szCs w:val="28"/>
        </w:rPr>
        <w:t>недостаточную степень благоустройства</w:t>
      </w:r>
      <w:r>
        <w:rPr>
          <w:rFonts w:ascii="Times New Roman" w:hAnsi="Times New Roman"/>
          <w:color w:val="000000"/>
          <w:sz w:val="28"/>
          <w:szCs w:val="28"/>
        </w:rPr>
        <w:t xml:space="preserve"> и высокую плотность уличной сети.</w:t>
      </w:r>
    </w:p>
    <w:p w:rsidR="0022017C" w:rsidRPr="000B5968" w:rsidRDefault="0022017C" w:rsidP="00D541D3">
      <w:pPr>
        <w:shd w:val="clear" w:color="auto" w:fill="FFFFFF"/>
        <w:spacing w:line="240" w:lineRule="auto"/>
        <w:ind w:firstLine="660"/>
        <w:contextualSpacing/>
        <w:jc w:val="both"/>
        <w:rPr>
          <w:rFonts w:ascii="Times New Roman" w:hAnsi="Times New Roman"/>
          <w:color w:val="000000"/>
          <w:sz w:val="28"/>
          <w:szCs w:val="28"/>
        </w:rPr>
      </w:pPr>
      <w:r w:rsidRPr="000B5968">
        <w:rPr>
          <w:rFonts w:ascii="Times New Roman" w:hAnsi="Times New Roman"/>
          <w:color w:val="000000"/>
          <w:sz w:val="28"/>
          <w:szCs w:val="28"/>
        </w:rPr>
        <w:t>Основные внешние выходы городской транспортной с</w:t>
      </w:r>
      <w:r>
        <w:rPr>
          <w:rFonts w:ascii="Times New Roman" w:hAnsi="Times New Roman"/>
          <w:color w:val="000000"/>
          <w:sz w:val="28"/>
          <w:szCs w:val="28"/>
        </w:rPr>
        <w:t>ети осуществляются на автодороги федерального и</w:t>
      </w:r>
      <w:r w:rsidR="0099709F">
        <w:rPr>
          <w:rFonts w:ascii="Times New Roman" w:hAnsi="Times New Roman"/>
          <w:color w:val="000000"/>
          <w:sz w:val="28"/>
          <w:szCs w:val="28"/>
        </w:rPr>
        <w:t xml:space="preserve"> </w:t>
      </w:r>
      <w:r>
        <w:rPr>
          <w:rFonts w:ascii="Times New Roman" w:hAnsi="Times New Roman"/>
          <w:color w:val="000000"/>
          <w:sz w:val="28"/>
          <w:szCs w:val="28"/>
        </w:rPr>
        <w:t>краевого значения.</w:t>
      </w:r>
    </w:p>
    <w:p w:rsidR="0022017C" w:rsidRPr="000B5968" w:rsidRDefault="0022017C" w:rsidP="00D541D3">
      <w:pPr>
        <w:autoSpaceDE w:val="0"/>
        <w:autoSpaceDN w:val="0"/>
        <w:adjustRightInd w:val="0"/>
        <w:spacing w:line="240" w:lineRule="auto"/>
        <w:ind w:firstLine="708"/>
        <w:contextualSpacing/>
        <w:jc w:val="both"/>
        <w:rPr>
          <w:rFonts w:ascii="Times New Roman" w:hAnsi="Times New Roman"/>
          <w:color w:val="000000"/>
          <w:sz w:val="28"/>
          <w:szCs w:val="28"/>
        </w:rPr>
      </w:pPr>
      <w:r w:rsidRPr="000B5968">
        <w:rPr>
          <w:rFonts w:ascii="Times New Roman" w:hAnsi="Times New Roman"/>
          <w:color w:val="000000"/>
          <w:sz w:val="28"/>
          <w:szCs w:val="28"/>
        </w:rPr>
        <w:lastRenderedPageBreak/>
        <w:t xml:space="preserve">Существующая автодорожная сеть </w:t>
      </w:r>
      <w:r>
        <w:rPr>
          <w:rFonts w:ascii="Times New Roman" w:hAnsi="Times New Roman"/>
          <w:color w:val="000000"/>
          <w:sz w:val="28"/>
          <w:szCs w:val="28"/>
        </w:rPr>
        <w:t xml:space="preserve">города Невинномысска </w:t>
      </w:r>
      <w:r w:rsidRPr="000B5968">
        <w:rPr>
          <w:rFonts w:ascii="Times New Roman" w:hAnsi="Times New Roman"/>
          <w:color w:val="000000"/>
          <w:sz w:val="28"/>
          <w:szCs w:val="28"/>
        </w:rPr>
        <w:t>имеет ряд недостатков: пропускная способность автодорог ограничена шириной проезжей части и качеством ее покрытия</w:t>
      </w:r>
      <w:r>
        <w:rPr>
          <w:rFonts w:ascii="Times New Roman" w:hAnsi="Times New Roman"/>
          <w:color w:val="000000"/>
          <w:sz w:val="28"/>
          <w:szCs w:val="28"/>
        </w:rPr>
        <w:t>.</w:t>
      </w:r>
    </w:p>
    <w:p w:rsidR="0022017C" w:rsidRDefault="0022017C" w:rsidP="00290103">
      <w:pPr>
        <w:autoSpaceDE w:val="0"/>
        <w:autoSpaceDN w:val="0"/>
        <w:adjustRightInd w:val="0"/>
        <w:spacing w:after="0" w:line="240" w:lineRule="auto"/>
        <w:ind w:firstLine="660"/>
        <w:contextualSpacing/>
        <w:jc w:val="both"/>
        <w:rPr>
          <w:rFonts w:ascii="Times New Roman" w:hAnsi="Times New Roman"/>
          <w:bCs/>
          <w:color w:val="000000"/>
          <w:sz w:val="28"/>
          <w:szCs w:val="28"/>
        </w:rPr>
      </w:pPr>
      <w:r w:rsidRPr="000B5968">
        <w:rPr>
          <w:rFonts w:ascii="Times New Roman" w:hAnsi="Times New Roman"/>
          <w:bCs/>
          <w:color w:val="000000"/>
          <w:sz w:val="28"/>
          <w:szCs w:val="28"/>
        </w:rPr>
        <w:t>Высокий процент автомобильных дорог общего пользования на территории</w:t>
      </w:r>
      <w:r>
        <w:rPr>
          <w:rFonts w:ascii="Times New Roman" w:hAnsi="Times New Roman"/>
          <w:bCs/>
          <w:color w:val="000000"/>
          <w:sz w:val="28"/>
          <w:szCs w:val="28"/>
        </w:rPr>
        <w:t xml:space="preserve"> округа</w:t>
      </w:r>
      <w:r w:rsidRPr="000B5968">
        <w:rPr>
          <w:rFonts w:ascii="Times New Roman" w:hAnsi="Times New Roman"/>
          <w:bCs/>
          <w:color w:val="000000"/>
          <w:sz w:val="28"/>
          <w:szCs w:val="28"/>
        </w:rPr>
        <w:t xml:space="preserve"> не отвечают нормативным требованиям. В основном, дороги построены более 30-ти лет назад и требуют крупных капитальных вложений. </w:t>
      </w:r>
    </w:p>
    <w:p w:rsidR="0022017C" w:rsidRPr="00D541D3" w:rsidRDefault="0022017C" w:rsidP="00C766CC">
      <w:pPr>
        <w:pStyle w:val="ConsPlusNormal"/>
        <w:ind w:firstLine="709"/>
        <w:jc w:val="both"/>
        <w:rPr>
          <w:rFonts w:ascii="Times New Roman" w:hAnsi="Times New Roman"/>
          <w:sz w:val="28"/>
          <w:szCs w:val="28"/>
        </w:rPr>
      </w:pPr>
      <w:r w:rsidRPr="00D541D3">
        <w:rPr>
          <w:rFonts w:ascii="Times New Roman" w:hAnsi="Times New Roman"/>
          <w:sz w:val="28"/>
          <w:szCs w:val="28"/>
        </w:rPr>
        <w:t>Город разделен на части водными артериями и железнодорожным полотном. Поэтому для восстановления и поддержания мостов и переездов в функциональном состоянии также требуются средства.</w:t>
      </w:r>
    </w:p>
    <w:p w:rsidR="0022017C" w:rsidRPr="00D541D3" w:rsidRDefault="0022017C" w:rsidP="00C766CC">
      <w:pPr>
        <w:pStyle w:val="Default"/>
        <w:ind w:firstLine="709"/>
        <w:jc w:val="both"/>
        <w:rPr>
          <w:color w:val="auto"/>
          <w:sz w:val="28"/>
          <w:szCs w:val="28"/>
        </w:rPr>
      </w:pPr>
      <w:r w:rsidRPr="00D541D3">
        <w:rPr>
          <w:color w:val="auto"/>
          <w:sz w:val="28"/>
          <w:szCs w:val="28"/>
        </w:rPr>
        <w:t xml:space="preserve">Объектами </w:t>
      </w:r>
      <w:proofErr w:type="spellStart"/>
      <w:r w:rsidRPr="00D541D3">
        <w:rPr>
          <w:color w:val="auto"/>
          <w:sz w:val="28"/>
          <w:szCs w:val="28"/>
        </w:rPr>
        <w:t>автогазозаправоной</w:t>
      </w:r>
      <w:proofErr w:type="spellEnd"/>
      <w:r w:rsidRPr="00D541D3">
        <w:rPr>
          <w:color w:val="auto"/>
          <w:sz w:val="28"/>
          <w:szCs w:val="28"/>
        </w:rPr>
        <w:t xml:space="preserve"> инфраструктуры на автомобильных дорогах общего пользования местного значения являются автозаправочные станции в количестве 21 штук, из них 20 штук многотопливные заправочные станции и 1 штука автомобильная газонаполнительная компрессионная станция.</w:t>
      </w:r>
    </w:p>
    <w:p w:rsidR="0022017C" w:rsidRPr="00D541D3" w:rsidRDefault="0022017C" w:rsidP="00C766CC">
      <w:pPr>
        <w:pStyle w:val="ConsPlusNormal"/>
        <w:ind w:firstLine="709"/>
        <w:jc w:val="both"/>
        <w:rPr>
          <w:rFonts w:ascii="Times New Roman" w:hAnsi="Times New Roman"/>
          <w:sz w:val="28"/>
          <w:szCs w:val="28"/>
        </w:rPr>
      </w:pPr>
      <w:r w:rsidRPr="00D541D3">
        <w:rPr>
          <w:rFonts w:ascii="Times New Roman" w:hAnsi="Times New Roman"/>
          <w:sz w:val="28"/>
          <w:szCs w:val="28"/>
        </w:rPr>
        <w:t>Сегодня в городе зарегистрировано 35355 транспортных средств, в том числе 2093 грузовых автомобилей.</w:t>
      </w:r>
    </w:p>
    <w:p w:rsidR="0022017C" w:rsidRDefault="0022017C" w:rsidP="00C766CC">
      <w:pPr>
        <w:pStyle w:val="ConsPlusNormal"/>
        <w:ind w:firstLine="709"/>
        <w:jc w:val="both"/>
        <w:rPr>
          <w:rFonts w:ascii="Times New Roman" w:hAnsi="Times New Roman"/>
          <w:sz w:val="28"/>
          <w:szCs w:val="28"/>
        </w:rPr>
      </w:pPr>
      <w:r w:rsidRPr="00D541D3">
        <w:rPr>
          <w:rFonts w:ascii="Times New Roman" w:hAnsi="Times New Roman"/>
          <w:sz w:val="28"/>
          <w:szCs w:val="28"/>
        </w:rPr>
        <w:t>Большой удельный вес в перевозках приходится на долю транзитного потока, интенсивность движения по автодороге порядка 12000 единиц в сутки.</w:t>
      </w:r>
    </w:p>
    <w:p w:rsidR="0022017C" w:rsidRPr="00A87A4C" w:rsidRDefault="0022017C" w:rsidP="00A87A4C">
      <w:pPr>
        <w:pStyle w:val="ConsPlusNormal"/>
        <w:ind w:firstLine="0"/>
        <w:jc w:val="center"/>
        <w:rPr>
          <w:rFonts w:ascii="Times New Roman" w:hAnsi="Times New Roman"/>
          <w:b/>
          <w:sz w:val="28"/>
          <w:szCs w:val="28"/>
        </w:rPr>
      </w:pPr>
      <w:r w:rsidRPr="00A87A4C">
        <w:rPr>
          <w:rFonts w:ascii="Times New Roman" w:hAnsi="Times New Roman"/>
          <w:b/>
          <w:sz w:val="28"/>
          <w:szCs w:val="28"/>
        </w:rPr>
        <w:t>1.6. Городской транспорт</w:t>
      </w:r>
    </w:p>
    <w:p w:rsidR="0022017C" w:rsidRPr="0099709F" w:rsidRDefault="0022017C" w:rsidP="00C766CC">
      <w:pPr>
        <w:pStyle w:val="ConsPlusNormal"/>
        <w:ind w:left="1470" w:firstLine="0"/>
        <w:rPr>
          <w:rFonts w:ascii="Times New Roman" w:hAnsi="Times New Roman"/>
          <w:szCs w:val="22"/>
        </w:rPr>
      </w:pPr>
    </w:p>
    <w:p w:rsidR="0022017C" w:rsidRPr="00543092" w:rsidRDefault="0022017C" w:rsidP="00A87A4C">
      <w:pPr>
        <w:suppressAutoHyphens/>
        <w:autoSpaceDE w:val="0"/>
        <w:spacing w:after="0" w:line="240" w:lineRule="auto"/>
        <w:ind w:right="169" w:firstLine="709"/>
        <w:jc w:val="both"/>
        <w:rPr>
          <w:rFonts w:ascii="Times New Roman" w:hAnsi="Times New Roman"/>
          <w:color w:val="000000"/>
          <w:sz w:val="28"/>
          <w:szCs w:val="28"/>
          <w:lang w:eastAsia="ar-SA"/>
        </w:rPr>
      </w:pPr>
      <w:r w:rsidRPr="00543092">
        <w:rPr>
          <w:rFonts w:ascii="Times New Roman" w:hAnsi="Times New Roman"/>
          <w:color w:val="000000"/>
          <w:sz w:val="28"/>
          <w:szCs w:val="28"/>
          <w:lang w:eastAsia="ar-SA"/>
        </w:rPr>
        <w:t xml:space="preserve">Устойчивое функционирование транспортной системы </w:t>
      </w:r>
      <w:r>
        <w:rPr>
          <w:rFonts w:ascii="Times New Roman" w:hAnsi="Times New Roman"/>
          <w:bCs/>
          <w:color w:val="000000"/>
          <w:sz w:val="28"/>
          <w:szCs w:val="28"/>
          <w:lang w:eastAsia="ar-SA"/>
        </w:rPr>
        <w:t>города Невинномысска</w:t>
      </w:r>
      <w:r w:rsidRPr="00543092">
        <w:rPr>
          <w:rFonts w:ascii="Times New Roman" w:hAnsi="Times New Roman"/>
          <w:color w:val="000000"/>
          <w:sz w:val="28"/>
          <w:szCs w:val="28"/>
          <w:lang w:eastAsia="ar-SA"/>
        </w:rPr>
        <w:t xml:space="preserve"> на период до 2040 года напрямую зависит от уровня развития системы пассажирского транспорта общего пользования. На расчетный срок транспорту общего пользования, осуществляющему основной объем пассажирских перевозок в </w:t>
      </w:r>
      <w:r>
        <w:rPr>
          <w:rFonts w:ascii="Times New Roman" w:hAnsi="Times New Roman"/>
          <w:color w:val="000000"/>
          <w:sz w:val="28"/>
          <w:szCs w:val="28"/>
          <w:lang w:eastAsia="ar-SA"/>
        </w:rPr>
        <w:t>городе Невинномысске</w:t>
      </w:r>
      <w:r w:rsidRPr="00543092">
        <w:rPr>
          <w:rFonts w:ascii="Times New Roman" w:hAnsi="Times New Roman"/>
          <w:color w:val="000000"/>
          <w:sz w:val="28"/>
          <w:szCs w:val="28"/>
          <w:lang w:eastAsia="ar-SA"/>
        </w:rPr>
        <w:t xml:space="preserve">, принадлежит ключевая роль в транспортном обслуживании повседневной жизнедеятельности населения. В перегруженных автотранспортом районах </w:t>
      </w:r>
      <w:r>
        <w:rPr>
          <w:rFonts w:ascii="Times New Roman" w:hAnsi="Times New Roman"/>
          <w:bCs/>
          <w:color w:val="000000"/>
          <w:sz w:val="28"/>
          <w:szCs w:val="28"/>
          <w:lang w:eastAsia="ar-SA"/>
        </w:rPr>
        <w:t>города Невинномысска</w:t>
      </w:r>
      <w:r w:rsidRPr="00543092">
        <w:rPr>
          <w:rFonts w:ascii="Times New Roman" w:hAnsi="Times New Roman"/>
          <w:color w:val="000000"/>
          <w:sz w:val="28"/>
          <w:szCs w:val="28"/>
          <w:lang w:eastAsia="ar-SA"/>
        </w:rPr>
        <w:t xml:space="preserve"> основное преимущество городского пассажирского транспорта – это значительно (в десятки раз) более высокая провозная способность, чем одиночных легковых автомобилей. С учетом этого обстоятельства доминирующим средством перемещения населения в </w:t>
      </w:r>
      <w:r>
        <w:rPr>
          <w:rFonts w:ascii="Times New Roman" w:hAnsi="Times New Roman"/>
          <w:bCs/>
          <w:color w:val="000000"/>
          <w:sz w:val="28"/>
          <w:szCs w:val="28"/>
          <w:lang w:eastAsia="ar-SA"/>
        </w:rPr>
        <w:t>городе Невинномысске</w:t>
      </w:r>
      <w:r w:rsidRPr="00543092">
        <w:rPr>
          <w:rFonts w:ascii="Times New Roman" w:hAnsi="Times New Roman"/>
          <w:color w:val="000000"/>
          <w:sz w:val="28"/>
          <w:szCs w:val="28"/>
          <w:lang w:eastAsia="ar-SA"/>
        </w:rPr>
        <w:t xml:space="preserve"> наряду с немоторизованными способами передвижения на период до 2040 года должен стать общественный пассажирский автотранспорт, который должен быть, привлекательным, доступным и безопасным. </w:t>
      </w:r>
    </w:p>
    <w:p w:rsidR="0022017C" w:rsidRPr="00543092" w:rsidRDefault="0022017C" w:rsidP="00A87A4C">
      <w:pPr>
        <w:suppressAutoHyphens/>
        <w:autoSpaceDE w:val="0"/>
        <w:spacing w:after="0" w:line="240" w:lineRule="auto"/>
        <w:ind w:right="169" w:firstLine="709"/>
        <w:jc w:val="both"/>
        <w:rPr>
          <w:rFonts w:ascii="Times New Roman" w:hAnsi="Times New Roman"/>
          <w:color w:val="000000"/>
          <w:sz w:val="28"/>
          <w:szCs w:val="28"/>
          <w:lang w:eastAsia="ar-SA"/>
        </w:rPr>
      </w:pPr>
      <w:r w:rsidRPr="00543092">
        <w:rPr>
          <w:rFonts w:ascii="Times New Roman" w:hAnsi="Times New Roman"/>
          <w:color w:val="000000"/>
          <w:sz w:val="28"/>
          <w:szCs w:val="28"/>
          <w:lang w:eastAsia="ar-SA"/>
        </w:rPr>
        <w:t xml:space="preserve">В настоящее время по </w:t>
      </w:r>
      <w:r>
        <w:rPr>
          <w:rFonts w:ascii="Times New Roman" w:hAnsi="Times New Roman"/>
          <w:color w:val="000000"/>
          <w:sz w:val="28"/>
          <w:szCs w:val="28"/>
          <w:lang w:eastAsia="ar-SA"/>
        </w:rPr>
        <w:t xml:space="preserve">улицам и автомобильным дорогам </w:t>
      </w:r>
      <w:r w:rsidRPr="00A87A4C">
        <w:rPr>
          <w:rFonts w:ascii="Times New Roman" w:hAnsi="Times New Roman"/>
          <w:bCs/>
          <w:color w:val="000000"/>
          <w:sz w:val="28"/>
          <w:szCs w:val="28"/>
          <w:lang w:eastAsia="ar-SA"/>
        </w:rPr>
        <w:t xml:space="preserve">города Невинномысска </w:t>
      </w:r>
      <w:r w:rsidRPr="00543092">
        <w:rPr>
          <w:rFonts w:ascii="Times New Roman" w:hAnsi="Times New Roman"/>
          <w:color w:val="000000"/>
          <w:sz w:val="28"/>
          <w:szCs w:val="28"/>
          <w:lang w:eastAsia="ar-SA"/>
        </w:rPr>
        <w:t xml:space="preserve">организовано движение общественного пассажирского транспорта, работают также такси, которые предоставляют услуги по перевозке пассажиров. </w:t>
      </w:r>
    </w:p>
    <w:p w:rsidR="0022017C" w:rsidRPr="00543092" w:rsidRDefault="0022017C" w:rsidP="00A87A4C">
      <w:pPr>
        <w:suppressAutoHyphens/>
        <w:autoSpaceDE w:val="0"/>
        <w:spacing w:after="0" w:line="240" w:lineRule="auto"/>
        <w:ind w:right="169" w:firstLine="708"/>
        <w:jc w:val="both"/>
        <w:rPr>
          <w:rFonts w:ascii="Times New Roman" w:hAnsi="Times New Roman"/>
          <w:color w:val="000000"/>
          <w:sz w:val="28"/>
          <w:szCs w:val="28"/>
          <w:lang w:eastAsia="ar-SA"/>
        </w:rPr>
      </w:pPr>
      <w:r w:rsidRPr="00543092">
        <w:rPr>
          <w:rFonts w:ascii="Times New Roman" w:hAnsi="Times New Roman"/>
          <w:color w:val="000000"/>
          <w:sz w:val="28"/>
          <w:szCs w:val="28"/>
          <w:lang w:eastAsia="ar-SA"/>
        </w:rPr>
        <w:t xml:space="preserve">Функционирование системы пассажирского транспорта затруднено по ряду причин, но главной из них является высокий уровень загрузки улично-дорожной сети (УДС). Происходящие изменения спроса на передвижения в </w:t>
      </w:r>
      <w:r>
        <w:rPr>
          <w:rFonts w:ascii="Times New Roman" w:hAnsi="Times New Roman"/>
          <w:color w:val="000000"/>
          <w:sz w:val="28"/>
          <w:szCs w:val="28"/>
          <w:lang w:eastAsia="ar-SA"/>
        </w:rPr>
        <w:t>городе</w:t>
      </w:r>
      <w:r w:rsidRPr="00543092">
        <w:rPr>
          <w:rFonts w:ascii="Times New Roman" w:hAnsi="Times New Roman"/>
          <w:color w:val="000000"/>
          <w:sz w:val="28"/>
          <w:szCs w:val="28"/>
          <w:lang w:eastAsia="ar-SA"/>
        </w:rPr>
        <w:t xml:space="preserve"> свидетельствуют о том, что неуклонно увеличивается доля </w:t>
      </w:r>
      <w:r w:rsidRPr="00543092">
        <w:rPr>
          <w:rFonts w:ascii="Times New Roman" w:hAnsi="Times New Roman"/>
          <w:color w:val="000000"/>
          <w:sz w:val="28"/>
          <w:szCs w:val="28"/>
          <w:lang w:eastAsia="ar-SA"/>
        </w:rPr>
        <w:lastRenderedPageBreak/>
        <w:t xml:space="preserve">населения, удовлетворяющая свои потребности в передвижениях на индивидуальных автомобилях. В связи с этим необходима разработка и внедрение мер, направленных на повышение привлекательности общественного пассажирского транспорта, обеспечение приоритета для движения автобусов на УДС, расширение спектра оказания услуг по перевозкам пассажиров социальных групп населения. </w:t>
      </w:r>
    </w:p>
    <w:p w:rsidR="0022017C" w:rsidRPr="00543092" w:rsidRDefault="0022017C" w:rsidP="00A87A4C">
      <w:pPr>
        <w:suppressAutoHyphens/>
        <w:autoSpaceDE w:val="0"/>
        <w:spacing w:after="0" w:line="240" w:lineRule="auto"/>
        <w:ind w:right="169" w:firstLine="708"/>
        <w:jc w:val="both"/>
        <w:rPr>
          <w:rFonts w:ascii="Times New Roman" w:hAnsi="Times New Roman"/>
          <w:color w:val="000000"/>
          <w:sz w:val="28"/>
          <w:szCs w:val="28"/>
          <w:lang w:eastAsia="ar-SA"/>
        </w:rPr>
      </w:pPr>
      <w:r w:rsidRPr="00543092">
        <w:rPr>
          <w:rFonts w:ascii="Times New Roman" w:hAnsi="Times New Roman"/>
          <w:color w:val="000000"/>
          <w:sz w:val="28"/>
          <w:szCs w:val="28"/>
          <w:lang w:eastAsia="ar-SA"/>
        </w:rPr>
        <w:t xml:space="preserve">Существующие регулярные маршруты движения, организованные в </w:t>
      </w:r>
      <w:r w:rsidRPr="00FF1596">
        <w:rPr>
          <w:rFonts w:ascii="Times New Roman" w:hAnsi="Times New Roman"/>
          <w:bCs/>
          <w:color w:val="000000"/>
          <w:sz w:val="28"/>
          <w:szCs w:val="28"/>
          <w:lang w:eastAsia="ar-SA"/>
        </w:rPr>
        <w:t xml:space="preserve"> город</w:t>
      </w:r>
      <w:r>
        <w:rPr>
          <w:rFonts w:ascii="Times New Roman" w:hAnsi="Times New Roman"/>
          <w:bCs/>
          <w:color w:val="000000"/>
          <w:sz w:val="28"/>
          <w:szCs w:val="28"/>
          <w:lang w:eastAsia="ar-SA"/>
        </w:rPr>
        <w:t>е</w:t>
      </w:r>
      <w:r w:rsidRPr="00FF1596">
        <w:rPr>
          <w:rFonts w:ascii="Times New Roman" w:hAnsi="Times New Roman"/>
          <w:bCs/>
          <w:color w:val="000000"/>
          <w:sz w:val="28"/>
          <w:szCs w:val="28"/>
          <w:lang w:eastAsia="ar-SA"/>
        </w:rPr>
        <w:t xml:space="preserve"> Невинномысск</w:t>
      </w:r>
      <w:r>
        <w:rPr>
          <w:rFonts w:ascii="Times New Roman" w:hAnsi="Times New Roman"/>
          <w:bCs/>
          <w:color w:val="000000"/>
          <w:sz w:val="28"/>
          <w:szCs w:val="28"/>
          <w:lang w:eastAsia="ar-SA"/>
        </w:rPr>
        <w:t>е</w:t>
      </w:r>
      <w:r w:rsidRPr="00543092">
        <w:rPr>
          <w:rFonts w:ascii="Times New Roman" w:hAnsi="Times New Roman"/>
          <w:color w:val="000000"/>
          <w:sz w:val="28"/>
          <w:szCs w:val="28"/>
          <w:lang w:eastAsia="ar-SA"/>
        </w:rPr>
        <w:t xml:space="preserve">, имеют многофункциональный характер: один и тот же маршрут, как правило, обеспечивает многофункциональные связи, ориентированные на обеспечение реализации трудовых, учебных и культурно-бытовых потребностей населения. </w:t>
      </w:r>
      <w:r>
        <w:rPr>
          <w:rFonts w:ascii="Times New Roman" w:hAnsi="Times New Roman"/>
          <w:color w:val="000000"/>
          <w:sz w:val="28"/>
          <w:szCs w:val="28"/>
          <w:lang w:eastAsia="ar-SA"/>
        </w:rPr>
        <w:t>Все</w:t>
      </w:r>
      <w:r w:rsidRPr="00543092">
        <w:rPr>
          <w:rFonts w:ascii="Times New Roman" w:hAnsi="Times New Roman"/>
          <w:color w:val="000000"/>
          <w:sz w:val="28"/>
          <w:szCs w:val="28"/>
          <w:lang w:eastAsia="ar-SA"/>
        </w:rPr>
        <w:t xml:space="preserve"> перевозчик</w:t>
      </w:r>
      <w:r>
        <w:rPr>
          <w:rFonts w:ascii="Times New Roman" w:hAnsi="Times New Roman"/>
          <w:color w:val="000000"/>
          <w:sz w:val="28"/>
          <w:szCs w:val="28"/>
          <w:lang w:eastAsia="ar-SA"/>
        </w:rPr>
        <w:t>и</w:t>
      </w:r>
      <w:r w:rsidRPr="00543092">
        <w:rPr>
          <w:rFonts w:ascii="Times New Roman" w:hAnsi="Times New Roman"/>
          <w:color w:val="000000"/>
          <w:sz w:val="28"/>
          <w:szCs w:val="28"/>
          <w:lang w:eastAsia="ar-SA"/>
        </w:rPr>
        <w:t xml:space="preserve"> в </w:t>
      </w:r>
      <w:r w:rsidRPr="00FF1596">
        <w:rPr>
          <w:rFonts w:ascii="Times New Roman" w:hAnsi="Times New Roman"/>
          <w:bCs/>
          <w:color w:val="000000"/>
          <w:sz w:val="28"/>
          <w:szCs w:val="28"/>
          <w:lang w:eastAsia="ar-SA"/>
        </w:rPr>
        <w:t>город</w:t>
      </w:r>
      <w:r>
        <w:rPr>
          <w:rFonts w:ascii="Times New Roman" w:hAnsi="Times New Roman"/>
          <w:bCs/>
          <w:color w:val="000000"/>
          <w:sz w:val="28"/>
          <w:szCs w:val="28"/>
          <w:lang w:eastAsia="ar-SA"/>
        </w:rPr>
        <w:t>е</w:t>
      </w:r>
      <w:r w:rsidRPr="00FF1596">
        <w:rPr>
          <w:rFonts w:ascii="Times New Roman" w:hAnsi="Times New Roman"/>
          <w:bCs/>
          <w:color w:val="000000"/>
          <w:sz w:val="28"/>
          <w:szCs w:val="28"/>
          <w:lang w:eastAsia="ar-SA"/>
        </w:rPr>
        <w:t xml:space="preserve"> Невинномысск</w:t>
      </w:r>
      <w:r>
        <w:rPr>
          <w:rFonts w:ascii="Times New Roman" w:hAnsi="Times New Roman"/>
          <w:bCs/>
          <w:color w:val="000000"/>
          <w:sz w:val="28"/>
          <w:szCs w:val="28"/>
          <w:lang w:eastAsia="ar-SA"/>
        </w:rPr>
        <w:t>е</w:t>
      </w:r>
      <w:r w:rsidR="0099709F">
        <w:rPr>
          <w:rFonts w:ascii="Times New Roman" w:hAnsi="Times New Roman"/>
          <w:bCs/>
          <w:color w:val="000000"/>
          <w:sz w:val="28"/>
          <w:szCs w:val="28"/>
          <w:lang w:eastAsia="ar-SA"/>
        </w:rPr>
        <w:t xml:space="preserve"> </w:t>
      </w:r>
      <w:r w:rsidRPr="00543092">
        <w:rPr>
          <w:rFonts w:ascii="Times New Roman" w:hAnsi="Times New Roman"/>
          <w:color w:val="000000"/>
          <w:sz w:val="28"/>
          <w:szCs w:val="28"/>
          <w:lang w:eastAsia="ar-SA"/>
        </w:rPr>
        <w:t>– коммерческие организации.</w:t>
      </w:r>
    </w:p>
    <w:p w:rsidR="0022017C" w:rsidRPr="00543092" w:rsidRDefault="0022017C" w:rsidP="0099709F">
      <w:pPr>
        <w:suppressAutoHyphens/>
        <w:autoSpaceDE w:val="0"/>
        <w:spacing w:after="0" w:line="240" w:lineRule="auto"/>
        <w:ind w:right="170" w:firstLine="708"/>
        <w:jc w:val="both"/>
        <w:rPr>
          <w:rFonts w:ascii="Times New Roman" w:hAnsi="Times New Roman"/>
          <w:color w:val="000000"/>
          <w:sz w:val="28"/>
          <w:szCs w:val="28"/>
          <w:lang w:eastAsia="ar-SA"/>
        </w:rPr>
      </w:pPr>
      <w:r w:rsidRPr="00543092">
        <w:rPr>
          <w:rFonts w:ascii="Times New Roman" w:hAnsi="Times New Roman"/>
          <w:color w:val="000000"/>
          <w:sz w:val="28"/>
          <w:szCs w:val="28"/>
          <w:lang w:eastAsia="ar-SA"/>
        </w:rPr>
        <w:t xml:space="preserve">Пассажирские перевозки на территории </w:t>
      </w:r>
      <w:r w:rsidRPr="00FF1596">
        <w:rPr>
          <w:rFonts w:ascii="Times New Roman" w:hAnsi="Times New Roman"/>
          <w:color w:val="000000"/>
          <w:sz w:val="28"/>
          <w:szCs w:val="28"/>
          <w:lang w:eastAsia="ar-SA"/>
        </w:rPr>
        <w:t>города Невинномысска</w:t>
      </w:r>
      <w:r w:rsidRPr="00543092">
        <w:rPr>
          <w:rFonts w:ascii="Times New Roman" w:hAnsi="Times New Roman"/>
          <w:color w:val="000000"/>
          <w:sz w:val="28"/>
          <w:szCs w:val="28"/>
          <w:lang w:eastAsia="ar-SA"/>
        </w:rPr>
        <w:t xml:space="preserve"> осуществляют автотранспортные предприятия, допущенные к оказанию транспортных услуг в соответствии с требованиями действующего законодательства в области организации перевозок на конкурсной основе, безопасности и т.д.</w:t>
      </w:r>
    </w:p>
    <w:p w:rsidR="0022017C" w:rsidRDefault="0022017C" w:rsidP="00FF159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w:t>
      </w:r>
      <w:r w:rsidRPr="00C766CC">
        <w:rPr>
          <w:rFonts w:ascii="Times New Roman" w:hAnsi="Times New Roman"/>
          <w:sz w:val="28"/>
          <w:szCs w:val="28"/>
        </w:rPr>
        <w:t xml:space="preserve"> соответствии с реестром маршрутов городского сообщения города Невинномысска на территории города </w:t>
      </w:r>
      <w:r w:rsidRPr="00FF1596">
        <w:rPr>
          <w:rFonts w:ascii="Times New Roman" w:hAnsi="Times New Roman"/>
          <w:sz w:val="28"/>
          <w:szCs w:val="28"/>
        </w:rPr>
        <w:t>осуществляются пассажирские перевозки по 28 маршрутам из которых 6 сезонных (маршруты в садовые общества) включающие в себя 117 графиков обслуживания, в том числе: категории М</w:t>
      </w:r>
      <w:proofErr w:type="gramStart"/>
      <w:r w:rsidRPr="00FF1596">
        <w:rPr>
          <w:rFonts w:ascii="Times New Roman" w:hAnsi="Times New Roman"/>
          <w:sz w:val="28"/>
          <w:szCs w:val="28"/>
        </w:rPr>
        <w:t>2</w:t>
      </w:r>
      <w:proofErr w:type="gramEnd"/>
      <w:r w:rsidRPr="00FF1596">
        <w:rPr>
          <w:rFonts w:ascii="Times New Roman" w:hAnsi="Times New Roman"/>
          <w:sz w:val="28"/>
          <w:szCs w:val="28"/>
        </w:rPr>
        <w:t xml:space="preserve"> – 51 единица (автобусы типа «Газель»), из них с возможностью перевозить стоящих пассажиров - 25 единиц; категории М3(автобусы типа «ПАЗ») – 66 единиц.</w:t>
      </w:r>
    </w:p>
    <w:p w:rsidR="0022017C" w:rsidRDefault="0022017C" w:rsidP="00B92B28">
      <w:pPr>
        <w:spacing w:after="0" w:line="240" w:lineRule="auto"/>
        <w:jc w:val="right"/>
        <w:rPr>
          <w:rFonts w:ascii="Times New Roman" w:hAnsi="Times New Roman"/>
          <w:sz w:val="28"/>
          <w:szCs w:val="28"/>
        </w:rPr>
      </w:pPr>
      <w:r>
        <w:rPr>
          <w:rFonts w:ascii="Times New Roman" w:hAnsi="Times New Roman"/>
          <w:sz w:val="28"/>
          <w:szCs w:val="28"/>
        </w:rPr>
        <w:t>Таблица 4</w:t>
      </w:r>
    </w:p>
    <w:p w:rsidR="0022017C" w:rsidRPr="007210F7" w:rsidRDefault="0022017C" w:rsidP="00B92B28">
      <w:pPr>
        <w:spacing w:after="0" w:line="240" w:lineRule="auto"/>
        <w:jc w:val="center"/>
        <w:rPr>
          <w:rFonts w:ascii="Times New Roman" w:hAnsi="Times New Roman"/>
          <w:b/>
          <w:sz w:val="28"/>
          <w:szCs w:val="28"/>
        </w:rPr>
      </w:pPr>
      <w:r w:rsidRPr="007210F7">
        <w:rPr>
          <w:rFonts w:ascii="Times New Roman" w:hAnsi="Times New Roman"/>
          <w:b/>
          <w:sz w:val="28"/>
          <w:szCs w:val="28"/>
        </w:rPr>
        <w:t>Маршруты городского сообщения города Невинномысска</w:t>
      </w:r>
    </w:p>
    <w:p w:rsidR="0022017C" w:rsidRPr="0099709F" w:rsidRDefault="0022017C" w:rsidP="00B92B28">
      <w:pPr>
        <w:spacing w:after="0" w:line="240" w:lineRule="auto"/>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2693"/>
        <w:gridCol w:w="5555"/>
      </w:tblGrid>
      <w:tr w:rsidR="0022017C" w:rsidRPr="00535E98" w:rsidTr="00535E98">
        <w:tc>
          <w:tcPr>
            <w:tcW w:w="1101"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 xml:space="preserve">Номер </w:t>
            </w:r>
            <w:proofErr w:type="gramStart"/>
            <w:r w:rsidRPr="00535E98">
              <w:rPr>
                <w:rFonts w:ascii="Times New Roman" w:hAnsi="Times New Roman"/>
                <w:sz w:val="26"/>
                <w:szCs w:val="26"/>
              </w:rPr>
              <w:t>марш-рута</w:t>
            </w:r>
            <w:proofErr w:type="gramEnd"/>
          </w:p>
        </w:tc>
        <w:tc>
          <w:tcPr>
            <w:tcW w:w="2693"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Наименование</w:t>
            </w:r>
          </w:p>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маршрута</w:t>
            </w:r>
          </w:p>
        </w:tc>
        <w:tc>
          <w:tcPr>
            <w:tcW w:w="5555" w:type="dxa"/>
            <w:vAlign w:val="center"/>
          </w:tcPr>
          <w:p w:rsidR="0022017C" w:rsidRPr="00535E98" w:rsidRDefault="0022017C" w:rsidP="00535E98">
            <w:pPr>
              <w:spacing w:after="0" w:line="240" w:lineRule="auto"/>
              <w:ind w:left="-107" w:right="-85" w:firstLine="3"/>
              <w:jc w:val="center"/>
              <w:rPr>
                <w:rFonts w:ascii="Times New Roman" w:hAnsi="Times New Roman"/>
                <w:sz w:val="26"/>
                <w:szCs w:val="26"/>
              </w:rPr>
            </w:pPr>
            <w:r w:rsidRPr="00535E98">
              <w:rPr>
                <w:rFonts w:ascii="Times New Roman" w:hAnsi="Times New Roman"/>
                <w:sz w:val="26"/>
                <w:szCs w:val="26"/>
              </w:rPr>
              <w:t>Промежуточные остановочные пункты</w:t>
            </w:r>
          </w:p>
        </w:tc>
      </w:tr>
      <w:tr w:rsidR="0022017C" w:rsidRPr="00535E98" w:rsidTr="00535E98">
        <w:tc>
          <w:tcPr>
            <w:tcW w:w="1101" w:type="dxa"/>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1</w:t>
            </w:r>
          </w:p>
        </w:tc>
        <w:tc>
          <w:tcPr>
            <w:tcW w:w="2693" w:type="dxa"/>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2</w:t>
            </w:r>
          </w:p>
        </w:tc>
        <w:tc>
          <w:tcPr>
            <w:tcW w:w="5555" w:type="dxa"/>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3</w:t>
            </w:r>
          </w:p>
        </w:tc>
      </w:tr>
      <w:tr w:rsidR="0022017C" w:rsidRPr="00535E98" w:rsidTr="00AC23A2">
        <w:trPr>
          <w:trHeight w:val="2246"/>
        </w:trPr>
        <w:tc>
          <w:tcPr>
            <w:tcW w:w="1101"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1а</w:t>
            </w:r>
          </w:p>
        </w:tc>
        <w:tc>
          <w:tcPr>
            <w:tcW w:w="2693"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101-микрорайон – Мелькомбинат</w:t>
            </w:r>
          </w:p>
        </w:tc>
        <w:tc>
          <w:tcPr>
            <w:tcW w:w="5555" w:type="dxa"/>
            <w:vAlign w:val="center"/>
          </w:tcPr>
          <w:p w:rsidR="00A70B75" w:rsidRDefault="0022017C" w:rsidP="00535E98">
            <w:pPr>
              <w:spacing w:after="0" w:line="240" w:lineRule="auto"/>
              <w:jc w:val="center"/>
              <w:rPr>
                <w:rFonts w:ascii="Times New Roman" w:hAnsi="Times New Roman"/>
                <w:sz w:val="26"/>
                <w:szCs w:val="26"/>
              </w:rPr>
            </w:pPr>
            <w:proofErr w:type="gramStart"/>
            <w:r w:rsidRPr="00535E98">
              <w:rPr>
                <w:rFonts w:ascii="Times New Roman" w:hAnsi="Times New Roman"/>
                <w:sz w:val="26"/>
                <w:szCs w:val="26"/>
              </w:rPr>
              <w:t xml:space="preserve">101-микрорайон –20 школа – МЖК – Московская – Севастопольская – Калинина – Казачий рынок – Торговый центр – </w:t>
            </w:r>
            <w:proofErr w:type="spellStart"/>
            <w:r w:rsidRPr="00535E98">
              <w:rPr>
                <w:rFonts w:ascii="Times New Roman" w:hAnsi="Times New Roman"/>
                <w:sz w:val="26"/>
                <w:szCs w:val="26"/>
              </w:rPr>
              <w:t>Путепро</w:t>
            </w:r>
            <w:proofErr w:type="spellEnd"/>
            <w:r w:rsidRPr="00535E98">
              <w:rPr>
                <w:rFonts w:ascii="Times New Roman" w:hAnsi="Times New Roman"/>
                <w:sz w:val="26"/>
                <w:szCs w:val="26"/>
              </w:rPr>
              <w:t>-вод – Линейная (по требованию) – Пенсионный фонд – Рождественский –</w:t>
            </w:r>
            <w:r w:rsidR="00A70B75">
              <w:rPr>
                <w:rFonts w:ascii="Times New Roman" w:hAnsi="Times New Roman"/>
                <w:sz w:val="26"/>
                <w:szCs w:val="26"/>
              </w:rPr>
              <w:t xml:space="preserve"> </w:t>
            </w:r>
            <w:r w:rsidRPr="00535E98">
              <w:rPr>
                <w:rFonts w:ascii="Times New Roman" w:hAnsi="Times New Roman"/>
                <w:sz w:val="26"/>
                <w:szCs w:val="26"/>
              </w:rPr>
              <w:t xml:space="preserve">КПФ – </w:t>
            </w:r>
            <w:proofErr w:type="spellStart"/>
            <w:r w:rsidRPr="00535E98">
              <w:rPr>
                <w:rFonts w:ascii="Times New Roman" w:hAnsi="Times New Roman"/>
                <w:sz w:val="26"/>
                <w:szCs w:val="26"/>
              </w:rPr>
              <w:t>Птицефаб</w:t>
            </w:r>
            <w:r w:rsidR="00A70B75">
              <w:rPr>
                <w:rFonts w:ascii="Times New Roman" w:hAnsi="Times New Roman"/>
                <w:sz w:val="26"/>
                <w:szCs w:val="26"/>
              </w:rPr>
              <w:t>-</w:t>
            </w:r>
            <w:r w:rsidRPr="00535E98">
              <w:rPr>
                <w:rFonts w:ascii="Times New Roman" w:hAnsi="Times New Roman"/>
                <w:sz w:val="26"/>
                <w:szCs w:val="26"/>
              </w:rPr>
              <w:t>рика</w:t>
            </w:r>
            <w:proofErr w:type="spellEnd"/>
            <w:r w:rsidRPr="00535E98">
              <w:rPr>
                <w:rFonts w:ascii="Times New Roman" w:hAnsi="Times New Roman"/>
                <w:sz w:val="26"/>
                <w:szCs w:val="26"/>
              </w:rPr>
              <w:t xml:space="preserve"> – Суворова –</w:t>
            </w:r>
            <w:r w:rsidR="00AC23A2">
              <w:rPr>
                <w:rFonts w:ascii="Times New Roman" w:hAnsi="Times New Roman"/>
                <w:sz w:val="26"/>
                <w:szCs w:val="26"/>
              </w:rPr>
              <w:t xml:space="preserve"> </w:t>
            </w:r>
            <w:r w:rsidRPr="00535E98">
              <w:rPr>
                <w:rFonts w:ascii="Times New Roman" w:hAnsi="Times New Roman"/>
                <w:sz w:val="26"/>
                <w:szCs w:val="26"/>
              </w:rPr>
              <w:t xml:space="preserve">НШК – Православный </w:t>
            </w:r>
            <w:proofErr w:type="gramEnd"/>
          </w:p>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дет</w:t>
            </w:r>
            <w:proofErr w:type="gramStart"/>
            <w:r w:rsidRPr="00535E98">
              <w:rPr>
                <w:rFonts w:ascii="Times New Roman" w:hAnsi="Times New Roman"/>
                <w:sz w:val="26"/>
                <w:szCs w:val="26"/>
              </w:rPr>
              <w:t>.</w:t>
            </w:r>
            <w:proofErr w:type="gramEnd"/>
            <w:r w:rsidRPr="00535E98">
              <w:rPr>
                <w:rFonts w:ascii="Times New Roman" w:hAnsi="Times New Roman"/>
                <w:sz w:val="26"/>
                <w:szCs w:val="26"/>
              </w:rPr>
              <w:t xml:space="preserve"> </w:t>
            </w:r>
            <w:proofErr w:type="gramStart"/>
            <w:r w:rsidRPr="00535E98">
              <w:rPr>
                <w:rFonts w:ascii="Times New Roman" w:hAnsi="Times New Roman"/>
                <w:sz w:val="26"/>
                <w:szCs w:val="26"/>
              </w:rPr>
              <w:t>с</w:t>
            </w:r>
            <w:proofErr w:type="gramEnd"/>
            <w:r w:rsidRPr="00535E98">
              <w:rPr>
                <w:rFonts w:ascii="Times New Roman" w:hAnsi="Times New Roman"/>
                <w:sz w:val="26"/>
                <w:szCs w:val="26"/>
              </w:rPr>
              <w:t>ад – Мелькомбинат</w:t>
            </w:r>
          </w:p>
        </w:tc>
      </w:tr>
      <w:tr w:rsidR="0022017C" w:rsidRPr="00535E98" w:rsidTr="00AC23A2">
        <w:trPr>
          <w:trHeight w:val="2250"/>
        </w:trPr>
        <w:tc>
          <w:tcPr>
            <w:tcW w:w="1101"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2</w:t>
            </w:r>
          </w:p>
        </w:tc>
        <w:tc>
          <w:tcPr>
            <w:tcW w:w="2693"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101-микрорайон – совхоз «</w:t>
            </w:r>
            <w:proofErr w:type="spellStart"/>
            <w:r w:rsidRPr="00535E98">
              <w:rPr>
                <w:rFonts w:ascii="Times New Roman" w:hAnsi="Times New Roman"/>
                <w:sz w:val="26"/>
                <w:szCs w:val="26"/>
              </w:rPr>
              <w:t>Правокубанский</w:t>
            </w:r>
            <w:proofErr w:type="spellEnd"/>
            <w:r w:rsidRPr="00535E98">
              <w:rPr>
                <w:rFonts w:ascii="Times New Roman" w:hAnsi="Times New Roman"/>
                <w:sz w:val="26"/>
                <w:szCs w:val="26"/>
              </w:rPr>
              <w:t>»</w:t>
            </w:r>
          </w:p>
        </w:tc>
        <w:tc>
          <w:tcPr>
            <w:tcW w:w="5555" w:type="dxa"/>
            <w:vAlign w:val="center"/>
          </w:tcPr>
          <w:p w:rsidR="00A70B75" w:rsidRDefault="0022017C" w:rsidP="00535E98">
            <w:pPr>
              <w:spacing w:after="0" w:line="240" w:lineRule="auto"/>
              <w:jc w:val="center"/>
              <w:rPr>
                <w:rFonts w:ascii="Times New Roman" w:hAnsi="Times New Roman"/>
                <w:sz w:val="26"/>
                <w:szCs w:val="26"/>
              </w:rPr>
            </w:pPr>
            <w:proofErr w:type="gramStart"/>
            <w:r w:rsidRPr="00535E98">
              <w:rPr>
                <w:rFonts w:ascii="Times New Roman" w:hAnsi="Times New Roman"/>
                <w:sz w:val="26"/>
                <w:szCs w:val="26"/>
              </w:rPr>
              <w:t xml:space="preserve">101-микрорайон – магазин «Елена» – ПРП – Водопроводная – ж/д вокзал – Ленина – ЦДС–Путепровод – Линейная (по требованию) – гостиница Кубань –20 училище – Павлова – </w:t>
            </w:r>
            <w:proofErr w:type="spellStart"/>
            <w:r w:rsidRPr="00535E98">
              <w:rPr>
                <w:rFonts w:ascii="Times New Roman" w:hAnsi="Times New Roman"/>
                <w:sz w:val="26"/>
                <w:szCs w:val="26"/>
              </w:rPr>
              <w:t>Авторемзавод</w:t>
            </w:r>
            <w:proofErr w:type="spellEnd"/>
            <w:r w:rsidRPr="00535E98">
              <w:rPr>
                <w:rFonts w:ascii="Times New Roman" w:hAnsi="Times New Roman"/>
                <w:sz w:val="26"/>
                <w:szCs w:val="26"/>
              </w:rPr>
              <w:t xml:space="preserve"> –</w:t>
            </w:r>
            <w:r w:rsidR="00AC23A2">
              <w:rPr>
                <w:rFonts w:ascii="Times New Roman" w:hAnsi="Times New Roman"/>
                <w:sz w:val="26"/>
                <w:szCs w:val="26"/>
              </w:rPr>
              <w:t xml:space="preserve"> </w:t>
            </w:r>
            <w:r w:rsidRPr="00535E98">
              <w:rPr>
                <w:rFonts w:ascii="Times New Roman" w:hAnsi="Times New Roman"/>
                <w:sz w:val="26"/>
                <w:szCs w:val="26"/>
              </w:rPr>
              <w:t xml:space="preserve">п. Северный – Садовая – </w:t>
            </w:r>
            <w:proofErr w:type="gramEnd"/>
          </w:p>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 xml:space="preserve">Архив – Головное – Зеленый мыс – </w:t>
            </w:r>
            <w:proofErr w:type="spellStart"/>
            <w:proofErr w:type="gramStart"/>
            <w:r w:rsidRPr="00535E98">
              <w:rPr>
                <w:rFonts w:ascii="Times New Roman" w:hAnsi="Times New Roman"/>
                <w:sz w:val="26"/>
                <w:szCs w:val="26"/>
              </w:rPr>
              <w:t>Автомоби</w:t>
            </w:r>
            <w:proofErr w:type="spellEnd"/>
            <w:r w:rsidRPr="00535E98">
              <w:rPr>
                <w:rFonts w:ascii="Times New Roman" w:hAnsi="Times New Roman"/>
                <w:sz w:val="26"/>
                <w:szCs w:val="26"/>
              </w:rPr>
              <w:t>-лист</w:t>
            </w:r>
            <w:proofErr w:type="gramEnd"/>
            <w:r w:rsidRPr="00535E98">
              <w:rPr>
                <w:rFonts w:ascii="Times New Roman" w:hAnsi="Times New Roman"/>
                <w:sz w:val="26"/>
                <w:szCs w:val="26"/>
              </w:rPr>
              <w:t xml:space="preserve"> – Автобаза – совхоз «</w:t>
            </w:r>
            <w:proofErr w:type="spellStart"/>
            <w:r w:rsidRPr="00535E98">
              <w:rPr>
                <w:rFonts w:ascii="Times New Roman" w:hAnsi="Times New Roman"/>
                <w:sz w:val="26"/>
                <w:szCs w:val="26"/>
              </w:rPr>
              <w:t>Правокубанский</w:t>
            </w:r>
            <w:proofErr w:type="spellEnd"/>
            <w:r w:rsidRPr="00535E98">
              <w:rPr>
                <w:rFonts w:ascii="Times New Roman" w:hAnsi="Times New Roman"/>
                <w:sz w:val="26"/>
                <w:szCs w:val="26"/>
              </w:rPr>
              <w:t>»</w:t>
            </w:r>
          </w:p>
        </w:tc>
      </w:tr>
      <w:tr w:rsidR="0022017C" w:rsidRPr="00535E98" w:rsidTr="00AC23A2">
        <w:trPr>
          <w:trHeight w:val="1829"/>
        </w:trPr>
        <w:tc>
          <w:tcPr>
            <w:tcW w:w="1101"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lastRenderedPageBreak/>
              <w:t>3</w:t>
            </w:r>
          </w:p>
        </w:tc>
        <w:tc>
          <w:tcPr>
            <w:tcW w:w="2693"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ОАО «Невинномысский Азот» -</w:t>
            </w:r>
          </w:p>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101-микрорайон</w:t>
            </w:r>
          </w:p>
        </w:tc>
        <w:tc>
          <w:tcPr>
            <w:tcW w:w="5555" w:type="dxa"/>
            <w:vAlign w:val="center"/>
          </w:tcPr>
          <w:p w:rsidR="0022017C" w:rsidRPr="00535E98" w:rsidRDefault="0022017C" w:rsidP="00AC23A2">
            <w:pPr>
              <w:spacing w:after="0" w:line="240" w:lineRule="auto"/>
              <w:jc w:val="center"/>
              <w:rPr>
                <w:rFonts w:ascii="Times New Roman" w:hAnsi="Times New Roman"/>
                <w:sz w:val="26"/>
                <w:szCs w:val="26"/>
              </w:rPr>
            </w:pPr>
            <w:proofErr w:type="gramStart"/>
            <w:r w:rsidRPr="00535E98">
              <w:rPr>
                <w:rFonts w:ascii="Times New Roman" w:hAnsi="Times New Roman"/>
                <w:sz w:val="26"/>
                <w:szCs w:val="26"/>
              </w:rPr>
              <w:t>ОАО Невинномысский Азот» – РМП – Строительная поликлиника – Центральный рынок – училище Химиков – 10 школа – ЦДС – Ленина – ж/д вокзал – Водопроводная – ПРП – магазин «Елена» – 101-микрорайон</w:t>
            </w:r>
            <w:proofErr w:type="gramEnd"/>
          </w:p>
        </w:tc>
      </w:tr>
      <w:tr w:rsidR="0022017C" w:rsidRPr="00535E98" w:rsidTr="00535E98">
        <w:tc>
          <w:tcPr>
            <w:tcW w:w="1101"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3а</w:t>
            </w:r>
          </w:p>
        </w:tc>
        <w:tc>
          <w:tcPr>
            <w:tcW w:w="2693"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 xml:space="preserve">ОАО Невинномысский Азот» - ул. </w:t>
            </w:r>
            <w:proofErr w:type="gramStart"/>
            <w:r w:rsidRPr="00535E98">
              <w:rPr>
                <w:rFonts w:ascii="Times New Roman" w:hAnsi="Times New Roman"/>
                <w:sz w:val="26"/>
                <w:szCs w:val="26"/>
              </w:rPr>
              <w:t>Коммунистическая</w:t>
            </w:r>
            <w:proofErr w:type="gramEnd"/>
          </w:p>
        </w:tc>
        <w:tc>
          <w:tcPr>
            <w:tcW w:w="5555"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ОАО Невинномысский Азот» – РМП – Строительная поликлиника – Центральный рынок – училище  Химиков – Океан – Автовокзал  – Сельхозтехника</w:t>
            </w:r>
          </w:p>
        </w:tc>
      </w:tr>
      <w:tr w:rsidR="0022017C" w:rsidRPr="00535E98" w:rsidTr="00535E98">
        <w:tc>
          <w:tcPr>
            <w:tcW w:w="1101"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4</w:t>
            </w:r>
          </w:p>
        </w:tc>
        <w:tc>
          <w:tcPr>
            <w:tcW w:w="2693"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ОАО «Невинно-</w:t>
            </w:r>
            <w:proofErr w:type="spellStart"/>
            <w:r w:rsidRPr="00535E98">
              <w:rPr>
                <w:rFonts w:ascii="Times New Roman" w:hAnsi="Times New Roman"/>
                <w:sz w:val="26"/>
                <w:szCs w:val="26"/>
              </w:rPr>
              <w:t>мысский</w:t>
            </w:r>
            <w:proofErr w:type="spellEnd"/>
            <w:r w:rsidRPr="00535E98">
              <w:rPr>
                <w:rFonts w:ascii="Times New Roman" w:hAnsi="Times New Roman"/>
                <w:sz w:val="26"/>
                <w:szCs w:val="26"/>
              </w:rPr>
              <w:t xml:space="preserve"> Азот» Детская больница</w:t>
            </w:r>
          </w:p>
        </w:tc>
        <w:tc>
          <w:tcPr>
            <w:tcW w:w="5555" w:type="dxa"/>
          </w:tcPr>
          <w:p w:rsidR="0022017C" w:rsidRPr="00535E98" w:rsidRDefault="0022017C" w:rsidP="00535E98">
            <w:pPr>
              <w:spacing w:after="0" w:line="240" w:lineRule="auto"/>
              <w:jc w:val="center"/>
              <w:rPr>
                <w:rFonts w:ascii="Times New Roman" w:hAnsi="Times New Roman"/>
                <w:sz w:val="26"/>
                <w:szCs w:val="26"/>
              </w:rPr>
            </w:pPr>
            <w:proofErr w:type="gramStart"/>
            <w:r w:rsidRPr="00535E98">
              <w:rPr>
                <w:rFonts w:ascii="Times New Roman" w:hAnsi="Times New Roman"/>
                <w:sz w:val="26"/>
                <w:szCs w:val="26"/>
              </w:rPr>
              <w:t>ОАО Невинномысский Азот» – РМП – Строительная поликлиника – Центральный рынок – училище Химиков – 10 школа – Торговый  центр – Казачий рынок – Гор-парк – НЭМЗ – Институт – Квант – Водоканал – Разина – Проточная – Мельничная – 7 школа – Совхозная – Детская больница – Казачья – Трудовая</w:t>
            </w:r>
            <w:proofErr w:type="gramEnd"/>
          </w:p>
        </w:tc>
      </w:tr>
      <w:tr w:rsidR="0022017C" w:rsidRPr="00535E98" w:rsidTr="00535E98">
        <w:tc>
          <w:tcPr>
            <w:tcW w:w="1101"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5</w:t>
            </w:r>
          </w:p>
        </w:tc>
        <w:tc>
          <w:tcPr>
            <w:tcW w:w="2693"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ОАО «Невинно-</w:t>
            </w:r>
            <w:proofErr w:type="spellStart"/>
            <w:r w:rsidRPr="00535E98">
              <w:rPr>
                <w:rFonts w:ascii="Times New Roman" w:hAnsi="Times New Roman"/>
                <w:sz w:val="26"/>
                <w:szCs w:val="26"/>
              </w:rPr>
              <w:t>мысский</w:t>
            </w:r>
            <w:proofErr w:type="spellEnd"/>
            <w:r w:rsidRPr="00535E98">
              <w:rPr>
                <w:rFonts w:ascii="Times New Roman" w:hAnsi="Times New Roman"/>
                <w:sz w:val="26"/>
                <w:szCs w:val="26"/>
              </w:rPr>
              <w:t xml:space="preserve"> Азот» – Мелькомбинат</w:t>
            </w:r>
          </w:p>
        </w:tc>
        <w:tc>
          <w:tcPr>
            <w:tcW w:w="5555" w:type="dxa"/>
            <w:vAlign w:val="center"/>
          </w:tcPr>
          <w:p w:rsidR="0022017C" w:rsidRPr="00535E98" w:rsidRDefault="0022017C" w:rsidP="00535E98">
            <w:pPr>
              <w:spacing w:after="0" w:line="240" w:lineRule="auto"/>
              <w:ind w:left="-110"/>
              <w:jc w:val="center"/>
              <w:rPr>
                <w:rFonts w:ascii="Times New Roman" w:hAnsi="Times New Roman"/>
                <w:sz w:val="26"/>
                <w:szCs w:val="26"/>
              </w:rPr>
            </w:pPr>
            <w:r w:rsidRPr="00535E98">
              <w:rPr>
                <w:rFonts w:ascii="Times New Roman" w:hAnsi="Times New Roman"/>
                <w:sz w:val="26"/>
                <w:szCs w:val="26"/>
              </w:rPr>
              <w:t xml:space="preserve">ОАО Невинномысский Азот»  –  РМП – </w:t>
            </w:r>
          </w:p>
          <w:p w:rsidR="0022017C" w:rsidRPr="00535E98" w:rsidRDefault="0022017C" w:rsidP="00535E98">
            <w:pPr>
              <w:spacing w:after="0" w:line="240" w:lineRule="auto"/>
              <w:ind w:left="-110"/>
              <w:jc w:val="center"/>
              <w:rPr>
                <w:rFonts w:ascii="Times New Roman" w:hAnsi="Times New Roman"/>
                <w:sz w:val="26"/>
                <w:szCs w:val="26"/>
              </w:rPr>
            </w:pPr>
            <w:r w:rsidRPr="00535E98">
              <w:rPr>
                <w:rFonts w:ascii="Times New Roman" w:hAnsi="Times New Roman"/>
                <w:sz w:val="26"/>
                <w:szCs w:val="26"/>
              </w:rPr>
              <w:t xml:space="preserve">Баумана – </w:t>
            </w:r>
            <w:proofErr w:type="spellStart"/>
            <w:r w:rsidRPr="00535E98">
              <w:rPr>
                <w:rFonts w:ascii="Times New Roman" w:hAnsi="Times New Roman"/>
                <w:sz w:val="26"/>
                <w:szCs w:val="26"/>
              </w:rPr>
              <w:t>Авторемзавод</w:t>
            </w:r>
            <w:proofErr w:type="spellEnd"/>
            <w:r w:rsidRPr="00535E98">
              <w:rPr>
                <w:rFonts w:ascii="Times New Roman" w:hAnsi="Times New Roman"/>
                <w:sz w:val="26"/>
                <w:szCs w:val="26"/>
              </w:rPr>
              <w:t xml:space="preserve"> – Павлова –</w:t>
            </w:r>
          </w:p>
          <w:p w:rsidR="0022017C" w:rsidRPr="00535E98" w:rsidRDefault="0022017C" w:rsidP="00535E98">
            <w:pPr>
              <w:spacing w:after="0" w:line="240" w:lineRule="auto"/>
              <w:ind w:left="-110"/>
              <w:jc w:val="center"/>
              <w:rPr>
                <w:rFonts w:ascii="Times New Roman" w:hAnsi="Times New Roman"/>
                <w:sz w:val="26"/>
                <w:szCs w:val="26"/>
              </w:rPr>
            </w:pPr>
            <w:r w:rsidRPr="00535E98">
              <w:rPr>
                <w:rFonts w:ascii="Times New Roman" w:hAnsi="Times New Roman"/>
                <w:sz w:val="26"/>
                <w:szCs w:val="26"/>
              </w:rPr>
              <w:t>20 училище – гостиница Кубань – Пенсионный фонд – Рождественский –</w:t>
            </w:r>
          </w:p>
          <w:p w:rsidR="0022017C" w:rsidRPr="00535E98" w:rsidRDefault="0022017C" w:rsidP="00535E98">
            <w:pPr>
              <w:spacing w:after="0" w:line="240" w:lineRule="auto"/>
              <w:ind w:left="-110"/>
              <w:jc w:val="center"/>
              <w:rPr>
                <w:rFonts w:ascii="Times New Roman" w:hAnsi="Times New Roman"/>
                <w:sz w:val="26"/>
                <w:szCs w:val="26"/>
              </w:rPr>
            </w:pPr>
            <w:r w:rsidRPr="00535E98">
              <w:rPr>
                <w:rFonts w:ascii="Times New Roman" w:hAnsi="Times New Roman"/>
                <w:sz w:val="26"/>
                <w:szCs w:val="26"/>
              </w:rPr>
              <w:t xml:space="preserve">КПФ – Птицефабрика – Суворова – </w:t>
            </w:r>
          </w:p>
          <w:p w:rsidR="0022017C" w:rsidRPr="00535E98" w:rsidRDefault="0022017C" w:rsidP="00535E98">
            <w:pPr>
              <w:spacing w:after="0" w:line="240" w:lineRule="auto"/>
              <w:ind w:left="-110"/>
              <w:jc w:val="center"/>
              <w:rPr>
                <w:rFonts w:ascii="Times New Roman" w:hAnsi="Times New Roman"/>
                <w:sz w:val="26"/>
                <w:szCs w:val="26"/>
              </w:rPr>
            </w:pPr>
            <w:r w:rsidRPr="00535E98">
              <w:rPr>
                <w:rFonts w:ascii="Times New Roman" w:hAnsi="Times New Roman"/>
                <w:sz w:val="26"/>
                <w:szCs w:val="26"/>
              </w:rPr>
              <w:t xml:space="preserve">НШК  – Православный </w:t>
            </w:r>
            <w:proofErr w:type="spellStart"/>
            <w:r w:rsidRPr="00535E98">
              <w:rPr>
                <w:rFonts w:ascii="Times New Roman" w:hAnsi="Times New Roman"/>
                <w:sz w:val="26"/>
                <w:szCs w:val="26"/>
              </w:rPr>
              <w:t>дет</w:t>
            </w:r>
            <w:proofErr w:type="gramStart"/>
            <w:r w:rsidRPr="00535E98">
              <w:rPr>
                <w:rFonts w:ascii="Times New Roman" w:hAnsi="Times New Roman"/>
                <w:sz w:val="26"/>
                <w:szCs w:val="26"/>
              </w:rPr>
              <w:t>.с</w:t>
            </w:r>
            <w:proofErr w:type="gramEnd"/>
            <w:r w:rsidRPr="00535E98">
              <w:rPr>
                <w:rFonts w:ascii="Times New Roman" w:hAnsi="Times New Roman"/>
                <w:sz w:val="26"/>
                <w:szCs w:val="26"/>
              </w:rPr>
              <w:t>ад</w:t>
            </w:r>
            <w:proofErr w:type="spellEnd"/>
            <w:r w:rsidRPr="00535E98">
              <w:rPr>
                <w:rFonts w:ascii="Times New Roman" w:hAnsi="Times New Roman"/>
                <w:sz w:val="26"/>
                <w:szCs w:val="26"/>
              </w:rPr>
              <w:t xml:space="preserve"> – Мелькомбинат</w:t>
            </w:r>
          </w:p>
        </w:tc>
      </w:tr>
      <w:tr w:rsidR="0022017C" w:rsidRPr="00535E98" w:rsidTr="00535E98">
        <w:tc>
          <w:tcPr>
            <w:tcW w:w="1101"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6</w:t>
            </w:r>
          </w:p>
        </w:tc>
        <w:tc>
          <w:tcPr>
            <w:tcW w:w="2693"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ОАО «Невинно-</w:t>
            </w:r>
            <w:proofErr w:type="spellStart"/>
            <w:r w:rsidRPr="00535E98">
              <w:rPr>
                <w:rFonts w:ascii="Times New Roman" w:hAnsi="Times New Roman"/>
                <w:sz w:val="26"/>
                <w:szCs w:val="26"/>
              </w:rPr>
              <w:t>мысский</w:t>
            </w:r>
            <w:proofErr w:type="spellEnd"/>
            <w:r w:rsidRPr="00535E98">
              <w:rPr>
                <w:rFonts w:ascii="Times New Roman" w:hAnsi="Times New Roman"/>
                <w:sz w:val="26"/>
                <w:szCs w:val="26"/>
              </w:rPr>
              <w:t xml:space="preserve"> Азот» –</w:t>
            </w:r>
          </w:p>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6-микро-район</w:t>
            </w:r>
          </w:p>
        </w:tc>
        <w:tc>
          <w:tcPr>
            <w:tcW w:w="5555" w:type="dxa"/>
          </w:tcPr>
          <w:p w:rsidR="0022017C" w:rsidRPr="00535E98" w:rsidRDefault="0022017C" w:rsidP="00535E98">
            <w:pPr>
              <w:spacing w:after="0" w:line="240" w:lineRule="auto"/>
              <w:jc w:val="center"/>
              <w:rPr>
                <w:rFonts w:ascii="Times New Roman" w:hAnsi="Times New Roman"/>
                <w:sz w:val="26"/>
                <w:szCs w:val="26"/>
              </w:rPr>
            </w:pPr>
            <w:proofErr w:type="gramStart"/>
            <w:r w:rsidRPr="00535E98">
              <w:rPr>
                <w:rFonts w:ascii="Times New Roman" w:hAnsi="Times New Roman"/>
                <w:sz w:val="26"/>
                <w:szCs w:val="26"/>
              </w:rPr>
              <w:t>ОАО Невинномысский Азот» - РМП – Строительная поликлиника – Центральный рынок – училище Химиков – 10 школа – ЦДС - Ленина – Дом Быта – Калинина – Севастопольская – Скачковая – Восточный рынок - Первомайская – Храм – Автомагазин – автошкола РОСТО – 6 микрорайон – Новая – магазин – Почта – Приборостроительная (заезд на рынок «Восточный» по выходным)</w:t>
            </w:r>
            <w:proofErr w:type="gramEnd"/>
          </w:p>
        </w:tc>
      </w:tr>
      <w:tr w:rsidR="0022017C" w:rsidRPr="00535E98" w:rsidTr="00535E98">
        <w:tc>
          <w:tcPr>
            <w:tcW w:w="1101"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7</w:t>
            </w:r>
          </w:p>
        </w:tc>
        <w:tc>
          <w:tcPr>
            <w:tcW w:w="2693"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ОАО «</w:t>
            </w:r>
            <w:proofErr w:type="spellStart"/>
            <w:r w:rsidRPr="00535E98">
              <w:rPr>
                <w:rFonts w:ascii="Times New Roman" w:hAnsi="Times New Roman"/>
                <w:sz w:val="26"/>
                <w:szCs w:val="26"/>
              </w:rPr>
              <w:t>Арнест</w:t>
            </w:r>
            <w:proofErr w:type="spellEnd"/>
            <w:r w:rsidRPr="00535E98">
              <w:rPr>
                <w:rFonts w:ascii="Times New Roman" w:hAnsi="Times New Roman"/>
                <w:sz w:val="26"/>
                <w:szCs w:val="26"/>
              </w:rPr>
              <w:t>» – Мелькомбинат</w:t>
            </w:r>
          </w:p>
        </w:tc>
        <w:tc>
          <w:tcPr>
            <w:tcW w:w="5555" w:type="dxa"/>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ОАО «</w:t>
            </w:r>
            <w:proofErr w:type="spellStart"/>
            <w:r w:rsidRPr="00535E98">
              <w:rPr>
                <w:rFonts w:ascii="Times New Roman" w:hAnsi="Times New Roman"/>
                <w:sz w:val="26"/>
                <w:szCs w:val="26"/>
              </w:rPr>
              <w:t>Арнест</w:t>
            </w:r>
            <w:proofErr w:type="spellEnd"/>
            <w:r w:rsidRPr="00535E98">
              <w:rPr>
                <w:rFonts w:ascii="Times New Roman" w:hAnsi="Times New Roman"/>
                <w:sz w:val="26"/>
                <w:szCs w:val="26"/>
              </w:rPr>
              <w:t xml:space="preserve">» - УПТК – КЭМ – </w:t>
            </w:r>
            <w:proofErr w:type="spellStart"/>
            <w:r w:rsidRPr="00535E98">
              <w:rPr>
                <w:rFonts w:ascii="Times New Roman" w:hAnsi="Times New Roman"/>
                <w:sz w:val="26"/>
                <w:szCs w:val="26"/>
              </w:rPr>
              <w:t>Невинномыссктехмонтаж</w:t>
            </w:r>
            <w:proofErr w:type="spellEnd"/>
            <w:r w:rsidRPr="00535E98">
              <w:rPr>
                <w:rFonts w:ascii="Times New Roman" w:hAnsi="Times New Roman"/>
                <w:sz w:val="26"/>
                <w:szCs w:val="26"/>
              </w:rPr>
              <w:t xml:space="preserve"> – СМУ- 2 (по требованию) – Строительная поликлиника –</w:t>
            </w:r>
          </w:p>
          <w:p w:rsidR="0022017C" w:rsidRPr="00535E98" w:rsidRDefault="0022017C" w:rsidP="00535E98">
            <w:pPr>
              <w:spacing w:after="0" w:line="240" w:lineRule="auto"/>
              <w:ind w:left="-9"/>
              <w:jc w:val="center"/>
              <w:rPr>
                <w:rFonts w:ascii="Times New Roman" w:hAnsi="Times New Roman"/>
                <w:sz w:val="26"/>
                <w:szCs w:val="26"/>
              </w:rPr>
            </w:pPr>
            <w:r w:rsidRPr="00535E98">
              <w:rPr>
                <w:rFonts w:ascii="Times New Roman" w:hAnsi="Times New Roman"/>
                <w:sz w:val="26"/>
                <w:szCs w:val="26"/>
              </w:rPr>
              <w:t xml:space="preserve">Баумана –  </w:t>
            </w:r>
            <w:proofErr w:type="spellStart"/>
            <w:r w:rsidRPr="00535E98">
              <w:rPr>
                <w:rFonts w:ascii="Times New Roman" w:hAnsi="Times New Roman"/>
                <w:sz w:val="26"/>
                <w:szCs w:val="26"/>
              </w:rPr>
              <w:t>Авторемзавод</w:t>
            </w:r>
            <w:proofErr w:type="spellEnd"/>
            <w:r w:rsidRPr="00535E98">
              <w:rPr>
                <w:rFonts w:ascii="Times New Roman" w:hAnsi="Times New Roman"/>
                <w:sz w:val="26"/>
                <w:szCs w:val="26"/>
              </w:rPr>
              <w:t xml:space="preserve"> – Павлова – </w:t>
            </w:r>
          </w:p>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 xml:space="preserve">20 училище – гостиница Кубань – Пенсионный фонд – Рождественский–КПФ – </w:t>
            </w:r>
            <w:proofErr w:type="spellStart"/>
            <w:r w:rsidRPr="00535E98">
              <w:rPr>
                <w:rFonts w:ascii="Times New Roman" w:hAnsi="Times New Roman"/>
                <w:sz w:val="26"/>
                <w:szCs w:val="26"/>
              </w:rPr>
              <w:t>Птицефабри</w:t>
            </w:r>
            <w:proofErr w:type="spellEnd"/>
            <w:r w:rsidRPr="00535E98">
              <w:rPr>
                <w:rFonts w:ascii="Times New Roman" w:hAnsi="Times New Roman"/>
                <w:sz w:val="26"/>
                <w:szCs w:val="26"/>
              </w:rPr>
              <w:t>-</w:t>
            </w:r>
          </w:p>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 xml:space="preserve">ка – Суворова – НШК – Православный дет. </w:t>
            </w:r>
          </w:p>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сад – Мелькомбинат</w:t>
            </w:r>
          </w:p>
        </w:tc>
      </w:tr>
      <w:tr w:rsidR="0022017C" w:rsidRPr="00535E98" w:rsidTr="00535E98">
        <w:tc>
          <w:tcPr>
            <w:tcW w:w="1101"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bCs/>
                <w:sz w:val="26"/>
                <w:szCs w:val="26"/>
              </w:rPr>
              <w:t>8</w:t>
            </w:r>
          </w:p>
        </w:tc>
        <w:tc>
          <w:tcPr>
            <w:tcW w:w="2693" w:type="dxa"/>
            <w:vAlign w:val="center"/>
          </w:tcPr>
          <w:p w:rsidR="0022017C" w:rsidRPr="00535E98" w:rsidRDefault="0022017C" w:rsidP="00535E98">
            <w:pPr>
              <w:spacing w:after="0" w:line="240" w:lineRule="auto"/>
              <w:ind w:left="-109"/>
              <w:jc w:val="center"/>
              <w:rPr>
                <w:rFonts w:ascii="Times New Roman" w:hAnsi="Times New Roman"/>
                <w:bCs/>
                <w:sz w:val="26"/>
                <w:szCs w:val="26"/>
              </w:rPr>
            </w:pPr>
            <w:r w:rsidRPr="00535E98">
              <w:rPr>
                <w:rFonts w:ascii="Times New Roman" w:hAnsi="Times New Roman"/>
                <w:bCs/>
                <w:sz w:val="26"/>
                <w:szCs w:val="26"/>
              </w:rPr>
              <w:t>ул. Пугачева – 6–микрорайон</w:t>
            </w:r>
          </w:p>
        </w:tc>
        <w:tc>
          <w:tcPr>
            <w:tcW w:w="5555"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 xml:space="preserve">Пугачева – </w:t>
            </w:r>
            <w:proofErr w:type="gramStart"/>
            <w:r w:rsidRPr="00535E98">
              <w:rPr>
                <w:rFonts w:ascii="Times New Roman" w:hAnsi="Times New Roman"/>
                <w:sz w:val="26"/>
                <w:szCs w:val="26"/>
              </w:rPr>
              <w:t>Головное</w:t>
            </w:r>
            <w:proofErr w:type="gramEnd"/>
            <w:r w:rsidRPr="00535E98">
              <w:rPr>
                <w:rFonts w:ascii="Times New Roman" w:hAnsi="Times New Roman"/>
                <w:sz w:val="26"/>
                <w:szCs w:val="26"/>
              </w:rPr>
              <w:t xml:space="preserve"> – Архив – Садовая – </w:t>
            </w:r>
          </w:p>
          <w:p w:rsidR="0022017C" w:rsidRPr="00535E98" w:rsidRDefault="0022017C" w:rsidP="00535E98">
            <w:pPr>
              <w:spacing w:after="0" w:line="240" w:lineRule="auto"/>
              <w:ind w:left="-110"/>
              <w:jc w:val="center"/>
              <w:rPr>
                <w:rFonts w:ascii="Times New Roman" w:hAnsi="Times New Roman"/>
                <w:sz w:val="26"/>
                <w:szCs w:val="26"/>
              </w:rPr>
            </w:pPr>
            <w:proofErr w:type="gramStart"/>
            <w:r w:rsidRPr="00535E98">
              <w:rPr>
                <w:rFonts w:ascii="Times New Roman" w:hAnsi="Times New Roman"/>
                <w:sz w:val="26"/>
                <w:szCs w:val="26"/>
              </w:rPr>
              <w:t xml:space="preserve">п. Северный – </w:t>
            </w:r>
            <w:proofErr w:type="spellStart"/>
            <w:r w:rsidRPr="00535E98">
              <w:rPr>
                <w:rFonts w:ascii="Times New Roman" w:hAnsi="Times New Roman"/>
                <w:sz w:val="26"/>
                <w:szCs w:val="26"/>
              </w:rPr>
              <w:t>Авторемзавод</w:t>
            </w:r>
            <w:proofErr w:type="spellEnd"/>
            <w:r w:rsidRPr="00535E98">
              <w:rPr>
                <w:rFonts w:ascii="Times New Roman" w:hAnsi="Times New Roman"/>
                <w:sz w:val="26"/>
                <w:szCs w:val="26"/>
              </w:rPr>
              <w:t xml:space="preserve"> – Павлова – 20 училище – гостиница Кубань - Путепровод – Торговый центр – Казачий рынок – </w:t>
            </w:r>
            <w:proofErr w:type="spellStart"/>
            <w:r w:rsidRPr="00535E98">
              <w:rPr>
                <w:rFonts w:ascii="Times New Roman" w:hAnsi="Times New Roman"/>
                <w:sz w:val="26"/>
                <w:szCs w:val="26"/>
              </w:rPr>
              <w:t>Горпарк</w:t>
            </w:r>
            <w:proofErr w:type="spellEnd"/>
            <w:r w:rsidRPr="00535E98">
              <w:rPr>
                <w:rFonts w:ascii="Times New Roman" w:hAnsi="Times New Roman"/>
                <w:sz w:val="26"/>
                <w:szCs w:val="26"/>
              </w:rPr>
              <w:t xml:space="preserve"> – НЭМЗ – Институт – Квант – Водоканал – Приборостроительная –6 микрорайон – </w:t>
            </w:r>
            <w:proofErr w:type="gramEnd"/>
          </w:p>
          <w:p w:rsidR="0022017C" w:rsidRPr="00535E98" w:rsidRDefault="0022017C" w:rsidP="00535E98">
            <w:pPr>
              <w:spacing w:after="0" w:line="240" w:lineRule="auto"/>
              <w:ind w:left="-110"/>
              <w:jc w:val="center"/>
              <w:rPr>
                <w:rFonts w:ascii="Times New Roman" w:hAnsi="Times New Roman"/>
                <w:sz w:val="26"/>
                <w:szCs w:val="26"/>
              </w:rPr>
            </w:pPr>
            <w:proofErr w:type="gramStart"/>
            <w:r w:rsidRPr="00535E98">
              <w:rPr>
                <w:rFonts w:ascii="Times New Roman" w:hAnsi="Times New Roman"/>
                <w:sz w:val="26"/>
                <w:szCs w:val="26"/>
              </w:rPr>
              <w:t xml:space="preserve">Новая – Почта – по требованию – Разина – </w:t>
            </w:r>
            <w:r w:rsidRPr="00535E98">
              <w:rPr>
                <w:rFonts w:ascii="Times New Roman" w:hAnsi="Times New Roman"/>
                <w:sz w:val="26"/>
                <w:szCs w:val="26"/>
              </w:rPr>
              <w:lastRenderedPageBreak/>
              <w:t>Проточная – Мельничная – 7 школа – Совхоз-</w:t>
            </w:r>
            <w:proofErr w:type="spellStart"/>
            <w:r w:rsidRPr="00535E98">
              <w:rPr>
                <w:rFonts w:ascii="Times New Roman" w:hAnsi="Times New Roman"/>
                <w:sz w:val="26"/>
                <w:szCs w:val="26"/>
              </w:rPr>
              <w:t>ная</w:t>
            </w:r>
            <w:proofErr w:type="spellEnd"/>
            <w:r w:rsidRPr="00535E98">
              <w:rPr>
                <w:rFonts w:ascii="Times New Roman" w:hAnsi="Times New Roman"/>
                <w:sz w:val="26"/>
                <w:szCs w:val="26"/>
              </w:rPr>
              <w:t xml:space="preserve"> - Детская больница – Казачья – Трудовая (Низки по отдельным графикам)</w:t>
            </w:r>
            <w:proofErr w:type="gramEnd"/>
          </w:p>
        </w:tc>
      </w:tr>
      <w:tr w:rsidR="0022017C" w:rsidRPr="00535E98" w:rsidTr="00535E98">
        <w:trPr>
          <w:trHeight w:val="1628"/>
        </w:trPr>
        <w:tc>
          <w:tcPr>
            <w:tcW w:w="1101"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bCs/>
                <w:sz w:val="26"/>
                <w:szCs w:val="26"/>
              </w:rPr>
              <w:lastRenderedPageBreak/>
              <w:t>9</w:t>
            </w:r>
          </w:p>
        </w:tc>
        <w:tc>
          <w:tcPr>
            <w:tcW w:w="2693"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sz w:val="26"/>
                <w:szCs w:val="26"/>
              </w:rPr>
              <w:t>ОАО «Невинно-</w:t>
            </w:r>
            <w:proofErr w:type="spellStart"/>
            <w:r w:rsidRPr="00535E98">
              <w:rPr>
                <w:rFonts w:ascii="Times New Roman" w:hAnsi="Times New Roman"/>
                <w:sz w:val="26"/>
                <w:szCs w:val="26"/>
              </w:rPr>
              <w:t>мысский</w:t>
            </w:r>
            <w:proofErr w:type="spellEnd"/>
            <w:r w:rsidRPr="00535E98">
              <w:rPr>
                <w:rFonts w:ascii="Times New Roman" w:hAnsi="Times New Roman"/>
                <w:sz w:val="26"/>
                <w:szCs w:val="26"/>
              </w:rPr>
              <w:t xml:space="preserve"> Азот» – ул. </w:t>
            </w:r>
            <w:proofErr w:type="gramStart"/>
            <w:r w:rsidRPr="00535E98">
              <w:rPr>
                <w:rFonts w:ascii="Times New Roman" w:hAnsi="Times New Roman"/>
                <w:sz w:val="26"/>
                <w:szCs w:val="26"/>
              </w:rPr>
              <w:t>Западная</w:t>
            </w:r>
            <w:proofErr w:type="gramEnd"/>
          </w:p>
        </w:tc>
        <w:tc>
          <w:tcPr>
            <w:tcW w:w="5555" w:type="dxa"/>
            <w:vAlign w:val="center"/>
          </w:tcPr>
          <w:p w:rsidR="0022017C" w:rsidRPr="00535E98" w:rsidRDefault="0022017C" w:rsidP="00535E98">
            <w:pPr>
              <w:spacing w:after="0" w:line="240" w:lineRule="auto"/>
              <w:ind w:left="-110"/>
              <w:jc w:val="center"/>
              <w:rPr>
                <w:rFonts w:ascii="Times New Roman" w:hAnsi="Times New Roman"/>
                <w:sz w:val="26"/>
                <w:szCs w:val="26"/>
              </w:rPr>
            </w:pPr>
            <w:proofErr w:type="gramStart"/>
            <w:r w:rsidRPr="00535E98">
              <w:rPr>
                <w:rFonts w:ascii="Times New Roman" w:hAnsi="Times New Roman"/>
                <w:sz w:val="26"/>
                <w:szCs w:val="26"/>
              </w:rPr>
              <w:t>ОАО Невинномысский Азот» - РМП – Строительная поликлиника – Центральный рынок – Павлова – 20 училище – гостиница Кубань – Пенсионный фонд – Рождественский – 14 школа – Пограничная – Интернат – Западная</w:t>
            </w:r>
            <w:proofErr w:type="gramEnd"/>
          </w:p>
        </w:tc>
      </w:tr>
      <w:tr w:rsidR="0022017C" w:rsidRPr="00535E98" w:rsidTr="0099709F">
        <w:trPr>
          <w:trHeight w:val="1776"/>
        </w:trPr>
        <w:tc>
          <w:tcPr>
            <w:tcW w:w="1101"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bCs/>
                <w:sz w:val="26"/>
                <w:szCs w:val="26"/>
              </w:rPr>
              <w:t>10</w:t>
            </w:r>
          </w:p>
        </w:tc>
        <w:tc>
          <w:tcPr>
            <w:tcW w:w="2693"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ОАО «Невинно-</w:t>
            </w:r>
            <w:proofErr w:type="spellStart"/>
            <w:r w:rsidRPr="00535E98">
              <w:rPr>
                <w:rFonts w:ascii="Times New Roman" w:hAnsi="Times New Roman"/>
                <w:sz w:val="26"/>
                <w:szCs w:val="26"/>
              </w:rPr>
              <w:t>мысский</w:t>
            </w:r>
            <w:proofErr w:type="spellEnd"/>
            <w:r w:rsidRPr="00535E98">
              <w:rPr>
                <w:rFonts w:ascii="Times New Roman" w:hAnsi="Times New Roman"/>
                <w:sz w:val="26"/>
                <w:szCs w:val="26"/>
              </w:rPr>
              <w:t xml:space="preserve"> Азот» -</w:t>
            </w:r>
          </w:p>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101-микрорайон</w:t>
            </w:r>
          </w:p>
        </w:tc>
        <w:tc>
          <w:tcPr>
            <w:tcW w:w="5555" w:type="dxa"/>
            <w:vAlign w:val="center"/>
          </w:tcPr>
          <w:p w:rsidR="0022017C" w:rsidRPr="00535E98" w:rsidRDefault="0022017C" w:rsidP="00535E98">
            <w:pPr>
              <w:spacing w:after="0" w:line="240" w:lineRule="auto"/>
              <w:jc w:val="center"/>
              <w:rPr>
                <w:rFonts w:ascii="Times New Roman" w:hAnsi="Times New Roman"/>
                <w:sz w:val="26"/>
                <w:szCs w:val="26"/>
              </w:rPr>
            </w:pPr>
            <w:proofErr w:type="gramStart"/>
            <w:r w:rsidRPr="00535E98">
              <w:rPr>
                <w:rFonts w:ascii="Times New Roman" w:hAnsi="Times New Roman"/>
                <w:sz w:val="26"/>
                <w:szCs w:val="26"/>
              </w:rPr>
              <w:t xml:space="preserve">ОАО Невинномысский Азот» - РМП – Строительная поликлиника – Центральный рынок – училище Химиков – 10 школа – Торговый центр – Казачий рынок – Калинина – Севастопольская – Московская – МЖК – </w:t>
            </w:r>
            <w:proofErr w:type="gramEnd"/>
          </w:p>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20 школа – 101-микрорайон</w:t>
            </w:r>
          </w:p>
        </w:tc>
      </w:tr>
      <w:tr w:rsidR="0022017C" w:rsidRPr="00535E98" w:rsidTr="0099709F">
        <w:trPr>
          <w:trHeight w:val="2386"/>
        </w:trPr>
        <w:tc>
          <w:tcPr>
            <w:tcW w:w="1101"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bCs/>
                <w:sz w:val="26"/>
                <w:szCs w:val="26"/>
              </w:rPr>
              <w:t>11а</w:t>
            </w:r>
          </w:p>
        </w:tc>
        <w:tc>
          <w:tcPr>
            <w:tcW w:w="2693"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 xml:space="preserve">ОАО «Невинномысский </w:t>
            </w:r>
          </w:p>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Азот» – пос. Рабочий</w:t>
            </w:r>
          </w:p>
        </w:tc>
        <w:tc>
          <w:tcPr>
            <w:tcW w:w="5555" w:type="dxa"/>
            <w:vAlign w:val="center"/>
          </w:tcPr>
          <w:p w:rsidR="00A70B75" w:rsidRDefault="0022017C" w:rsidP="00535E98">
            <w:pPr>
              <w:spacing w:after="0" w:line="240" w:lineRule="auto"/>
              <w:jc w:val="center"/>
              <w:rPr>
                <w:rFonts w:ascii="Times New Roman" w:hAnsi="Times New Roman"/>
                <w:sz w:val="26"/>
                <w:szCs w:val="26"/>
              </w:rPr>
            </w:pPr>
            <w:proofErr w:type="gramStart"/>
            <w:r w:rsidRPr="00535E98">
              <w:rPr>
                <w:rFonts w:ascii="Times New Roman" w:hAnsi="Times New Roman"/>
                <w:sz w:val="26"/>
                <w:szCs w:val="26"/>
              </w:rPr>
              <w:t>ОАО Невинномысский Азот» - РМП – Строительная поликлиника – Центральный рынок – училище Химиков – 10 школа – Торговый центр – Казачий рынок – Калинина – Степная – Первомайская –</w:t>
            </w:r>
            <w:r w:rsidR="00A70B75">
              <w:rPr>
                <w:rFonts w:ascii="Times New Roman" w:hAnsi="Times New Roman"/>
                <w:sz w:val="26"/>
                <w:szCs w:val="26"/>
              </w:rPr>
              <w:t xml:space="preserve"> </w:t>
            </w:r>
            <w:r w:rsidRPr="00535E98">
              <w:rPr>
                <w:rFonts w:ascii="Times New Roman" w:hAnsi="Times New Roman"/>
                <w:sz w:val="26"/>
                <w:szCs w:val="26"/>
              </w:rPr>
              <w:t xml:space="preserve">Храм – </w:t>
            </w:r>
            <w:proofErr w:type="spellStart"/>
            <w:r w:rsidRPr="00535E98">
              <w:rPr>
                <w:rFonts w:ascii="Times New Roman" w:hAnsi="Times New Roman"/>
                <w:sz w:val="26"/>
                <w:szCs w:val="26"/>
              </w:rPr>
              <w:t>Автомага</w:t>
            </w:r>
            <w:proofErr w:type="spellEnd"/>
            <w:r w:rsidRPr="00535E98">
              <w:rPr>
                <w:rFonts w:ascii="Times New Roman" w:hAnsi="Times New Roman"/>
                <w:sz w:val="26"/>
                <w:szCs w:val="26"/>
              </w:rPr>
              <w:t>-</w:t>
            </w:r>
            <w:proofErr w:type="gramEnd"/>
          </w:p>
          <w:p w:rsidR="0022017C" w:rsidRPr="00535E98" w:rsidRDefault="0022017C" w:rsidP="00535E98">
            <w:pPr>
              <w:spacing w:after="0" w:line="240" w:lineRule="auto"/>
              <w:jc w:val="center"/>
              <w:rPr>
                <w:rFonts w:ascii="Times New Roman" w:hAnsi="Times New Roman"/>
                <w:sz w:val="26"/>
                <w:szCs w:val="26"/>
              </w:rPr>
            </w:pPr>
            <w:proofErr w:type="spellStart"/>
            <w:r w:rsidRPr="00535E98">
              <w:rPr>
                <w:rFonts w:ascii="Times New Roman" w:hAnsi="Times New Roman"/>
                <w:sz w:val="26"/>
                <w:szCs w:val="26"/>
              </w:rPr>
              <w:t>зин</w:t>
            </w:r>
            <w:proofErr w:type="spellEnd"/>
            <w:r w:rsidRPr="00535E98">
              <w:rPr>
                <w:rFonts w:ascii="Times New Roman" w:hAnsi="Times New Roman"/>
                <w:sz w:val="26"/>
                <w:szCs w:val="26"/>
              </w:rPr>
              <w:t xml:space="preserve"> – Приборостроительная – по требованию </w:t>
            </w:r>
            <w:proofErr w:type="gramStart"/>
            <w:r w:rsidRPr="00535E98">
              <w:rPr>
                <w:rFonts w:ascii="Times New Roman" w:hAnsi="Times New Roman"/>
                <w:sz w:val="26"/>
                <w:szCs w:val="26"/>
              </w:rPr>
              <w:t>–Р</w:t>
            </w:r>
            <w:proofErr w:type="gramEnd"/>
            <w:r w:rsidRPr="00535E98">
              <w:rPr>
                <w:rFonts w:ascii="Times New Roman" w:hAnsi="Times New Roman"/>
                <w:sz w:val="26"/>
                <w:szCs w:val="26"/>
              </w:rPr>
              <w:t>азина – мост – Социалистическая –13 школа – п. Рабочий</w:t>
            </w:r>
          </w:p>
        </w:tc>
      </w:tr>
      <w:tr w:rsidR="0022017C" w:rsidRPr="00535E98" w:rsidTr="0099709F">
        <w:trPr>
          <w:trHeight w:val="2733"/>
        </w:trPr>
        <w:tc>
          <w:tcPr>
            <w:tcW w:w="1101"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bCs/>
                <w:sz w:val="26"/>
                <w:szCs w:val="26"/>
              </w:rPr>
              <w:t>12</w:t>
            </w:r>
          </w:p>
        </w:tc>
        <w:tc>
          <w:tcPr>
            <w:tcW w:w="2693"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bCs/>
                <w:sz w:val="26"/>
                <w:szCs w:val="26"/>
              </w:rPr>
              <w:t>Автовокзал – совхоз «</w:t>
            </w:r>
            <w:proofErr w:type="spellStart"/>
            <w:r w:rsidRPr="00535E98">
              <w:rPr>
                <w:rFonts w:ascii="Times New Roman" w:hAnsi="Times New Roman"/>
                <w:bCs/>
                <w:sz w:val="26"/>
                <w:szCs w:val="26"/>
              </w:rPr>
              <w:t>Правокубанский</w:t>
            </w:r>
            <w:proofErr w:type="spellEnd"/>
            <w:r w:rsidRPr="00535E98">
              <w:rPr>
                <w:rFonts w:ascii="Times New Roman" w:hAnsi="Times New Roman"/>
                <w:bCs/>
                <w:sz w:val="26"/>
                <w:szCs w:val="26"/>
              </w:rPr>
              <w:t>»</w:t>
            </w:r>
          </w:p>
        </w:tc>
        <w:tc>
          <w:tcPr>
            <w:tcW w:w="5555"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Автовокзал - ОАО с/к «Олимп» – училище Химиков – Центральный  рынок – Строитель-</w:t>
            </w:r>
            <w:proofErr w:type="spellStart"/>
            <w:r w:rsidRPr="00535E98">
              <w:rPr>
                <w:rFonts w:ascii="Times New Roman" w:hAnsi="Times New Roman"/>
                <w:sz w:val="26"/>
                <w:szCs w:val="26"/>
              </w:rPr>
              <w:t>ная</w:t>
            </w:r>
            <w:proofErr w:type="spellEnd"/>
            <w:r w:rsidRPr="00535E98">
              <w:rPr>
                <w:rFonts w:ascii="Times New Roman" w:hAnsi="Times New Roman"/>
                <w:sz w:val="26"/>
                <w:szCs w:val="26"/>
              </w:rPr>
              <w:t xml:space="preserve"> поликлиника –Баумана – </w:t>
            </w:r>
            <w:proofErr w:type="spellStart"/>
            <w:r w:rsidRPr="00535E98">
              <w:rPr>
                <w:rFonts w:ascii="Times New Roman" w:hAnsi="Times New Roman"/>
                <w:sz w:val="26"/>
                <w:szCs w:val="26"/>
              </w:rPr>
              <w:t>п</w:t>
            </w:r>
            <w:proofErr w:type="gramStart"/>
            <w:r w:rsidRPr="00535E98">
              <w:rPr>
                <w:rFonts w:ascii="Times New Roman" w:hAnsi="Times New Roman"/>
                <w:sz w:val="26"/>
                <w:szCs w:val="26"/>
              </w:rPr>
              <w:t>.С</w:t>
            </w:r>
            <w:proofErr w:type="gramEnd"/>
            <w:r w:rsidRPr="00535E98">
              <w:rPr>
                <w:rFonts w:ascii="Times New Roman" w:hAnsi="Times New Roman"/>
                <w:sz w:val="26"/>
                <w:szCs w:val="26"/>
              </w:rPr>
              <w:t>еверный</w:t>
            </w:r>
            <w:proofErr w:type="spellEnd"/>
            <w:r w:rsidRPr="00535E98">
              <w:rPr>
                <w:rFonts w:ascii="Times New Roman" w:hAnsi="Times New Roman"/>
                <w:sz w:val="26"/>
                <w:szCs w:val="26"/>
              </w:rPr>
              <w:t xml:space="preserve">  –  Садовая – Головное –Зеленый мыс–Автомобилист – СМУ «Невинномысский» – ОАО «</w:t>
            </w:r>
            <w:proofErr w:type="spellStart"/>
            <w:r w:rsidRPr="00535E98">
              <w:rPr>
                <w:rFonts w:ascii="Times New Roman" w:hAnsi="Times New Roman"/>
                <w:sz w:val="26"/>
                <w:szCs w:val="26"/>
              </w:rPr>
              <w:t>Птицекомплекс</w:t>
            </w:r>
            <w:proofErr w:type="spellEnd"/>
            <w:r w:rsidRPr="00535E98">
              <w:rPr>
                <w:rFonts w:ascii="Times New Roman" w:hAnsi="Times New Roman"/>
                <w:sz w:val="26"/>
                <w:szCs w:val="26"/>
              </w:rPr>
              <w:t>» –СНТ «Водник» –совхоз «</w:t>
            </w:r>
            <w:proofErr w:type="spellStart"/>
            <w:r w:rsidRPr="00535E98">
              <w:rPr>
                <w:rFonts w:ascii="Times New Roman" w:hAnsi="Times New Roman"/>
                <w:sz w:val="26"/>
                <w:szCs w:val="26"/>
              </w:rPr>
              <w:t>Правокубанский</w:t>
            </w:r>
            <w:proofErr w:type="spellEnd"/>
            <w:r w:rsidRPr="00535E98">
              <w:rPr>
                <w:rFonts w:ascii="Times New Roman" w:hAnsi="Times New Roman"/>
                <w:sz w:val="26"/>
                <w:szCs w:val="26"/>
              </w:rPr>
              <w:t xml:space="preserve">» – Автобаза – </w:t>
            </w:r>
            <w:proofErr w:type="spellStart"/>
            <w:r w:rsidRPr="00535E98">
              <w:rPr>
                <w:rFonts w:ascii="Times New Roman" w:hAnsi="Times New Roman"/>
                <w:sz w:val="26"/>
                <w:szCs w:val="26"/>
              </w:rPr>
              <w:t>Авторемзавод</w:t>
            </w:r>
            <w:proofErr w:type="spellEnd"/>
            <w:r w:rsidRPr="00535E98">
              <w:rPr>
                <w:rFonts w:ascii="Times New Roman" w:hAnsi="Times New Roman"/>
                <w:sz w:val="26"/>
                <w:szCs w:val="26"/>
              </w:rPr>
              <w:t xml:space="preserve"> – 20 училище – к/т «Мир» (по требованию)</w:t>
            </w:r>
          </w:p>
        </w:tc>
      </w:tr>
      <w:tr w:rsidR="0022017C" w:rsidRPr="00535E98" w:rsidTr="007210F7">
        <w:trPr>
          <w:trHeight w:val="4059"/>
        </w:trPr>
        <w:tc>
          <w:tcPr>
            <w:tcW w:w="1101"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bCs/>
                <w:sz w:val="26"/>
                <w:szCs w:val="26"/>
              </w:rPr>
              <w:t>12а</w:t>
            </w:r>
          </w:p>
        </w:tc>
        <w:tc>
          <w:tcPr>
            <w:tcW w:w="2693"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bCs/>
                <w:sz w:val="26"/>
                <w:szCs w:val="26"/>
              </w:rPr>
              <w:t>совхоз «</w:t>
            </w:r>
            <w:proofErr w:type="spellStart"/>
            <w:r w:rsidRPr="00535E98">
              <w:rPr>
                <w:rFonts w:ascii="Times New Roman" w:hAnsi="Times New Roman"/>
                <w:bCs/>
                <w:sz w:val="26"/>
                <w:szCs w:val="26"/>
              </w:rPr>
              <w:t>Правоку</w:t>
            </w:r>
            <w:proofErr w:type="spellEnd"/>
            <w:r w:rsidRPr="00535E98">
              <w:rPr>
                <w:rFonts w:ascii="Times New Roman" w:hAnsi="Times New Roman"/>
                <w:bCs/>
                <w:sz w:val="26"/>
                <w:szCs w:val="26"/>
              </w:rPr>
              <w:t>–</w:t>
            </w:r>
            <w:proofErr w:type="spellStart"/>
            <w:r w:rsidRPr="00535E98">
              <w:rPr>
                <w:rFonts w:ascii="Times New Roman" w:hAnsi="Times New Roman"/>
                <w:bCs/>
                <w:sz w:val="26"/>
                <w:szCs w:val="26"/>
              </w:rPr>
              <w:t>банский</w:t>
            </w:r>
            <w:proofErr w:type="spellEnd"/>
            <w:r w:rsidRPr="00535E98">
              <w:rPr>
                <w:rFonts w:ascii="Times New Roman" w:hAnsi="Times New Roman"/>
                <w:bCs/>
                <w:sz w:val="26"/>
                <w:szCs w:val="26"/>
              </w:rPr>
              <w:t>» – Красная Деревня</w:t>
            </w:r>
          </w:p>
        </w:tc>
        <w:tc>
          <w:tcPr>
            <w:tcW w:w="5555" w:type="dxa"/>
            <w:vAlign w:val="center"/>
          </w:tcPr>
          <w:p w:rsidR="00A70B75"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совхоз «</w:t>
            </w:r>
            <w:proofErr w:type="spellStart"/>
            <w:r w:rsidRPr="00535E98">
              <w:rPr>
                <w:rFonts w:ascii="Times New Roman" w:hAnsi="Times New Roman"/>
                <w:sz w:val="26"/>
                <w:szCs w:val="26"/>
              </w:rPr>
              <w:t>Правокубанский</w:t>
            </w:r>
            <w:proofErr w:type="spellEnd"/>
            <w:r w:rsidRPr="00535E98">
              <w:rPr>
                <w:rFonts w:ascii="Times New Roman" w:hAnsi="Times New Roman"/>
                <w:sz w:val="26"/>
                <w:szCs w:val="26"/>
              </w:rPr>
              <w:t>»–Урожайная – ОАО «</w:t>
            </w:r>
            <w:proofErr w:type="spellStart"/>
            <w:r w:rsidRPr="00535E98">
              <w:rPr>
                <w:rFonts w:ascii="Times New Roman" w:hAnsi="Times New Roman"/>
                <w:sz w:val="26"/>
                <w:szCs w:val="26"/>
              </w:rPr>
              <w:t>Птицекомплекс</w:t>
            </w:r>
            <w:proofErr w:type="spellEnd"/>
            <w:r w:rsidRPr="00535E98">
              <w:rPr>
                <w:rFonts w:ascii="Times New Roman" w:hAnsi="Times New Roman"/>
                <w:sz w:val="26"/>
                <w:szCs w:val="26"/>
              </w:rPr>
              <w:t xml:space="preserve">» – СМУ «Невинномысский» – Автобаза – Автомобилист – Зеленый мыс – Головное – Садовая – </w:t>
            </w:r>
            <w:proofErr w:type="spellStart"/>
            <w:r w:rsidRPr="00535E98">
              <w:rPr>
                <w:rFonts w:ascii="Times New Roman" w:hAnsi="Times New Roman"/>
                <w:sz w:val="26"/>
                <w:szCs w:val="26"/>
              </w:rPr>
              <w:t>п</w:t>
            </w:r>
            <w:proofErr w:type="gramStart"/>
            <w:r w:rsidRPr="00535E98">
              <w:rPr>
                <w:rFonts w:ascii="Times New Roman" w:hAnsi="Times New Roman"/>
                <w:sz w:val="26"/>
                <w:szCs w:val="26"/>
              </w:rPr>
              <w:t>.С</w:t>
            </w:r>
            <w:proofErr w:type="gramEnd"/>
            <w:r w:rsidRPr="00535E98">
              <w:rPr>
                <w:rFonts w:ascii="Times New Roman" w:hAnsi="Times New Roman"/>
                <w:sz w:val="26"/>
                <w:szCs w:val="26"/>
              </w:rPr>
              <w:t>еверный</w:t>
            </w:r>
            <w:proofErr w:type="spellEnd"/>
            <w:r w:rsidRPr="00535E98">
              <w:rPr>
                <w:rFonts w:ascii="Times New Roman" w:hAnsi="Times New Roman"/>
                <w:sz w:val="26"/>
                <w:szCs w:val="26"/>
              </w:rPr>
              <w:t xml:space="preserve"> – Баумана –Строительная поликлиника –Центральный рынок – училище Химиков – ОАО </w:t>
            </w:r>
          </w:p>
          <w:p w:rsidR="0022017C" w:rsidRPr="00535E98" w:rsidRDefault="0022017C" w:rsidP="00A70B75">
            <w:pPr>
              <w:spacing w:after="0" w:line="240" w:lineRule="auto"/>
              <w:jc w:val="center"/>
              <w:rPr>
                <w:rFonts w:ascii="Times New Roman" w:hAnsi="Times New Roman"/>
                <w:sz w:val="26"/>
                <w:szCs w:val="26"/>
              </w:rPr>
            </w:pPr>
            <w:r w:rsidRPr="00535E98">
              <w:rPr>
                <w:rFonts w:ascii="Times New Roman" w:hAnsi="Times New Roman"/>
                <w:sz w:val="26"/>
                <w:szCs w:val="26"/>
              </w:rPr>
              <w:t>с/к</w:t>
            </w:r>
            <w:r w:rsidR="00A70B75">
              <w:rPr>
                <w:rFonts w:ascii="Times New Roman" w:hAnsi="Times New Roman"/>
                <w:sz w:val="26"/>
                <w:szCs w:val="26"/>
              </w:rPr>
              <w:t xml:space="preserve"> </w:t>
            </w:r>
            <w:r w:rsidRPr="00535E98">
              <w:rPr>
                <w:rFonts w:ascii="Times New Roman" w:hAnsi="Times New Roman"/>
                <w:sz w:val="26"/>
                <w:szCs w:val="26"/>
              </w:rPr>
              <w:t xml:space="preserve">«Олимп» – Автовокзал – Сельхозтехника – Консервный завод – Северная </w:t>
            </w:r>
            <w:proofErr w:type="gramStart"/>
            <w:r w:rsidRPr="00535E98">
              <w:rPr>
                <w:rFonts w:ascii="Times New Roman" w:hAnsi="Times New Roman"/>
                <w:sz w:val="26"/>
                <w:szCs w:val="26"/>
              </w:rPr>
              <w:t>–П</w:t>
            </w:r>
            <w:proofErr w:type="gramEnd"/>
            <w:r w:rsidRPr="00535E98">
              <w:rPr>
                <w:rFonts w:ascii="Times New Roman" w:hAnsi="Times New Roman"/>
                <w:sz w:val="26"/>
                <w:szCs w:val="26"/>
              </w:rPr>
              <w:t xml:space="preserve">утепровод – Торговый центр – </w:t>
            </w:r>
            <w:proofErr w:type="spellStart"/>
            <w:r w:rsidRPr="00535E98">
              <w:rPr>
                <w:rFonts w:ascii="Times New Roman" w:hAnsi="Times New Roman"/>
                <w:sz w:val="26"/>
                <w:szCs w:val="26"/>
              </w:rPr>
              <w:t>Казачийрынок</w:t>
            </w:r>
            <w:proofErr w:type="spellEnd"/>
            <w:r w:rsidRPr="00535E98">
              <w:rPr>
                <w:rFonts w:ascii="Times New Roman" w:hAnsi="Times New Roman"/>
                <w:sz w:val="26"/>
                <w:szCs w:val="26"/>
              </w:rPr>
              <w:t xml:space="preserve"> – </w:t>
            </w:r>
            <w:proofErr w:type="spellStart"/>
            <w:r w:rsidRPr="00535E98">
              <w:rPr>
                <w:rFonts w:ascii="Times New Roman" w:hAnsi="Times New Roman"/>
                <w:sz w:val="26"/>
                <w:szCs w:val="26"/>
              </w:rPr>
              <w:t>Горпарк</w:t>
            </w:r>
            <w:proofErr w:type="spellEnd"/>
            <w:r w:rsidRPr="00535E98">
              <w:rPr>
                <w:rFonts w:ascii="Times New Roman" w:hAnsi="Times New Roman"/>
                <w:sz w:val="26"/>
                <w:szCs w:val="26"/>
              </w:rPr>
              <w:t xml:space="preserve"> – НЭМЗ – Институт – Квант – Водоканал – Разина – мост – Социалистическая – 13 школа - (пос. РЭС – ЗАО «</w:t>
            </w:r>
            <w:proofErr w:type="spellStart"/>
            <w:r w:rsidRPr="00535E98">
              <w:rPr>
                <w:rFonts w:ascii="Times New Roman" w:hAnsi="Times New Roman"/>
                <w:sz w:val="26"/>
                <w:szCs w:val="26"/>
              </w:rPr>
              <w:t>Эрбитек</w:t>
            </w:r>
            <w:proofErr w:type="spellEnd"/>
            <w:r w:rsidRPr="00535E98">
              <w:rPr>
                <w:rFonts w:ascii="Times New Roman" w:hAnsi="Times New Roman"/>
                <w:sz w:val="26"/>
                <w:szCs w:val="26"/>
              </w:rPr>
              <w:t>» по отдельным графикам)</w:t>
            </w:r>
          </w:p>
        </w:tc>
      </w:tr>
      <w:tr w:rsidR="0022017C" w:rsidRPr="00535E98" w:rsidTr="007210F7">
        <w:trPr>
          <w:trHeight w:val="2686"/>
        </w:trPr>
        <w:tc>
          <w:tcPr>
            <w:tcW w:w="1101"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bCs/>
                <w:sz w:val="26"/>
                <w:szCs w:val="26"/>
              </w:rPr>
              <w:lastRenderedPageBreak/>
              <w:t>14</w:t>
            </w:r>
          </w:p>
        </w:tc>
        <w:tc>
          <w:tcPr>
            <w:tcW w:w="2693"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sz w:val="26"/>
                <w:szCs w:val="26"/>
              </w:rPr>
              <w:t>Мелькомбинат–6-микрорайон</w:t>
            </w:r>
          </w:p>
        </w:tc>
        <w:tc>
          <w:tcPr>
            <w:tcW w:w="5555" w:type="dxa"/>
            <w:vAlign w:val="center"/>
          </w:tcPr>
          <w:p w:rsidR="0099709F"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 xml:space="preserve">Мелькомбинат – Православный </w:t>
            </w:r>
            <w:proofErr w:type="spellStart"/>
            <w:r w:rsidRPr="00535E98">
              <w:rPr>
                <w:rFonts w:ascii="Times New Roman" w:hAnsi="Times New Roman"/>
                <w:sz w:val="26"/>
                <w:szCs w:val="26"/>
              </w:rPr>
              <w:t>дет</w:t>
            </w:r>
            <w:proofErr w:type="gramStart"/>
            <w:r w:rsidRPr="00535E98">
              <w:rPr>
                <w:rFonts w:ascii="Times New Roman" w:hAnsi="Times New Roman"/>
                <w:sz w:val="26"/>
                <w:szCs w:val="26"/>
              </w:rPr>
              <w:t>.с</w:t>
            </w:r>
            <w:proofErr w:type="gramEnd"/>
            <w:r w:rsidRPr="00535E98">
              <w:rPr>
                <w:rFonts w:ascii="Times New Roman" w:hAnsi="Times New Roman"/>
                <w:sz w:val="26"/>
                <w:szCs w:val="26"/>
              </w:rPr>
              <w:t>ад</w:t>
            </w:r>
            <w:proofErr w:type="spellEnd"/>
            <w:r w:rsidRPr="00535E98">
              <w:rPr>
                <w:rFonts w:ascii="Times New Roman" w:hAnsi="Times New Roman"/>
                <w:sz w:val="26"/>
                <w:szCs w:val="26"/>
              </w:rPr>
              <w:t xml:space="preserve"> – </w:t>
            </w:r>
          </w:p>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НШК – Суворова – Птицефабрика –</w:t>
            </w:r>
          </w:p>
          <w:p w:rsidR="0099709F" w:rsidRDefault="0022017C" w:rsidP="0099709F">
            <w:pPr>
              <w:spacing w:after="0" w:line="240" w:lineRule="auto"/>
              <w:jc w:val="center"/>
              <w:rPr>
                <w:rFonts w:ascii="Times New Roman" w:hAnsi="Times New Roman"/>
                <w:sz w:val="26"/>
                <w:szCs w:val="26"/>
              </w:rPr>
            </w:pPr>
            <w:proofErr w:type="gramStart"/>
            <w:r w:rsidRPr="00535E98">
              <w:rPr>
                <w:rFonts w:ascii="Times New Roman" w:hAnsi="Times New Roman"/>
                <w:sz w:val="26"/>
                <w:szCs w:val="26"/>
              </w:rPr>
              <w:t>КПФ – Рождественский – Пенсионный фонд – Линейная (по требованию)– Путепровод – Торговый центр – Казачий</w:t>
            </w:r>
            <w:r w:rsidR="0099709F">
              <w:rPr>
                <w:rFonts w:ascii="Times New Roman" w:hAnsi="Times New Roman"/>
                <w:sz w:val="26"/>
                <w:szCs w:val="26"/>
              </w:rPr>
              <w:t xml:space="preserve"> </w:t>
            </w:r>
            <w:r w:rsidRPr="00535E98">
              <w:rPr>
                <w:rFonts w:ascii="Times New Roman" w:hAnsi="Times New Roman"/>
                <w:sz w:val="26"/>
                <w:szCs w:val="26"/>
              </w:rPr>
              <w:t xml:space="preserve">рынок – </w:t>
            </w:r>
            <w:proofErr w:type="spellStart"/>
            <w:r w:rsidRPr="00535E98">
              <w:rPr>
                <w:rFonts w:ascii="Times New Roman" w:hAnsi="Times New Roman"/>
                <w:sz w:val="26"/>
                <w:szCs w:val="26"/>
              </w:rPr>
              <w:t>Горпарк</w:t>
            </w:r>
            <w:proofErr w:type="spellEnd"/>
            <w:r w:rsidRPr="00535E98">
              <w:rPr>
                <w:rFonts w:ascii="Times New Roman" w:hAnsi="Times New Roman"/>
                <w:sz w:val="26"/>
                <w:szCs w:val="26"/>
              </w:rPr>
              <w:t xml:space="preserve"> – НЭМЗ – Институт – Квант – Водоканал – по требованию –</w:t>
            </w:r>
            <w:r w:rsidR="0099709F">
              <w:rPr>
                <w:rFonts w:ascii="Times New Roman" w:hAnsi="Times New Roman"/>
                <w:sz w:val="26"/>
                <w:szCs w:val="26"/>
              </w:rPr>
              <w:t xml:space="preserve"> </w:t>
            </w:r>
            <w:r w:rsidRPr="00535E98">
              <w:rPr>
                <w:rFonts w:ascii="Times New Roman" w:hAnsi="Times New Roman"/>
                <w:sz w:val="26"/>
                <w:szCs w:val="26"/>
              </w:rPr>
              <w:t xml:space="preserve">Приборостроительная – </w:t>
            </w:r>
            <w:proofErr w:type="gramEnd"/>
          </w:p>
          <w:p w:rsidR="0022017C" w:rsidRPr="00535E98" w:rsidRDefault="0022017C" w:rsidP="0099709F">
            <w:pPr>
              <w:spacing w:after="0" w:line="240" w:lineRule="auto"/>
              <w:jc w:val="center"/>
              <w:rPr>
                <w:rFonts w:ascii="Times New Roman" w:hAnsi="Times New Roman"/>
                <w:sz w:val="26"/>
                <w:szCs w:val="26"/>
              </w:rPr>
            </w:pPr>
            <w:r w:rsidRPr="00535E98">
              <w:rPr>
                <w:rFonts w:ascii="Times New Roman" w:hAnsi="Times New Roman"/>
                <w:sz w:val="26"/>
                <w:szCs w:val="26"/>
              </w:rPr>
              <w:t>6-микрорайон – Новая – магазин – Почта</w:t>
            </w:r>
          </w:p>
        </w:tc>
      </w:tr>
      <w:tr w:rsidR="0022017C" w:rsidRPr="00535E98" w:rsidTr="007210F7">
        <w:trPr>
          <w:trHeight w:val="2540"/>
        </w:trPr>
        <w:tc>
          <w:tcPr>
            <w:tcW w:w="1101"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bCs/>
                <w:sz w:val="26"/>
                <w:szCs w:val="26"/>
              </w:rPr>
              <w:t>15</w:t>
            </w:r>
          </w:p>
        </w:tc>
        <w:tc>
          <w:tcPr>
            <w:tcW w:w="2693"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Мелькомбинат–</w:t>
            </w:r>
          </w:p>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Автовокзал</w:t>
            </w:r>
          </w:p>
        </w:tc>
        <w:tc>
          <w:tcPr>
            <w:tcW w:w="5555" w:type="dxa"/>
            <w:vAlign w:val="center"/>
          </w:tcPr>
          <w:p w:rsidR="0099709F"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 xml:space="preserve">Мелькомбинат – Православный </w:t>
            </w:r>
            <w:proofErr w:type="spellStart"/>
            <w:r w:rsidRPr="00535E98">
              <w:rPr>
                <w:rFonts w:ascii="Times New Roman" w:hAnsi="Times New Roman"/>
                <w:sz w:val="26"/>
                <w:szCs w:val="26"/>
              </w:rPr>
              <w:t>дет</w:t>
            </w:r>
            <w:proofErr w:type="gramStart"/>
            <w:r w:rsidRPr="00535E98">
              <w:rPr>
                <w:rFonts w:ascii="Times New Roman" w:hAnsi="Times New Roman"/>
                <w:sz w:val="26"/>
                <w:szCs w:val="26"/>
              </w:rPr>
              <w:t>.с</w:t>
            </w:r>
            <w:proofErr w:type="gramEnd"/>
            <w:r w:rsidRPr="00535E98">
              <w:rPr>
                <w:rFonts w:ascii="Times New Roman" w:hAnsi="Times New Roman"/>
                <w:sz w:val="26"/>
                <w:szCs w:val="26"/>
              </w:rPr>
              <w:t>ад</w:t>
            </w:r>
            <w:proofErr w:type="spellEnd"/>
            <w:r w:rsidRPr="00535E98">
              <w:rPr>
                <w:rFonts w:ascii="Times New Roman" w:hAnsi="Times New Roman"/>
                <w:sz w:val="26"/>
                <w:szCs w:val="26"/>
              </w:rPr>
              <w:t xml:space="preserve"> – </w:t>
            </w:r>
          </w:p>
          <w:p w:rsidR="0022017C" w:rsidRPr="00535E98" w:rsidRDefault="0022017C" w:rsidP="00535E98">
            <w:pPr>
              <w:spacing w:after="0" w:line="240" w:lineRule="auto"/>
              <w:jc w:val="center"/>
              <w:rPr>
                <w:rFonts w:ascii="Times New Roman" w:hAnsi="Times New Roman"/>
                <w:sz w:val="26"/>
                <w:szCs w:val="26"/>
              </w:rPr>
            </w:pPr>
            <w:proofErr w:type="gramStart"/>
            <w:r w:rsidRPr="00535E98">
              <w:rPr>
                <w:rFonts w:ascii="Times New Roman" w:hAnsi="Times New Roman"/>
                <w:sz w:val="26"/>
                <w:szCs w:val="26"/>
              </w:rPr>
              <w:t>НШК – Суворова – Птицефабрика – КПФ – Рождественский – Пенсионный фонд –  гостиница Кубань – 20 училище – училище Химиков –</w:t>
            </w:r>
            <w:r w:rsidR="00AC23A2">
              <w:rPr>
                <w:rFonts w:ascii="Times New Roman" w:hAnsi="Times New Roman"/>
                <w:sz w:val="26"/>
                <w:szCs w:val="26"/>
              </w:rPr>
              <w:t xml:space="preserve"> </w:t>
            </w:r>
            <w:r w:rsidRPr="00535E98">
              <w:rPr>
                <w:rFonts w:ascii="Times New Roman" w:hAnsi="Times New Roman"/>
                <w:sz w:val="26"/>
                <w:szCs w:val="26"/>
              </w:rPr>
              <w:t>ОАО с/к «Олимп» – Автовокзал – Сельхозтехника – Консервный завод – Северная – Путепровод– 10школа – училище Химиков</w:t>
            </w:r>
            <w:proofErr w:type="gramEnd"/>
          </w:p>
        </w:tc>
      </w:tr>
      <w:tr w:rsidR="0022017C" w:rsidRPr="00535E98" w:rsidTr="00535E98">
        <w:tc>
          <w:tcPr>
            <w:tcW w:w="1101"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bCs/>
                <w:sz w:val="26"/>
                <w:szCs w:val="26"/>
              </w:rPr>
              <w:t>16</w:t>
            </w:r>
          </w:p>
        </w:tc>
        <w:tc>
          <w:tcPr>
            <w:tcW w:w="2693"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МЖК –</w:t>
            </w:r>
            <w:r w:rsidRPr="00535E98">
              <w:rPr>
                <w:rFonts w:ascii="Times New Roman" w:hAnsi="Times New Roman"/>
                <w:bCs/>
                <w:sz w:val="26"/>
                <w:szCs w:val="26"/>
              </w:rPr>
              <w:t xml:space="preserve"> совхоз «</w:t>
            </w:r>
            <w:proofErr w:type="spellStart"/>
            <w:r w:rsidRPr="00535E98">
              <w:rPr>
                <w:rFonts w:ascii="Times New Roman" w:hAnsi="Times New Roman"/>
                <w:bCs/>
                <w:sz w:val="26"/>
                <w:szCs w:val="26"/>
              </w:rPr>
              <w:t>Правокубанский</w:t>
            </w:r>
            <w:proofErr w:type="spellEnd"/>
            <w:r w:rsidRPr="00535E98">
              <w:rPr>
                <w:rFonts w:ascii="Times New Roman" w:hAnsi="Times New Roman"/>
                <w:bCs/>
                <w:sz w:val="26"/>
                <w:szCs w:val="26"/>
              </w:rPr>
              <w:t>»</w:t>
            </w:r>
          </w:p>
        </w:tc>
        <w:tc>
          <w:tcPr>
            <w:tcW w:w="5555" w:type="dxa"/>
          </w:tcPr>
          <w:p w:rsidR="0022017C" w:rsidRPr="00535E98" w:rsidRDefault="0022017C" w:rsidP="0099709F">
            <w:pPr>
              <w:spacing w:after="0" w:line="240" w:lineRule="auto"/>
              <w:jc w:val="center"/>
              <w:rPr>
                <w:rFonts w:ascii="Times New Roman" w:hAnsi="Times New Roman"/>
                <w:sz w:val="26"/>
                <w:szCs w:val="26"/>
              </w:rPr>
            </w:pPr>
            <w:proofErr w:type="gramStart"/>
            <w:r w:rsidRPr="00535E98">
              <w:rPr>
                <w:rFonts w:ascii="Times New Roman" w:hAnsi="Times New Roman"/>
                <w:sz w:val="26"/>
                <w:szCs w:val="26"/>
              </w:rPr>
              <w:t>МЖК – Водопроводная – ж/д вокзал – Ленина – ЦДС –  Путепровод – Северная –  Консервный завод  – Сельхозтехника – Автовокзал - ОАО с/к «Олимп» – училище Химиков – Центральный рынок – Строительная поликлиника – РМП – ГРЭС – Автомобилист – Автобаза –  совхоз «</w:t>
            </w:r>
            <w:proofErr w:type="spellStart"/>
            <w:r w:rsidRPr="00535E98">
              <w:rPr>
                <w:rFonts w:ascii="Times New Roman" w:hAnsi="Times New Roman"/>
                <w:sz w:val="26"/>
                <w:szCs w:val="26"/>
              </w:rPr>
              <w:t>Правокубанский</w:t>
            </w:r>
            <w:proofErr w:type="spellEnd"/>
            <w:r w:rsidRPr="00535E98">
              <w:rPr>
                <w:rFonts w:ascii="Times New Roman" w:hAnsi="Times New Roman"/>
                <w:sz w:val="26"/>
                <w:szCs w:val="26"/>
              </w:rPr>
              <w:t xml:space="preserve">»  (Головное </w:t>
            </w:r>
            <w:proofErr w:type="spellStart"/>
            <w:r w:rsidRPr="00535E98">
              <w:rPr>
                <w:rFonts w:ascii="Times New Roman" w:hAnsi="Times New Roman"/>
                <w:sz w:val="26"/>
                <w:szCs w:val="26"/>
              </w:rPr>
              <w:t>поотдельным</w:t>
            </w:r>
            <w:proofErr w:type="spellEnd"/>
            <w:r w:rsidRPr="00535E98">
              <w:rPr>
                <w:rFonts w:ascii="Times New Roman" w:hAnsi="Times New Roman"/>
                <w:sz w:val="26"/>
                <w:szCs w:val="26"/>
              </w:rPr>
              <w:t xml:space="preserve"> графикам)</w:t>
            </w:r>
            <w:proofErr w:type="gramEnd"/>
          </w:p>
        </w:tc>
      </w:tr>
      <w:tr w:rsidR="0022017C" w:rsidRPr="00535E98" w:rsidTr="00535E98">
        <w:tc>
          <w:tcPr>
            <w:tcW w:w="1101"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bCs/>
                <w:sz w:val="26"/>
                <w:szCs w:val="26"/>
              </w:rPr>
              <w:t>18</w:t>
            </w:r>
          </w:p>
        </w:tc>
        <w:tc>
          <w:tcPr>
            <w:tcW w:w="2693" w:type="dxa"/>
            <w:vAlign w:val="center"/>
          </w:tcPr>
          <w:p w:rsidR="0022017C" w:rsidRPr="00535E98" w:rsidRDefault="0022017C" w:rsidP="00535E98">
            <w:pPr>
              <w:spacing w:after="0" w:line="240" w:lineRule="auto"/>
              <w:ind w:left="-110"/>
              <w:jc w:val="center"/>
              <w:rPr>
                <w:rFonts w:ascii="Times New Roman" w:hAnsi="Times New Roman"/>
                <w:sz w:val="26"/>
                <w:szCs w:val="26"/>
              </w:rPr>
            </w:pPr>
            <w:r w:rsidRPr="00535E98">
              <w:rPr>
                <w:rFonts w:ascii="Times New Roman" w:hAnsi="Times New Roman"/>
                <w:bCs/>
                <w:sz w:val="26"/>
                <w:szCs w:val="26"/>
              </w:rPr>
              <w:t>ул. Пугачева – 101–микрорайон</w:t>
            </w:r>
          </w:p>
        </w:tc>
        <w:tc>
          <w:tcPr>
            <w:tcW w:w="5555"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 xml:space="preserve">Пугачева </w:t>
            </w:r>
            <w:proofErr w:type="gramStart"/>
            <w:r w:rsidRPr="00535E98">
              <w:rPr>
                <w:rFonts w:ascii="Times New Roman" w:hAnsi="Times New Roman"/>
                <w:sz w:val="26"/>
                <w:szCs w:val="26"/>
              </w:rPr>
              <w:t>–Г</w:t>
            </w:r>
            <w:proofErr w:type="gramEnd"/>
            <w:r w:rsidRPr="00535E98">
              <w:rPr>
                <w:rFonts w:ascii="Times New Roman" w:hAnsi="Times New Roman"/>
                <w:sz w:val="26"/>
                <w:szCs w:val="26"/>
              </w:rPr>
              <w:t>оловное – Архив – Садовая –</w:t>
            </w:r>
          </w:p>
          <w:p w:rsidR="009E2FDF"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 xml:space="preserve">п. </w:t>
            </w:r>
            <w:proofErr w:type="gramStart"/>
            <w:r w:rsidRPr="00535E98">
              <w:rPr>
                <w:rFonts w:ascii="Times New Roman" w:hAnsi="Times New Roman"/>
                <w:sz w:val="26"/>
                <w:szCs w:val="26"/>
              </w:rPr>
              <w:t>Северный</w:t>
            </w:r>
            <w:proofErr w:type="gramEnd"/>
            <w:r w:rsidRPr="00535E98">
              <w:rPr>
                <w:rFonts w:ascii="Times New Roman" w:hAnsi="Times New Roman"/>
                <w:sz w:val="26"/>
                <w:szCs w:val="26"/>
              </w:rPr>
              <w:t xml:space="preserve"> – </w:t>
            </w:r>
            <w:proofErr w:type="spellStart"/>
            <w:r w:rsidRPr="00535E98">
              <w:rPr>
                <w:rFonts w:ascii="Times New Roman" w:hAnsi="Times New Roman"/>
                <w:sz w:val="26"/>
                <w:szCs w:val="26"/>
              </w:rPr>
              <w:t>Авторемзавод</w:t>
            </w:r>
            <w:proofErr w:type="spellEnd"/>
            <w:r w:rsidRPr="00535E98">
              <w:rPr>
                <w:rFonts w:ascii="Times New Roman" w:hAnsi="Times New Roman"/>
                <w:sz w:val="26"/>
                <w:szCs w:val="26"/>
              </w:rPr>
              <w:t xml:space="preserve"> – Павлова – </w:t>
            </w:r>
          </w:p>
          <w:p w:rsidR="0022017C" w:rsidRPr="00535E98" w:rsidRDefault="0022017C" w:rsidP="00535E98">
            <w:pPr>
              <w:spacing w:after="0" w:line="240" w:lineRule="auto"/>
              <w:jc w:val="center"/>
              <w:rPr>
                <w:rFonts w:ascii="Times New Roman" w:hAnsi="Times New Roman"/>
                <w:sz w:val="26"/>
                <w:szCs w:val="26"/>
              </w:rPr>
            </w:pPr>
            <w:proofErr w:type="gramStart"/>
            <w:r w:rsidRPr="00535E98">
              <w:rPr>
                <w:rFonts w:ascii="Times New Roman" w:hAnsi="Times New Roman"/>
                <w:sz w:val="26"/>
                <w:szCs w:val="26"/>
              </w:rPr>
              <w:t>20</w:t>
            </w:r>
            <w:r w:rsidR="009E2FDF">
              <w:rPr>
                <w:rFonts w:ascii="Times New Roman" w:hAnsi="Times New Roman"/>
                <w:sz w:val="26"/>
                <w:szCs w:val="26"/>
              </w:rPr>
              <w:t xml:space="preserve"> </w:t>
            </w:r>
            <w:r w:rsidRPr="00535E98">
              <w:rPr>
                <w:rFonts w:ascii="Times New Roman" w:hAnsi="Times New Roman"/>
                <w:sz w:val="26"/>
                <w:szCs w:val="26"/>
              </w:rPr>
              <w:t xml:space="preserve">училище – гостиница Кубань – Линейна (по требованию) – Путепровод – Торговый центр – Казачий рынок – Калинина – </w:t>
            </w:r>
            <w:proofErr w:type="spellStart"/>
            <w:r w:rsidRPr="00535E98">
              <w:rPr>
                <w:rFonts w:ascii="Times New Roman" w:hAnsi="Times New Roman"/>
                <w:sz w:val="26"/>
                <w:szCs w:val="26"/>
              </w:rPr>
              <w:t>Севастопольс</w:t>
            </w:r>
            <w:proofErr w:type="spellEnd"/>
            <w:r w:rsidRPr="00535E98">
              <w:rPr>
                <w:rFonts w:ascii="Times New Roman" w:hAnsi="Times New Roman"/>
                <w:sz w:val="26"/>
                <w:szCs w:val="26"/>
              </w:rPr>
              <w:t>-</w:t>
            </w:r>
            <w:proofErr w:type="gramEnd"/>
          </w:p>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 xml:space="preserve">кая – Московская – МЖК – 20 школа – </w:t>
            </w:r>
          </w:p>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101-микрорайон</w:t>
            </w:r>
          </w:p>
        </w:tc>
      </w:tr>
      <w:tr w:rsidR="0022017C" w:rsidRPr="00535E98" w:rsidTr="00535E98">
        <w:tc>
          <w:tcPr>
            <w:tcW w:w="1101"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bCs/>
                <w:sz w:val="26"/>
                <w:szCs w:val="26"/>
              </w:rPr>
              <w:t>19</w:t>
            </w:r>
          </w:p>
        </w:tc>
        <w:tc>
          <w:tcPr>
            <w:tcW w:w="2693"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sz w:val="26"/>
                <w:szCs w:val="26"/>
              </w:rPr>
              <w:t>ОАО Невинно-</w:t>
            </w:r>
            <w:proofErr w:type="spellStart"/>
            <w:r w:rsidRPr="00535E98">
              <w:rPr>
                <w:rFonts w:ascii="Times New Roman" w:hAnsi="Times New Roman"/>
                <w:sz w:val="26"/>
                <w:szCs w:val="26"/>
              </w:rPr>
              <w:t>мысский</w:t>
            </w:r>
            <w:proofErr w:type="spellEnd"/>
            <w:r w:rsidRPr="00535E98">
              <w:rPr>
                <w:rFonts w:ascii="Times New Roman" w:hAnsi="Times New Roman"/>
                <w:sz w:val="26"/>
                <w:szCs w:val="26"/>
              </w:rPr>
              <w:t xml:space="preserve"> Азот» – Казачий рынок</w:t>
            </w:r>
          </w:p>
        </w:tc>
        <w:tc>
          <w:tcPr>
            <w:tcW w:w="5555"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 xml:space="preserve">ОАО Невинномысский Азот» – РМП – </w:t>
            </w:r>
            <w:proofErr w:type="gramStart"/>
            <w:r w:rsidRPr="00535E98">
              <w:rPr>
                <w:rFonts w:ascii="Times New Roman" w:hAnsi="Times New Roman"/>
                <w:sz w:val="26"/>
                <w:szCs w:val="26"/>
              </w:rPr>
              <w:t>Строи-тельная</w:t>
            </w:r>
            <w:proofErr w:type="gramEnd"/>
            <w:r w:rsidRPr="00535E98">
              <w:rPr>
                <w:rFonts w:ascii="Times New Roman" w:hAnsi="Times New Roman"/>
                <w:sz w:val="26"/>
                <w:szCs w:val="26"/>
              </w:rPr>
              <w:t xml:space="preserve"> поликлиника – Центральный рынок – училище Химиков – 10 школа – центр Занятости – Казачий рынок</w:t>
            </w:r>
          </w:p>
        </w:tc>
      </w:tr>
      <w:tr w:rsidR="0022017C" w:rsidRPr="00535E98" w:rsidTr="00535E98">
        <w:tc>
          <w:tcPr>
            <w:tcW w:w="1101"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bCs/>
                <w:sz w:val="26"/>
                <w:szCs w:val="26"/>
              </w:rPr>
              <w:t>20</w:t>
            </w:r>
          </w:p>
        </w:tc>
        <w:tc>
          <w:tcPr>
            <w:tcW w:w="2693"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ОАО «</w:t>
            </w:r>
            <w:proofErr w:type="spellStart"/>
            <w:r w:rsidRPr="00535E98">
              <w:rPr>
                <w:rFonts w:ascii="Times New Roman" w:hAnsi="Times New Roman"/>
                <w:sz w:val="26"/>
                <w:szCs w:val="26"/>
              </w:rPr>
              <w:t>Арнест</w:t>
            </w:r>
            <w:proofErr w:type="spellEnd"/>
            <w:r w:rsidRPr="00535E98">
              <w:rPr>
                <w:rFonts w:ascii="Times New Roman" w:hAnsi="Times New Roman"/>
                <w:sz w:val="26"/>
                <w:szCs w:val="26"/>
              </w:rPr>
              <w:t>» – 101–микрорайон</w:t>
            </w:r>
          </w:p>
        </w:tc>
        <w:tc>
          <w:tcPr>
            <w:tcW w:w="5555"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ОАО «</w:t>
            </w:r>
            <w:proofErr w:type="spellStart"/>
            <w:r w:rsidRPr="00535E98">
              <w:rPr>
                <w:rFonts w:ascii="Times New Roman" w:hAnsi="Times New Roman"/>
                <w:sz w:val="26"/>
                <w:szCs w:val="26"/>
              </w:rPr>
              <w:t>Арнест</w:t>
            </w:r>
            <w:proofErr w:type="spellEnd"/>
            <w:r w:rsidRPr="00535E98">
              <w:rPr>
                <w:rFonts w:ascii="Times New Roman" w:hAnsi="Times New Roman"/>
                <w:sz w:val="26"/>
                <w:szCs w:val="26"/>
              </w:rPr>
              <w:t xml:space="preserve">» –  УПТК – КЭМ – </w:t>
            </w:r>
            <w:proofErr w:type="spellStart"/>
            <w:r w:rsidRPr="00535E98">
              <w:rPr>
                <w:rFonts w:ascii="Times New Roman" w:hAnsi="Times New Roman"/>
                <w:sz w:val="26"/>
                <w:szCs w:val="26"/>
              </w:rPr>
              <w:t>Невинномыссктех</w:t>
            </w:r>
            <w:proofErr w:type="spellEnd"/>
            <w:r w:rsidRPr="00535E98">
              <w:rPr>
                <w:rFonts w:ascii="Times New Roman" w:hAnsi="Times New Roman"/>
                <w:sz w:val="26"/>
                <w:szCs w:val="26"/>
              </w:rPr>
              <w:t xml:space="preserve">–монтаж – СМУ-2 (по требованию) - Центральный рынок – училище   Химиков – 10 школа – Торговый центр – Казачий рынок – Калинина – </w:t>
            </w:r>
            <w:proofErr w:type="spellStart"/>
            <w:r w:rsidRPr="00535E98">
              <w:rPr>
                <w:rFonts w:ascii="Times New Roman" w:hAnsi="Times New Roman"/>
                <w:sz w:val="26"/>
                <w:szCs w:val="26"/>
              </w:rPr>
              <w:t>Севастопольс</w:t>
            </w:r>
            <w:proofErr w:type="spellEnd"/>
            <w:r w:rsidRPr="00535E98">
              <w:rPr>
                <w:rFonts w:ascii="Times New Roman" w:hAnsi="Times New Roman"/>
                <w:sz w:val="26"/>
                <w:szCs w:val="26"/>
              </w:rPr>
              <w:t>-</w:t>
            </w:r>
          </w:p>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 xml:space="preserve">кая – Московская – МЖК – 20 школа – </w:t>
            </w:r>
          </w:p>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101-микрорайон</w:t>
            </w:r>
          </w:p>
        </w:tc>
      </w:tr>
      <w:tr w:rsidR="0022017C" w:rsidRPr="00535E98" w:rsidTr="00535E98">
        <w:tc>
          <w:tcPr>
            <w:tcW w:w="1101"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bCs/>
                <w:sz w:val="26"/>
                <w:szCs w:val="26"/>
              </w:rPr>
              <w:t>21</w:t>
            </w:r>
          </w:p>
        </w:tc>
        <w:tc>
          <w:tcPr>
            <w:tcW w:w="2693"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ОАО «</w:t>
            </w:r>
            <w:proofErr w:type="spellStart"/>
            <w:r w:rsidRPr="00535E98">
              <w:rPr>
                <w:rFonts w:ascii="Times New Roman" w:hAnsi="Times New Roman"/>
                <w:sz w:val="26"/>
                <w:szCs w:val="26"/>
              </w:rPr>
              <w:t>Арнест</w:t>
            </w:r>
            <w:proofErr w:type="spellEnd"/>
            <w:r w:rsidRPr="00535E98">
              <w:rPr>
                <w:rFonts w:ascii="Times New Roman" w:hAnsi="Times New Roman"/>
                <w:sz w:val="26"/>
                <w:szCs w:val="26"/>
              </w:rPr>
              <w:t>» – 6-микрорайон</w:t>
            </w:r>
          </w:p>
        </w:tc>
        <w:tc>
          <w:tcPr>
            <w:tcW w:w="5555" w:type="dxa"/>
            <w:vAlign w:val="center"/>
          </w:tcPr>
          <w:p w:rsidR="0022017C" w:rsidRPr="00535E98" w:rsidRDefault="0022017C" w:rsidP="00535E98">
            <w:pPr>
              <w:spacing w:after="0" w:line="240" w:lineRule="auto"/>
              <w:jc w:val="center"/>
              <w:rPr>
                <w:rFonts w:ascii="Times New Roman" w:hAnsi="Times New Roman"/>
                <w:sz w:val="26"/>
                <w:szCs w:val="26"/>
              </w:rPr>
            </w:pPr>
            <w:proofErr w:type="gramStart"/>
            <w:r w:rsidRPr="00535E98">
              <w:rPr>
                <w:rFonts w:ascii="Times New Roman" w:hAnsi="Times New Roman"/>
                <w:sz w:val="26"/>
                <w:szCs w:val="26"/>
              </w:rPr>
              <w:t>ОАО «</w:t>
            </w:r>
            <w:proofErr w:type="spellStart"/>
            <w:r w:rsidRPr="00535E98">
              <w:rPr>
                <w:rFonts w:ascii="Times New Roman" w:hAnsi="Times New Roman"/>
                <w:sz w:val="26"/>
                <w:szCs w:val="26"/>
              </w:rPr>
              <w:t>Арнест</w:t>
            </w:r>
            <w:proofErr w:type="spellEnd"/>
            <w:r w:rsidRPr="00535E98">
              <w:rPr>
                <w:rFonts w:ascii="Times New Roman" w:hAnsi="Times New Roman"/>
                <w:sz w:val="26"/>
                <w:szCs w:val="26"/>
              </w:rPr>
              <w:t xml:space="preserve">» - Автовокзал – ОАО с/к «Олимп»– 10 школа - ЦДС – Ленина – ж/д вокзал –  Водопроводная – ПРП – магазин Елена – 101-микрорайон - 20 школа – МЖК – Московская – Севастопольская – </w:t>
            </w:r>
            <w:proofErr w:type="spellStart"/>
            <w:r w:rsidRPr="00535E98">
              <w:rPr>
                <w:rFonts w:ascii="Times New Roman" w:hAnsi="Times New Roman"/>
                <w:sz w:val="26"/>
                <w:szCs w:val="26"/>
              </w:rPr>
              <w:t>Калини</w:t>
            </w:r>
            <w:proofErr w:type="spellEnd"/>
            <w:r w:rsidRPr="00535E98">
              <w:rPr>
                <w:rFonts w:ascii="Times New Roman" w:hAnsi="Times New Roman"/>
                <w:sz w:val="26"/>
                <w:szCs w:val="26"/>
              </w:rPr>
              <w:t xml:space="preserve">-на - </w:t>
            </w:r>
            <w:proofErr w:type="spellStart"/>
            <w:r w:rsidRPr="00535E98">
              <w:rPr>
                <w:rFonts w:ascii="Times New Roman" w:hAnsi="Times New Roman"/>
                <w:sz w:val="26"/>
                <w:szCs w:val="26"/>
              </w:rPr>
              <w:lastRenderedPageBreak/>
              <w:t>Горпарк</w:t>
            </w:r>
            <w:proofErr w:type="spellEnd"/>
            <w:r w:rsidRPr="00535E98">
              <w:rPr>
                <w:rFonts w:ascii="Times New Roman" w:hAnsi="Times New Roman"/>
                <w:sz w:val="26"/>
                <w:szCs w:val="26"/>
              </w:rPr>
              <w:t xml:space="preserve"> – НЭМЗ – Институт – Квант – Приборостроительная–  6-микрорайон – </w:t>
            </w:r>
            <w:proofErr w:type="gramEnd"/>
          </w:p>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Новая – магазин – Почта</w:t>
            </w:r>
          </w:p>
        </w:tc>
      </w:tr>
      <w:tr w:rsidR="0022017C" w:rsidRPr="00535E98" w:rsidTr="00535E98">
        <w:tc>
          <w:tcPr>
            <w:tcW w:w="1101"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bCs/>
                <w:sz w:val="26"/>
                <w:szCs w:val="26"/>
              </w:rPr>
              <w:lastRenderedPageBreak/>
              <w:t>22</w:t>
            </w:r>
          </w:p>
        </w:tc>
        <w:tc>
          <w:tcPr>
            <w:tcW w:w="2693"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bCs/>
                <w:sz w:val="26"/>
                <w:szCs w:val="26"/>
              </w:rPr>
              <w:t>совхоз «</w:t>
            </w:r>
            <w:proofErr w:type="spellStart"/>
            <w:r w:rsidRPr="00535E98">
              <w:rPr>
                <w:rFonts w:ascii="Times New Roman" w:hAnsi="Times New Roman"/>
                <w:bCs/>
                <w:sz w:val="26"/>
                <w:szCs w:val="26"/>
              </w:rPr>
              <w:t>Правоку</w:t>
            </w:r>
            <w:proofErr w:type="spellEnd"/>
            <w:r w:rsidRPr="00535E98">
              <w:rPr>
                <w:rFonts w:ascii="Times New Roman" w:hAnsi="Times New Roman"/>
                <w:bCs/>
                <w:sz w:val="26"/>
                <w:szCs w:val="26"/>
              </w:rPr>
              <w:t>–</w:t>
            </w:r>
            <w:proofErr w:type="spellStart"/>
            <w:r w:rsidRPr="00535E98">
              <w:rPr>
                <w:rFonts w:ascii="Times New Roman" w:hAnsi="Times New Roman"/>
                <w:bCs/>
                <w:sz w:val="26"/>
                <w:szCs w:val="26"/>
              </w:rPr>
              <w:t>банский</w:t>
            </w:r>
            <w:proofErr w:type="spellEnd"/>
            <w:r w:rsidRPr="00535E98">
              <w:rPr>
                <w:rFonts w:ascii="Times New Roman" w:hAnsi="Times New Roman"/>
                <w:bCs/>
                <w:sz w:val="26"/>
                <w:szCs w:val="26"/>
              </w:rPr>
              <w:t>» – Мелькомбинат</w:t>
            </w:r>
          </w:p>
        </w:tc>
        <w:tc>
          <w:tcPr>
            <w:tcW w:w="5555" w:type="dxa"/>
          </w:tcPr>
          <w:p w:rsidR="0022017C" w:rsidRPr="00535E98" w:rsidRDefault="0022017C" w:rsidP="00535E98">
            <w:pPr>
              <w:tabs>
                <w:tab w:val="left" w:pos="836"/>
              </w:tabs>
              <w:spacing w:after="0" w:line="240" w:lineRule="auto"/>
              <w:jc w:val="center"/>
              <w:rPr>
                <w:rFonts w:ascii="Times New Roman" w:hAnsi="Times New Roman"/>
                <w:sz w:val="26"/>
                <w:szCs w:val="26"/>
              </w:rPr>
            </w:pPr>
            <w:r w:rsidRPr="00535E98">
              <w:rPr>
                <w:rFonts w:ascii="Times New Roman" w:hAnsi="Times New Roman"/>
                <w:sz w:val="26"/>
                <w:szCs w:val="26"/>
              </w:rPr>
              <w:t>совхоз «</w:t>
            </w:r>
            <w:proofErr w:type="spellStart"/>
            <w:r w:rsidRPr="00535E98">
              <w:rPr>
                <w:rFonts w:ascii="Times New Roman" w:hAnsi="Times New Roman"/>
                <w:sz w:val="26"/>
                <w:szCs w:val="26"/>
              </w:rPr>
              <w:t>Правокубанский</w:t>
            </w:r>
            <w:proofErr w:type="spellEnd"/>
            <w:r w:rsidRPr="00535E98">
              <w:rPr>
                <w:rFonts w:ascii="Times New Roman" w:hAnsi="Times New Roman"/>
                <w:sz w:val="26"/>
                <w:szCs w:val="26"/>
              </w:rPr>
              <w:t xml:space="preserve">» – Автобаза – Зеленый мыс – Головное – Архив – </w:t>
            </w:r>
          </w:p>
          <w:p w:rsidR="0022017C" w:rsidRPr="00535E98" w:rsidRDefault="0022017C" w:rsidP="00535E98">
            <w:pPr>
              <w:tabs>
                <w:tab w:val="left" w:pos="836"/>
              </w:tabs>
              <w:spacing w:after="0" w:line="240" w:lineRule="auto"/>
              <w:jc w:val="center"/>
              <w:rPr>
                <w:rFonts w:ascii="Times New Roman" w:hAnsi="Times New Roman"/>
                <w:sz w:val="26"/>
                <w:szCs w:val="26"/>
              </w:rPr>
            </w:pPr>
            <w:proofErr w:type="gramStart"/>
            <w:r w:rsidRPr="00535E98">
              <w:rPr>
                <w:rFonts w:ascii="Times New Roman" w:hAnsi="Times New Roman"/>
                <w:sz w:val="26"/>
                <w:szCs w:val="26"/>
              </w:rPr>
              <w:t xml:space="preserve">Садовая – п. Северный – </w:t>
            </w:r>
            <w:proofErr w:type="spellStart"/>
            <w:r w:rsidRPr="00535E98">
              <w:rPr>
                <w:rFonts w:ascii="Times New Roman" w:hAnsi="Times New Roman"/>
                <w:sz w:val="26"/>
                <w:szCs w:val="26"/>
              </w:rPr>
              <w:t>Авторемзавод</w:t>
            </w:r>
            <w:proofErr w:type="spellEnd"/>
            <w:r w:rsidRPr="00535E98">
              <w:rPr>
                <w:rFonts w:ascii="Times New Roman" w:hAnsi="Times New Roman"/>
                <w:sz w:val="26"/>
                <w:szCs w:val="26"/>
              </w:rPr>
              <w:t xml:space="preserve"> – Павлова – 20 училище – гостиница Кубань - Пенсионный фонд – Рождественский – </w:t>
            </w:r>
            <w:proofErr w:type="gramEnd"/>
          </w:p>
          <w:p w:rsidR="0022017C" w:rsidRPr="00535E98" w:rsidRDefault="0022017C" w:rsidP="00535E98">
            <w:pPr>
              <w:tabs>
                <w:tab w:val="left" w:pos="836"/>
              </w:tabs>
              <w:spacing w:after="0" w:line="240" w:lineRule="auto"/>
              <w:jc w:val="center"/>
              <w:rPr>
                <w:rFonts w:ascii="Times New Roman" w:hAnsi="Times New Roman"/>
                <w:sz w:val="26"/>
                <w:szCs w:val="26"/>
              </w:rPr>
            </w:pPr>
            <w:r w:rsidRPr="00535E98">
              <w:rPr>
                <w:rFonts w:ascii="Times New Roman" w:hAnsi="Times New Roman"/>
                <w:sz w:val="26"/>
                <w:szCs w:val="26"/>
              </w:rPr>
              <w:t xml:space="preserve">КПФ – Птицефабрика – Суворова – НШК – Православный </w:t>
            </w:r>
            <w:proofErr w:type="spellStart"/>
            <w:r w:rsidRPr="00535E98">
              <w:rPr>
                <w:rFonts w:ascii="Times New Roman" w:hAnsi="Times New Roman"/>
                <w:sz w:val="26"/>
                <w:szCs w:val="26"/>
              </w:rPr>
              <w:t>дет</w:t>
            </w:r>
            <w:proofErr w:type="gramStart"/>
            <w:r w:rsidRPr="00535E98">
              <w:rPr>
                <w:rFonts w:ascii="Times New Roman" w:hAnsi="Times New Roman"/>
                <w:sz w:val="26"/>
                <w:szCs w:val="26"/>
              </w:rPr>
              <w:t>.с</w:t>
            </w:r>
            <w:proofErr w:type="gramEnd"/>
            <w:r w:rsidRPr="00535E98">
              <w:rPr>
                <w:rFonts w:ascii="Times New Roman" w:hAnsi="Times New Roman"/>
                <w:sz w:val="26"/>
                <w:szCs w:val="26"/>
              </w:rPr>
              <w:t>ад</w:t>
            </w:r>
            <w:proofErr w:type="spellEnd"/>
            <w:r w:rsidRPr="00535E98">
              <w:rPr>
                <w:rFonts w:ascii="Times New Roman" w:hAnsi="Times New Roman"/>
                <w:sz w:val="26"/>
                <w:szCs w:val="26"/>
              </w:rPr>
              <w:t xml:space="preserve"> –  Мелькомбинат</w:t>
            </w:r>
          </w:p>
        </w:tc>
      </w:tr>
      <w:tr w:rsidR="0022017C" w:rsidRPr="00535E98" w:rsidTr="007210F7">
        <w:trPr>
          <w:trHeight w:val="1992"/>
        </w:trPr>
        <w:tc>
          <w:tcPr>
            <w:tcW w:w="1101"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bCs/>
                <w:sz w:val="26"/>
                <w:szCs w:val="26"/>
              </w:rPr>
              <w:t>23</w:t>
            </w:r>
          </w:p>
        </w:tc>
        <w:tc>
          <w:tcPr>
            <w:tcW w:w="2693"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sz w:val="26"/>
                <w:szCs w:val="26"/>
              </w:rPr>
              <w:t>101-микро-район – ул. Западная</w:t>
            </w:r>
          </w:p>
        </w:tc>
        <w:tc>
          <w:tcPr>
            <w:tcW w:w="5555" w:type="dxa"/>
            <w:vAlign w:val="center"/>
          </w:tcPr>
          <w:p w:rsidR="0022017C" w:rsidRPr="00535E98" w:rsidRDefault="0022017C" w:rsidP="00535E98">
            <w:pPr>
              <w:tabs>
                <w:tab w:val="left" w:pos="836"/>
              </w:tabs>
              <w:spacing w:after="0" w:line="240" w:lineRule="auto"/>
              <w:jc w:val="center"/>
              <w:rPr>
                <w:rFonts w:ascii="Times New Roman" w:hAnsi="Times New Roman"/>
                <w:sz w:val="26"/>
                <w:szCs w:val="26"/>
              </w:rPr>
            </w:pPr>
            <w:proofErr w:type="gramStart"/>
            <w:r w:rsidRPr="00535E98">
              <w:rPr>
                <w:rFonts w:ascii="Times New Roman" w:hAnsi="Times New Roman"/>
                <w:sz w:val="26"/>
                <w:szCs w:val="26"/>
              </w:rPr>
              <w:t xml:space="preserve">101-микрорайон – 20 школа – МЖК – Московская – Севастопольская – Калинина – Казачий рынок – Торговый центр –  Путепровод – Линейная (по требованию) –  Пенсионный фонд – Рождественский – </w:t>
            </w:r>
            <w:proofErr w:type="gramEnd"/>
          </w:p>
          <w:p w:rsidR="0022017C" w:rsidRPr="00535E98" w:rsidRDefault="0022017C" w:rsidP="00535E98">
            <w:pPr>
              <w:tabs>
                <w:tab w:val="left" w:pos="836"/>
              </w:tabs>
              <w:spacing w:after="0" w:line="240" w:lineRule="auto"/>
              <w:jc w:val="center"/>
              <w:rPr>
                <w:rFonts w:ascii="Times New Roman" w:hAnsi="Times New Roman"/>
                <w:sz w:val="26"/>
                <w:szCs w:val="26"/>
              </w:rPr>
            </w:pPr>
            <w:r w:rsidRPr="00535E98">
              <w:rPr>
                <w:rFonts w:ascii="Times New Roman" w:hAnsi="Times New Roman"/>
                <w:sz w:val="26"/>
                <w:szCs w:val="26"/>
              </w:rPr>
              <w:t>14 школа –</w:t>
            </w:r>
            <w:r w:rsidR="00AC23A2">
              <w:rPr>
                <w:rFonts w:ascii="Times New Roman" w:hAnsi="Times New Roman"/>
                <w:sz w:val="26"/>
                <w:szCs w:val="26"/>
              </w:rPr>
              <w:t xml:space="preserve"> </w:t>
            </w:r>
            <w:r w:rsidRPr="00535E98">
              <w:rPr>
                <w:rFonts w:ascii="Times New Roman" w:hAnsi="Times New Roman"/>
                <w:sz w:val="26"/>
                <w:szCs w:val="26"/>
              </w:rPr>
              <w:t>Пограничная – Интернат – Западная</w:t>
            </w:r>
          </w:p>
        </w:tc>
      </w:tr>
      <w:tr w:rsidR="0022017C" w:rsidRPr="00535E98" w:rsidTr="007210F7">
        <w:trPr>
          <w:trHeight w:val="698"/>
        </w:trPr>
        <w:tc>
          <w:tcPr>
            <w:tcW w:w="1101"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bCs/>
                <w:sz w:val="26"/>
                <w:szCs w:val="26"/>
              </w:rPr>
              <w:t>24</w:t>
            </w:r>
          </w:p>
        </w:tc>
        <w:tc>
          <w:tcPr>
            <w:tcW w:w="2693"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 xml:space="preserve">«Кинотеатр </w:t>
            </w:r>
          </w:p>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«Мир» - СНТ «Энергетик»</w:t>
            </w:r>
          </w:p>
        </w:tc>
        <w:tc>
          <w:tcPr>
            <w:tcW w:w="5555" w:type="dxa"/>
            <w:vAlign w:val="center"/>
          </w:tcPr>
          <w:p w:rsidR="0022017C" w:rsidRPr="00535E98" w:rsidRDefault="0022017C" w:rsidP="00535E98">
            <w:pPr>
              <w:tabs>
                <w:tab w:val="left" w:pos="836"/>
              </w:tabs>
              <w:spacing w:after="0" w:line="240" w:lineRule="auto"/>
              <w:jc w:val="center"/>
              <w:rPr>
                <w:rFonts w:ascii="Times New Roman" w:hAnsi="Times New Roman"/>
                <w:sz w:val="26"/>
                <w:szCs w:val="26"/>
              </w:rPr>
            </w:pPr>
            <w:r w:rsidRPr="00535E98">
              <w:rPr>
                <w:rFonts w:ascii="Times New Roman" w:hAnsi="Times New Roman"/>
                <w:sz w:val="26"/>
                <w:szCs w:val="26"/>
              </w:rPr>
              <w:t>кинотеатр «Мир» - ОАО «Невинномысский Азот»- Энергетик-1 – Энергетик – ОАО</w:t>
            </w:r>
          </w:p>
          <w:p w:rsidR="0022017C" w:rsidRPr="00535E98" w:rsidRDefault="0022017C" w:rsidP="00535E98">
            <w:pPr>
              <w:spacing w:after="0" w:line="240" w:lineRule="auto"/>
              <w:jc w:val="center"/>
              <w:rPr>
                <w:rFonts w:ascii="Times New Roman" w:hAnsi="Times New Roman"/>
                <w:sz w:val="26"/>
                <w:szCs w:val="26"/>
              </w:rPr>
            </w:pPr>
            <w:proofErr w:type="gramStart"/>
            <w:r w:rsidRPr="00535E98">
              <w:rPr>
                <w:rFonts w:ascii="Times New Roman" w:hAnsi="Times New Roman"/>
                <w:sz w:val="26"/>
                <w:szCs w:val="26"/>
              </w:rPr>
              <w:t>«Невинномысский Азот» -  Центральный рынок –10 школа  - Линейная – гостиница Кубань – кинотеатр «Мир»</w:t>
            </w:r>
            <w:proofErr w:type="gramEnd"/>
          </w:p>
        </w:tc>
      </w:tr>
      <w:tr w:rsidR="0022017C" w:rsidRPr="00535E98" w:rsidTr="007210F7">
        <w:trPr>
          <w:trHeight w:val="1970"/>
        </w:trPr>
        <w:tc>
          <w:tcPr>
            <w:tcW w:w="1101"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bCs/>
                <w:sz w:val="26"/>
                <w:szCs w:val="26"/>
              </w:rPr>
              <w:t>25</w:t>
            </w:r>
          </w:p>
        </w:tc>
        <w:tc>
          <w:tcPr>
            <w:tcW w:w="2693"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 xml:space="preserve">«Кинотеатр </w:t>
            </w:r>
          </w:p>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«Мир» - СНТ «Барсучки-2»</w:t>
            </w:r>
          </w:p>
        </w:tc>
        <w:tc>
          <w:tcPr>
            <w:tcW w:w="5555" w:type="dxa"/>
            <w:vAlign w:val="center"/>
          </w:tcPr>
          <w:p w:rsidR="00A70B75" w:rsidRDefault="0022017C" w:rsidP="00A70B75">
            <w:pPr>
              <w:spacing w:after="0" w:line="240" w:lineRule="auto"/>
              <w:jc w:val="center"/>
              <w:rPr>
                <w:rFonts w:ascii="Times New Roman" w:hAnsi="Times New Roman"/>
                <w:sz w:val="26"/>
                <w:szCs w:val="26"/>
              </w:rPr>
            </w:pPr>
            <w:r w:rsidRPr="00535E98">
              <w:rPr>
                <w:rFonts w:ascii="Times New Roman" w:hAnsi="Times New Roman"/>
                <w:sz w:val="26"/>
                <w:szCs w:val="26"/>
              </w:rPr>
              <w:t xml:space="preserve">кинотеатр «Мир» - ОАО Невинномысский Азот» - Мост – Барсучки-2 – Центральный рынок – училище Химиков – ОАО </w:t>
            </w:r>
          </w:p>
          <w:p w:rsidR="0022017C" w:rsidRPr="00535E98" w:rsidRDefault="0022017C" w:rsidP="00A70B75">
            <w:pPr>
              <w:spacing w:after="0" w:line="240" w:lineRule="auto"/>
              <w:jc w:val="center"/>
              <w:rPr>
                <w:rFonts w:ascii="Times New Roman" w:hAnsi="Times New Roman"/>
                <w:sz w:val="26"/>
                <w:szCs w:val="26"/>
              </w:rPr>
            </w:pPr>
            <w:r w:rsidRPr="00535E98">
              <w:rPr>
                <w:rFonts w:ascii="Times New Roman" w:hAnsi="Times New Roman"/>
                <w:sz w:val="26"/>
                <w:szCs w:val="26"/>
              </w:rPr>
              <w:t>с/к «Олимп» – Автовокзал</w:t>
            </w:r>
            <w:r w:rsidR="00A70B75">
              <w:rPr>
                <w:rFonts w:ascii="Times New Roman" w:hAnsi="Times New Roman"/>
                <w:sz w:val="26"/>
                <w:szCs w:val="26"/>
              </w:rPr>
              <w:t xml:space="preserve"> </w:t>
            </w:r>
            <w:r w:rsidRPr="00535E98">
              <w:rPr>
                <w:rFonts w:ascii="Times New Roman" w:hAnsi="Times New Roman"/>
                <w:sz w:val="26"/>
                <w:szCs w:val="26"/>
              </w:rPr>
              <w:t>– Сельхозтехника – Консервный заво</w:t>
            </w:r>
            <w:proofErr w:type="gramStart"/>
            <w:r w:rsidRPr="00535E98">
              <w:rPr>
                <w:rFonts w:ascii="Times New Roman" w:hAnsi="Times New Roman"/>
                <w:sz w:val="26"/>
                <w:szCs w:val="26"/>
              </w:rPr>
              <w:t>д–</w:t>
            </w:r>
            <w:proofErr w:type="gramEnd"/>
            <w:r w:rsidRPr="00535E98">
              <w:rPr>
                <w:rFonts w:ascii="Times New Roman" w:hAnsi="Times New Roman"/>
                <w:sz w:val="26"/>
                <w:szCs w:val="26"/>
              </w:rPr>
              <w:t xml:space="preserve"> Линейная – гостиница Кубань – кинотеатр «Мир»</w:t>
            </w:r>
          </w:p>
        </w:tc>
      </w:tr>
      <w:tr w:rsidR="0022017C" w:rsidRPr="00535E98" w:rsidTr="007210F7">
        <w:trPr>
          <w:trHeight w:val="1114"/>
        </w:trPr>
        <w:tc>
          <w:tcPr>
            <w:tcW w:w="1101"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bCs/>
                <w:sz w:val="26"/>
                <w:szCs w:val="26"/>
              </w:rPr>
              <w:t>26</w:t>
            </w:r>
          </w:p>
        </w:tc>
        <w:tc>
          <w:tcPr>
            <w:tcW w:w="2693"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Невинномысск – лагерь «Салют»</w:t>
            </w:r>
          </w:p>
        </w:tc>
        <w:tc>
          <w:tcPr>
            <w:tcW w:w="5555"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 xml:space="preserve">Автовокзал – ОАО </w:t>
            </w:r>
            <w:proofErr w:type="gramStart"/>
            <w:r w:rsidRPr="00535E98">
              <w:rPr>
                <w:rFonts w:ascii="Times New Roman" w:hAnsi="Times New Roman"/>
                <w:sz w:val="26"/>
                <w:szCs w:val="26"/>
              </w:rPr>
              <w:t>с</w:t>
            </w:r>
            <w:proofErr w:type="gramEnd"/>
            <w:r w:rsidRPr="00535E98">
              <w:rPr>
                <w:rFonts w:ascii="Times New Roman" w:hAnsi="Times New Roman"/>
                <w:sz w:val="26"/>
                <w:szCs w:val="26"/>
              </w:rPr>
              <w:t>/к «Олимп» –  20 учили-</w:t>
            </w:r>
          </w:p>
          <w:p w:rsidR="0022017C" w:rsidRPr="00535E98" w:rsidRDefault="0022017C" w:rsidP="00535E98">
            <w:pPr>
              <w:spacing w:after="0" w:line="240" w:lineRule="auto"/>
              <w:jc w:val="center"/>
              <w:rPr>
                <w:rFonts w:ascii="Times New Roman" w:hAnsi="Times New Roman"/>
                <w:sz w:val="26"/>
                <w:szCs w:val="26"/>
              </w:rPr>
            </w:pPr>
            <w:proofErr w:type="spellStart"/>
            <w:r w:rsidRPr="00535E98">
              <w:rPr>
                <w:rFonts w:ascii="Times New Roman" w:hAnsi="Times New Roman"/>
                <w:sz w:val="26"/>
                <w:szCs w:val="26"/>
              </w:rPr>
              <w:t>ще</w:t>
            </w:r>
            <w:proofErr w:type="spellEnd"/>
            <w:r w:rsidRPr="00535E98">
              <w:rPr>
                <w:rFonts w:ascii="Times New Roman" w:hAnsi="Times New Roman"/>
                <w:sz w:val="26"/>
                <w:szCs w:val="26"/>
              </w:rPr>
              <w:t xml:space="preserve"> – Головное – совхоз «</w:t>
            </w:r>
            <w:proofErr w:type="spellStart"/>
            <w:r w:rsidRPr="00535E98">
              <w:rPr>
                <w:rFonts w:ascii="Times New Roman" w:hAnsi="Times New Roman"/>
                <w:sz w:val="26"/>
                <w:szCs w:val="26"/>
              </w:rPr>
              <w:t>Правокубанский</w:t>
            </w:r>
            <w:proofErr w:type="spellEnd"/>
            <w:r w:rsidRPr="00535E98">
              <w:rPr>
                <w:rFonts w:ascii="Times New Roman" w:hAnsi="Times New Roman"/>
                <w:sz w:val="26"/>
                <w:szCs w:val="26"/>
              </w:rPr>
              <w:t>» – Строитель – сады - развилка – Салют</w:t>
            </w:r>
          </w:p>
        </w:tc>
      </w:tr>
      <w:tr w:rsidR="0022017C" w:rsidRPr="00535E98" w:rsidTr="007210F7">
        <w:trPr>
          <w:trHeight w:val="2346"/>
        </w:trPr>
        <w:tc>
          <w:tcPr>
            <w:tcW w:w="1101" w:type="dxa"/>
            <w:vAlign w:val="center"/>
          </w:tcPr>
          <w:p w:rsidR="0022017C" w:rsidRPr="00535E98" w:rsidRDefault="0022017C" w:rsidP="00535E98">
            <w:pPr>
              <w:spacing w:after="0" w:line="240" w:lineRule="auto"/>
              <w:jc w:val="center"/>
              <w:rPr>
                <w:rFonts w:ascii="Times New Roman" w:hAnsi="Times New Roman"/>
                <w:bCs/>
                <w:sz w:val="26"/>
                <w:szCs w:val="26"/>
              </w:rPr>
            </w:pPr>
            <w:r w:rsidRPr="00535E98">
              <w:rPr>
                <w:rFonts w:ascii="Times New Roman" w:hAnsi="Times New Roman"/>
                <w:bCs/>
                <w:sz w:val="26"/>
                <w:szCs w:val="26"/>
              </w:rPr>
              <w:t>27</w:t>
            </w:r>
          </w:p>
        </w:tc>
        <w:tc>
          <w:tcPr>
            <w:tcW w:w="2693"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Невинномысск – СНТ «ГЭС-4»</w:t>
            </w:r>
          </w:p>
        </w:tc>
        <w:tc>
          <w:tcPr>
            <w:tcW w:w="5555" w:type="dxa"/>
            <w:vAlign w:val="center"/>
          </w:tcPr>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кинотеатр «Мир»  – Автовокзал –</w:t>
            </w:r>
          </w:p>
          <w:p w:rsidR="0022017C" w:rsidRPr="00535E98" w:rsidRDefault="0022017C" w:rsidP="00535E98">
            <w:pPr>
              <w:spacing w:after="0" w:line="240" w:lineRule="auto"/>
              <w:jc w:val="center"/>
              <w:rPr>
                <w:rFonts w:ascii="Times New Roman" w:hAnsi="Times New Roman"/>
                <w:sz w:val="26"/>
                <w:szCs w:val="26"/>
              </w:rPr>
            </w:pPr>
            <w:r w:rsidRPr="00535E98">
              <w:rPr>
                <w:rFonts w:ascii="Times New Roman" w:hAnsi="Times New Roman"/>
                <w:sz w:val="26"/>
                <w:szCs w:val="26"/>
              </w:rPr>
              <w:t xml:space="preserve">плотина – Садовая-1 – Аврора – </w:t>
            </w:r>
            <w:proofErr w:type="gramStart"/>
            <w:r w:rsidRPr="00535E98">
              <w:rPr>
                <w:rFonts w:ascii="Times New Roman" w:hAnsi="Times New Roman"/>
                <w:sz w:val="26"/>
                <w:szCs w:val="26"/>
              </w:rPr>
              <w:t>Золотое</w:t>
            </w:r>
            <w:proofErr w:type="gramEnd"/>
          </w:p>
          <w:p w:rsidR="0022017C" w:rsidRPr="00535E98" w:rsidRDefault="0022017C" w:rsidP="00A70B75">
            <w:pPr>
              <w:spacing w:after="0" w:line="240" w:lineRule="auto"/>
              <w:jc w:val="center"/>
              <w:rPr>
                <w:rFonts w:ascii="Times New Roman" w:hAnsi="Times New Roman"/>
                <w:bCs/>
                <w:sz w:val="26"/>
                <w:szCs w:val="26"/>
              </w:rPr>
            </w:pPr>
            <w:proofErr w:type="gramStart"/>
            <w:r w:rsidRPr="00535E98">
              <w:rPr>
                <w:rFonts w:ascii="Times New Roman" w:hAnsi="Times New Roman"/>
                <w:sz w:val="26"/>
                <w:szCs w:val="26"/>
              </w:rPr>
              <w:t>руно – Химик-1 – Химик-2 – Садовая – ГЭС-4 – Садовая – Химик-2 – Химик-1 – Золотое руно – Аврора  – Садовая-1 –  Сельхозтехника – Консервный завод – Линейная – гостиница Кубань – кинотеатр «Мир»</w:t>
            </w:r>
            <w:proofErr w:type="gramEnd"/>
          </w:p>
        </w:tc>
      </w:tr>
      <w:tr w:rsidR="0022017C" w:rsidRPr="00535E98" w:rsidTr="00535E98">
        <w:trPr>
          <w:trHeight w:val="1842"/>
        </w:trPr>
        <w:tc>
          <w:tcPr>
            <w:tcW w:w="1101" w:type="dxa"/>
            <w:vAlign w:val="center"/>
          </w:tcPr>
          <w:p w:rsidR="0022017C" w:rsidRPr="00535E98" w:rsidRDefault="0022017C" w:rsidP="00A70B75">
            <w:pPr>
              <w:widowControl w:val="0"/>
              <w:spacing w:after="0" w:line="240" w:lineRule="auto"/>
              <w:jc w:val="center"/>
              <w:rPr>
                <w:rFonts w:ascii="Times New Roman" w:hAnsi="Times New Roman"/>
                <w:bCs/>
                <w:sz w:val="26"/>
                <w:szCs w:val="26"/>
              </w:rPr>
            </w:pPr>
            <w:r w:rsidRPr="00535E98">
              <w:rPr>
                <w:rFonts w:ascii="Times New Roman" w:hAnsi="Times New Roman"/>
                <w:bCs/>
                <w:sz w:val="26"/>
                <w:szCs w:val="26"/>
              </w:rPr>
              <w:t>28</w:t>
            </w:r>
          </w:p>
        </w:tc>
        <w:tc>
          <w:tcPr>
            <w:tcW w:w="2693" w:type="dxa"/>
            <w:vAlign w:val="center"/>
          </w:tcPr>
          <w:p w:rsidR="0022017C" w:rsidRPr="00535E98" w:rsidRDefault="0022017C" w:rsidP="00A70B75">
            <w:pPr>
              <w:widowControl w:val="0"/>
              <w:spacing w:after="0" w:line="240" w:lineRule="auto"/>
              <w:jc w:val="center"/>
              <w:rPr>
                <w:rFonts w:ascii="Times New Roman" w:hAnsi="Times New Roman"/>
                <w:sz w:val="26"/>
                <w:szCs w:val="26"/>
              </w:rPr>
            </w:pPr>
            <w:r w:rsidRPr="00535E98">
              <w:rPr>
                <w:rFonts w:ascii="Times New Roman" w:hAnsi="Times New Roman"/>
                <w:sz w:val="26"/>
                <w:szCs w:val="26"/>
              </w:rPr>
              <w:t>Невинномысск – СНТ «Луч», «Надежда»</w:t>
            </w:r>
          </w:p>
        </w:tc>
        <w:tc>
          <w:tcPr>
            <w:tcW w:w="5555" w:type="dxa"/>
            <w:vAlign w:val="center"/>
          </w:tcPr>
          <w:p w:rsidR="00A70B75" w:rsidRDefault="0022017C" w:rsidP="00A70B75">
            <w:pPr>
              <w:widowControl w:val="0"/>
              <w:spacing w:after="0" w:line="240" w:lineRule="auto"/>
              <w:jc w:val="center"/>
              <w:rPr>
                <w:rFonts w:ascii="Times New Roman" w:hAnsi="Times New Roman"/>
                <w:sz w:val="26"/>
                <w:szCs w:val="26"/>
              </w:rPr>
            </w:pPr>
            <w:r w:rsidRPr="00535E98">
              <w:rPr>
                <w:rFonts w:ascii="Times New Roman" w:hAnsi="Times New Roman"/>
                <w:sz w:val="26"/>
                <w:szCs w:val="26"/>
              </w:rPr>
              <w:t xml:space="preserve">кинотеатр «Мир» – Автовокзал – </w:t>
            </w:r>
            <w:proofErr w:type="spellStart"/>
            <w:r w:rsidRPr="00535E98">
              <w:rPr>
                <w:rFonts w:ascii="Times New Roman" w:hAnsi="Times New Roman"/>
                <w:sz w:val="26"/>
                <w:szCs w:val="26"/>
              </w:rPr>
              <w:t>Земледе</w:t>
            </w:r>
            <w:proofErr w:type="spellEnd"/>
            <w:r w:rsidR="00A70B75">
              <w:rPr>
                <w:rFonts w:ascii="Times New Roman" w:hAnsi="Times New Roman"/>
                <w:sz w:val="26"/>
                <w:szCs w:val="26"/>
              </w:rPr>
              <w:t>-</w:t>
            </w:r>
          </w:p>
          <w:p w:rsidR="0022017C" w:rsidRPr="00535E98" w:rsidRDefault="0022017C" w:rsidP="00A70B75">
            <w:pPr>
              <w:widowControl w:val="0"/>
              <w:spacing w:after="0" w:line="240" w:lineRule="auto"/>
              <w:jc w:val="center"/>
              <w:rPr>
                <w:rFonts w:ascii="Times New Roman" w:hAnsi="Times New Roman"/>
                <w:sz w:val="26"/>
                <w:szCs w:val="26"/>
              </w:rPr>
            </w:pPr>
            <w:r w:rsidRPr="00535E98">
              <w:rPr>
                <w:rFonts w:ascii="Times New Roman" w:hAnsi="Times New Roman"/>
                <w:sz w:val="26"/>
                <w:szCs w:val="26"/>
              </w:rPr>
              <w:t xml:space="preserve">лец-1 – Земледелец-2 – </w:t>
            </w:r>
            <w:proofErr w:type="spellStart"/>
            <w:r w:rsidRPr="00535E98">
              <w:rPr>
                <w:rFonts w:ascii="Times New Roman" w:hAnsi="Times New Roman"/>
                <w:sz w:val="26"/>
                <w:szCs w:val="26"/>
              </w:rPr>
              <w:t>Барсучки</w:t>
            </w:r>
            <w:proofErr w:type="spellEnd"/>
            <w:r w:rsidRPr="00535E98">
              <w:rPr>
                <w:rFonts w:ascii="Times New Roman" w:hAnsi="Times New Roman"/>
                <w:sz w:val="26"/>
                <w:szCs w:val="26"/>
              </w:rPr>
              <w:t xml:space="preserve"> – Надежда-1 –Надежда – Надежда-1 – </w:t>
            </w:r>
            <w:proofErr w:type="spellStart"/>
            <w:r w:rsidRPr="00535E98">
              <w:rPr>
                <w:rFonts w:ascii="Times New Roman" w:hAnsi="Times New Roman"/>
                <w:sz w:val="26"/>
                <w:szCs w:val="26"/>
              </w:rPr>
              <w:t>Барсучки</w:t>
            </w:r>
            <w:proofErr w:type="spellEnd"/>
            <w:r w:rsidRPr="00535E98">
              <w:rPr>
                <w:rFonts w:ascii="Times New Roman" w:hAnsi="Times New Roman"/>
                <w:sz w:val="26"/>
                <w:szCs w:val="26"/>
              </w:rPr>
              <w:t xml:space="preserve"> – Земледелец-2 – Земледелец-1–</w:t>
            </w:r>
            <w:proofErr w:type="spellStart"/>
            <w:r w:rsidRPr="00535E98">
              <w:rPr>
                <w:rFonts w:ascii="Times New Roman" w:hAnsi="Times New Roman"/>
                <w:sz w:val="26"/>
                <w:szCs w:val="26"/>
              </w:rPr>
              <w:t>Сельхозтехни</w:t>
            </w:r>
            <w:proofErr w:type="spellEnd"/>
            <w:r w:rsidRPr="00535E98">
              <w:rPr>
                <w:rFonts w:ascii="Times New Roman" w:hAnsi="Times New Roman"/>
                <w:sz w:val="26"/>
                <w:szCs w:val="26"/>
              </w:rPr>
              <w:t>-</w:t>
            </w:r>
          </w:p>
          <w:p w:rsidR="0022017C" w:rsidRPr="00535E98" w:rsidRDefault="0022017C" w:rsidP="00A70B75">
            <w:pPr>
              <w:widowControl w:val="0"/>
              <w:spacing w:after="0" w:line="240" w:lineRule="auto"/>
              <w:jc w:val="center"/>
              <w:rPr>
                <w:rFonts w:ascii="Times New Roman" w:hAnsi="Times New Roman"/>
                <w:sz w:val="26"/>
                <w:szCs w:val="26"/>
              </w:rPr>
            </w:pPr>
            <w:r w:rsidRPr="00535E98">
              <w:rPr>
                <w:rFonts w:ascii="Times New Roman" w:hAnsi="Times New Roman"/>
                <w:sz w:val="26"/>
                <w:szCs w:val="26"/>
              </w:rPr>
              <w:t>ка – Консервный завод – Линейная – гостиница Кубань</w:t>
            </w:r>
          </w:p>
        </w:tc>
      </w:tr>
    </w:tbl>
    <w:p w:rsidR="0022017C" w:rsidRPr="008F3429" w:rsidRDefault="0022017C" w:rsidP="009E2FDF">
      <w:pPr>
        <w:pStyle w:val="Default"/>
        <w:widowControl w:val="0"/>
        <w:ind w:firstLine="709"/>
        <w:jc w:val="both"/>
        <w:rPr>
          <w:color w:val="auto"/>
          <w:sz w:val="28"/>
          <w:szCs w:val="28"/>
        </w:rPr>
      </w:pPr>
      <w:r w:rsidRPr="008F3429">
        <w:rPr>
          <w:color w:val="auto"/>
          <w:sz w:val="28"/>
          <w:szCs w:val="28"/>
        </w:rPr>
        <w:t xml:space="preserve">Основу перспективной сети общественного транспорта на расчетный срок до 2040 года будут составлять существующие линии маршрутов с </w:t>
      </w:r>
      <w:r w:rsidRPr="008F3429">
        <w:rPr>
          <w:color w:val="auto"/>
          <w:sz w:val="28"/>
          <w:szCs w:val="28"/>
        </w:rPr>
        <w:lastRenderedPageBreak/>
        <w:t xml:space="preserve">прокладкой автобусных линий во вновь осваиваемые территории и по вновь построенным дорогам местного значения. </w:t>
      </w:r>
    </w:p>
    <w:p w:rsidR="0022017C" w:rsidRPr="008F3429" w:rsidRDefault="0022017C" w:rsidP="00A70B75">
      <w:pPr>
        <w:pStyle w:val="Default"/>
        <w:widowControl w:val="0"/>
        <w:ind w:firstLine="709"/>
        <w:jc w:val="both"/>
        <w:rPr>
          <w:color w:val="auto"/>
          <w:sz w:val="28"/>
          <w:szCs w:val="28"/>
        </w:rPr>
      </w:pPr>
      <w:r w:rsidRPr="008F3429">
        <w:rPr>
          <w:color w:val="auto"/>
          <w:sz w:val="28"/>
          <w:szCs w:val="28"/>
        </w:rPr>
        <w:t xml:space="preserve">При этом в работе пассажирского транспорта общего пользования на территории </w:t>
      </w:r>
      <w:r>
        <w:rPr>
          <w:color w:val="auto"/>
          <w:sz w:val="28"/>
          <w:szCs w:val="28"/>
        </w:rPr>
        <w:t>города Невинномысска</w:t>
      </w:r>
      <w:r w:rsidRPr="008F3429">
        <w:rPr>
          <w:color w:val="auto"/>
          <w:sz w:val="28"/>
          <w:szCs w:val="28"/>
        </w:rPr>
        <w:t xml:space="preserve"> можно выделить следующие основные проблемы, подлежащие разрешению в среднесрочной и долгосрочной перспективе: </w:t>
      </w:r>
    </w:p>
    <w:p w:rsidR="0022017C" w:rsidRPr="008F3429" w:rsidRDefault="0022017C" w:rsidP="009E2FDF">
      <w:pPr>
        <w:pStyle w:val="Default"/>
        <w:widowControl w:val="0"/>
        <w:ind w:firstLine="709"/>
        <w:jc w:val="both"/>
        <w:rPr>
          <w:color w:val="auto"/>
          <w:sz w:val="28"/>
          <w:szCs w:val="28"/>
        </w:rPr>
      </w:pPr>
      <w:proofErr w:type="gramStart"/>
      <w:r w:rsidRPr="008F3429">
        <w:rPr>
          <w:color w:val="auto"/>
          <w:sz w:val="28"/>
          <w:szCs w:val="28"/>
        </w:rPr>
        <w:t xml:space="preserve">- оптимизация маршрутной сети общественного транспорта в </w:t>
      </w:r>
      <w:r>
        <w:rPr>
          <w:color w:val="auto"/>
          <w:sz w:val="28"/>
          <w:szCs w:val="28"/>
        </w:rPr>
        <w:t xml:space="preserve">городе </w:t>
      </w:r>
      <w:r w:rsidRPr="008F3429">
        <w:rPr>
          <w:color w:val="auto"/>
          <w:sz w:val="28"/>
          <w:szCs w:val="28"/>
        </w:rPr>
        <w:t>на основе мониторинга и исследований пассажиропотоков (выявления транспортных корреспонденций), построения интегрированной маршрутной сети с возможностью быстрой и удобной пересадки на другой вид транспорта и с учетом исключения неоправданного дублирования маршрутов перевозок, устранения нарушений по пешеходной доступности до остановок пассажирского автотранспорта общего пользования в соответствии с «СНиП 2.07.01-89 Градостроительство.</w:t>
      </w:r>
      <w:proofErr w:type="gramEnd"/>
      <w:r w:rsidRPr="008F3429">
        <w:rPr>
          <w:color w:val="auto"/>
          <w:sz w:val="28"/>
          <w:szCs w:val="28"/>
        </w:rPr>
        <w:t xml:space="preserve"> Планировка и застройка городских и сельских поселений» (актуализированная редакция СП 42.13330.2016)» (не более 5 мин.), обеспечения удовлетворительных показателей наполняемости подвижного состава, снижения операционных расходов транспортных компаний и т.д.; </w:t>
      </w:r>
    </w:p>
    <w:p w:rsidR="0022017C" w:rsidRPr="008F3429" w:rsidRDefault="0022017C" w:rsidP="009E2FDF">
      <w:pPr>
        <w:pStyle w:val="Default"/>
        <w:widowControl w:val="0"/>
        <w:ind w:firstLine="709"/>
        <w:jc w:val="both"/>
        <w:rPr>
          <w:color w:val="auto"/>
          <w:sz w:val="28"/>
          <w:szCs w:val="28"/>
        </w:rPr>
      </w:pPr>
      <w:proofErr w:type="gramStart"/>
      <w:r w:rsidRPr="008F3429">
        <w:rPr>
          <w:color w:val="auto"/>
          <w:sz w:val="28"/>
          <w:szCs w:val="28"/>
        </w:rPr>
        <w:t xml:space="preserve">- обновление парка используемого подвижного состава (в том числе, в целях обеспечения надлежащего технического состояния, а также для достижения приспособленности к перевозке маломобильных </w:t>
      </w:r>
      <w:r w:rsidR="009E2FDF">
        <w:rPr>
          <w:color w:val="auto"/>
          <w:sz w:val="28"/>
          <w:szCs w:val="28"/>
        </w:rPr>
        <w:t xml:space="preserve">                               </w:t>
      </w:r>
      <w:r w:rsidRPr="008F3429">
        <w:rPr>
          <w:color w:val="auto"/>
          <w:sz w:val="28"/>
          <w:szCs w:val="28"/>
        </w:rPr>
        <w:t xml:space="preserve">групп населения и инвалидов), использование </w:t>
      </w:r>
      <w:proofErr w:type="spellStart"/>
      <w:r w:rsidRPr="008F3429">
        <w:rPr>
          <w:color w:val="auto"/>
          <w:sz w:val="28"/>
          <w:szCs w:val="28"/>
        </w:rPr>
        <w:t>низкопольного</w:t>
      </w:r>
      <w:proofErr w:type="spellEnd"/>
      <w:r w:rsidRPr="008F3429">
        <w:rPr>
          <w:color w:val="auto"/>
          <w:sz w:val="28"/>
          <w:szCs w:val="28"/>
        </w:rPr>
        <w:t xml:space="preserve">, </w:t>
      </w:r>
      <w:r w:rsidR="009E2FDF">
        <w:rPr>
          <w:color w:val="auto"/>
          <w:sz w:val="28"/>
          <w:szCs w:val="28"/>
        </w:rPr>
        <w:t xml:space="preserve">                                     </w:t>
      </w:r>
      <w:proofErr w:type="spellStart"/>
      <w:r w:rsidRPr="008F3429">
        <w:rPr>
          <w:color w:val="auto"/>
          <w:sz w:val="28"/>
          <w:szCs w:val="28"/>
        </w:rPr>
        <w:t>низкошумного</w:t>
      </w:r>
      <w:proofErr w:type="spellEnd"/>
      <w:r w:rsidRPr="008F3429">
        <w:rPr>
          <w:color w:val="auto"/>
          <w:sz w:val="28"/>
          <w:szCs w:val="28"/>
        </w:rPr>
        <w:t xml:space="preserve"> подвижного состава, дооборудование подвижного состава системами видеонаблюдения, бесплатным  </w:t>
      </w:r>
      <w:proofErr w:type="spellStart"/>
      <w:r w:rsidRPr="008F3429">
        <w:rPr>
          <w:color w:val="auto"/>
          <w:sz w:val="28"/>
          <w:szCs w:val="28"/>
        </w:rPr>
        <w:t>Wi-Fi</w:t>
      </w:r>
      <w:proofErr w:type="spellEnd"/>
      <w:r w:rsidRPr="008F3429">
        <w:rPr>
          <w:color w:val="auto"/>
          <w:sz w:val="28"/>
          <w:szCs w:val="28"/>
        </w:rPr>
        <w:t xml:space="preserve">  для повышения комфортабельности, безопасности поездок и привлекательности транспорта общего пользования для поездок в целом, увеличение </w:t>
      </w:r>
      <w:r w:rsidR="009E2FDF">
        <w:rPr>
          <w:color w:val="auto"/>
          <w:sz w:val="28"/>
          <w:szCs w:val="28"/>
        </w:rPr>
        <w:t xml:space="preserve">                                   </w:t>
      </w:r>
      <w:r w:rsidRPr="008F3429">
        <w:rPr>
          <w:color w:val="auto"/>
          <w:sz w:val="28"/>
          <w:szCs w:val="28"/>
        </w:rPr>
        <w:t xml:space="preserve">вместимости существующего общественного транспорта до автобусов </w:t>
      </w:r>
      <w:r w:rsidR="009E2FDF">
        <w:rPr>
          <w:color w:val="auto"/>
          <w:sz w:val="28"/>
          <w:szCs w:val="28"/>
        </w:rPr>
        <w:t xml:space="preserve">                                   </w:t>
      </w:r>
      <w:r w:rsidRPr="008F3429">
        <w:rPr>
          <w:color w:val="auto"/>
          <w:sz w:val="28"/>
          <w:szCs w:val="28"/>
        </w:rPr>
        <w:t>средней</w:t>
      </w:r>
      <w:proofErr w:type="gramEnd"/>
      <w:r w:rsidRPr="008F3429">
        <w:rPr>
          <w:color w:val="auto"/>
          <w:sz w:val="28"/>
          <w:szCs w:val="28"/>
        </w:rPr>
        <w:t xml:space="preserve"> вместимости (40 мест, включая стоячие места) на маршрутах «сложившейся постоянной загруженности»; </w:t>
      </w:r>
    </w:p>
    <w:p w:rsidR="0022017C" w:rsidRPr="008F3429" w:rsidRDefault="0022017C" w:rsidP="008F3429">
      <w:pPr>
        <w:pStyle w:val="Default"/>
        <w:ind w:firstLine="709"/>
        <w:jc w:val="both"/>
        <w:rPr>
          <w:color w:val="auto"/>
          <w:sz w:val="28"/>
          <w:szCs w:val="28"/>
        </w:rPr>
      </w:pPr>
      <w:r w:rsidRPr="008F3429">
        <w:rPr>
          <w:color w:val="auto"/>
          <w:sz w:val="28"/>
          <w:szCs w:val="28"/>
        </w:rPr>
        <w:t xml:space="preserve">- обеспечение приоритетного движения транспортных средств общего пользования на улично-дорожной сети </w:t>
      </w:r>
      <w:r>
        <w:rPr>
          <w:color w:val="auto"/>
          <w:sz w:val="28"/>
          <w:szCs w:val="28"/>
        </w:rPr>
        <w:t>города</w:t>
      </w:r>
      <w:r w:rsidRPr="008F3429">
        <w:rPr>
          <w:color w:val="auto"/>
          <w:sz w:val="28"/>
          <w:szCs w:val="28"/>
        </w:rPr>
        <w:t xml:space="preserve"> посредством инженерного обособления путей сообщения, развития технических средств регулирования дорожного движения и системы управления процессами перевозок; </w:t>
      </w:r>
    </w:p>
    <w:p w:rsidR="0022017C" w:rsidRPr="008F3429" w:rsidRDefault="0022017C" w:rsidP="008F3429">
      <w:pPr>
        <w:pStyle w:val="Default"/>
        <w:ind w:firstLine="709"/>
        <w:jc w:val="both"/>
        <w:rPr>
          <w:color w:val="auto"/>
          <w:sz w:val="28"/>
          <w:szCs w:val="28"/>
        </w:rPr>
      </w:pPr>
      <w:r w:rsidRPr="008F3429">
        <w:rPr>
          <w:color w:val="auto"/>
          <w:sz w:val="28"/>
          <w:szCs w:val="28"/>
        </w:rPr>
        <w:t xml:space="preserve">- модернизация объектов инфраструктуры (создание комфортных транспортно-пересадочных узлов, обустройство остановочных пунктов, устройство заездных карманов, благоустройство </w:t>
      </w:r>
      <w:proofErr w:type="spellStart"/>
      <w:r w:rsidRPr="008F3429">
        <w:rPr>
          <w:color w:val="auto"/>
          <w:sz w:val="28"/>
          <w:szCs w:val="28"/>
        </w:rPr>
        <w:t>отстойно</w:t>
      </w:r>
      <w:proofErr w:type="spellEnd"/>
      <w:r w:rsidRPr="008F3429">
        <w:rPr>
          <w:color w:val="auto"/>
          <w:sz w:val="28"/>
          <w:szCs w:val="28"/>
        </w:rPr>
        <w:t xml:space="preserve">-разворотных площадок, выравнивание горизонтальной плоскости посадочной площадки до уровня </w:t>
      </w:r>
      <w:proofErr w:type="spellStart"/>
      <w:r w:rsidRPr="008F3429">
        <w:rPr>
          <w:color w:val="auto"/>
          <w:sz w:val="28"/>
          <w:szCs w:val="28"/>
        </w:rPr>
        <w:t>низкопольного</w:t>
      </w:r>
      <w:proofErr w:type="spellEnd"/>
      <w:r w:rsidRPr="008F3429">
        <w:rPr>
          <w:color w:val="auto"/>
          <w:sz w:val="28"/>
          <w:szCs w:val="28"/>
        </w:rPr>
        <w:t xml:space="preserve"> подвижного состава, модернизация наружного освещения и т.д.); </w:t>
      </w:r>
    </w:p>
    <w:p w:rsidR="0022017C" w:rsidRPr="008F3429" w:rsidRDefault="0022017C" w:rsidP="008F3429">
      <w:pPr>
        <w:pStyle w:val="Default"/>
        <w:ind w:firstLine="709"/>
        <w:jc w:val="both"/>
        <w:rPr>
          <w:color w:val="auto"/>
          <w:sz w:val="28"/>
          <w:szCs w:val="28"/>
        </w:rPr>
      </w:pPr>
      <w:r w:rsidRPr="008F3429">
        <w:rPr>
          <w:color w:val="auto"/>
          <w:sz w:val="28"/>
          <w:szCs w:val="28"/>
        </w:rPr>
        <w:t xml:space="preserve">- </w:t>
      </w:r>
      <w:proofErr w:type="spellStart"/>
      <w:r w:rsidRPr="008F3429">
        <w:rPr>
          <w:color w:val="auto"/>
          <w:sz w:val="28"/>
          <w:szCs w:val="28"/>
        </w:rPr>
        <w:t>эстетизация</w:t>
      </w:r>
      <w:proofErr w:type="spellEnd"/>
      <w:r w:rsidRPr="008F3429">
        <w:rPr>
          <w:color w:val="auto"/>
          <w:sz w:val="28"/>
          <w:szCs w:val="28"/>
        </w:rPr>
        <w:t xml:space="preserve"> системы пассажирского транспорта (обеспечение ее гармоничного сопряжения с архитектурной средой города посредством обустройства остановочных павильонов, внедрения единой системы навигации и маршрутного ориентирования пассажиров и других мероприятий); </w:t>
      </w:r>
    </w:p>
    <w:p w:rsidR="0022017C" w:rsidRPr="008F3429" w:rsidRDefault="0022017C" w:rsidP="008F3429">
      <w:pPr>
        <w:pStyle w:val="Default"/>
        <w:ind w:firstLine="709"/>
        <w:jc w:val="both"/>
        <w:rPr>
          <w:color w:val="auto"/>
          <w:sz w:val="28"/>
          <w:szCs w:val="28"/>
        </w:rPr>
      </w:pPr>
      <w:r w:rsidRPr="008F3429">
        <w:rPr>
          <w:color w:val="auto"/>
          <w:sz w:val="28"/>
          <w:szCs w:val="28"/>
        </w:rPr>
        <w:lastRenderedPageBreak/>
        <w:t xml:space="preserve"> - </w:t>
      </w:r>
      <w:proofErr w:type="spellStart"/>
      <w:r w:rsidRPr="008F3429">
        <w:rPr>
          <w:color w:val="auto"/>
          <w:sz w:val="28"/>
          <w:szCs w:val="28"/>
        </w:rPr>
        <w:t>экологизация</w:t>
      </w:r>
      <w:proofErr w:type="spellEnd"/>
      <w:r w:rsidRPr="008F3429">
        <w:rPr>
          <w:color w:val="auto"/>
          <w:sz w:val="28"/>
          <w:szCs w:val="28"/>
        </w:rPr>
        <w:t xml:space="preserve"> системы пассажирского транспорта (применение энергосберегающие технологий в пассажирских перевозках, </w:t>
      </w:r>
      <w:proofErr w:type="gramStart"/>
      <w:r w:rsidRPr="008F3429">
        <w:rPr>
          <w:color w:val="auto"/>
          <w:sz w:val="28"/>
          <w:szCs w:val="28"/>
        </w:rPr>
        <w:t>включая использование энергосберегающих типов подвижного состава и оптимизация работы транспортных</w:t>
      </w:r>
      <w:proofErr w:type="gramEnd"/>
      <w:r w:rsidRPr="008F3429">
        <w:rPr>
          <w:color w:val="auto"/>
          <w:sz w:val="28"/>
          <w:szCs w:val="28"/>
        </w:rPr>
        <w:t xml:space="preserve"> средств на маршрутах перевозок); </w:t>
      </w:r>
    </w:p>
    <w:p w:rsidR="0022017C" w:rsidRPr="008F3429" w:rsidRDefault="0022017C" w:rsidP="008F3429">
      <w:pPr>
        <w:pStyle w:val="Default"/>
        <w:ind w:firstLine="709"/>
        <w:jc w:val="both"/>
        <w:rPr>
          <w:color w:val="auto"/>
          <w:sz w:val="28"/>
          <w:szCs w:val="28"/>
        </w:rPr>
      </w:pPr>
      <w:r w:rsidRPr="008F3429">
        <w:rPr>
          <w:color w:val="auto"/>
          <w:sz w:val="28"/>
          <w:szCs w:val="28"/>
        </w:rPr>
        <w:t xml:space="preserve">- дальнейшее развитие систем информационной поддержки пассажиров общественного транспорта по планированию и построению маршрутов поездок (мобильные приложения, интегрированные информационные табло на остановках и в подвижном составе, системы навигации и маршрутного ориентирования пассажиров). </w:t>
      </w:r>
    </w:p>
    <w:p w:rsidR="0022017C" w:rsidRPr="008F3429" w:rsidRDefault="0022017C" w:rsidP="008F3429">
      <w:pPr>
        <w:pStyle w:val="Default"/>
        <w:ind w:firstLine="709"/>
        <w:jc w:val="both"/>
        <w:rPr>
          <w:color w:val="auto"/>
          <w:sz w:val="28"/>
          <w:szCs w:val="28"/>
        </w:rPr>
      </w:pPr>
      <w:r w:rsidRPr="008F3429">
        <w:rPr>
          <w:color w:val="auto"/>
          <w:sz w:val="28"/>
          <w:szCs w:val="28"/>
        </w:rPr>
        <w:t>Преимущественное развитие системы пассажирского транспорта является</w:t>
      </w:r>
      <w:r>
        <w:rPr>
          <w:color w:val="auto"/>
          <w:sz w:val="28"/>
          <w:szCs w:val="28"/>
        </w:rPr>
        <w:t xml:space="preserve"> одним из</w:t>
      </w:r>
      <w:r w:rsidRPr="008F3429">
        <w:rPr>
          <w:color w:val="auto"/>
          <w:sz w:val="28"/>
          <w:szCs w:val="28"/>
        </w:rPr>
        <w:t xml:space="preserve"> главны</w:t>
      </w:r>
      <w:r>
        <w:rPr>
          <w:color w:val="auto"/>
          <w:sz w:val="28"/>
          <w:szCs w:val="28"/>
        </w:rPr>
        <w:t>х</w:t>
      </w:r>
      <w:r w:rsidRPr="008F3429">
        <w:rPr>
          <w:color w:val="auto"/>
          <w:sz w:val="28"/>
          <w:szCs w:val="28"/>
        </w:rPr>
        <w:t xml:space="preserve"> принципо</w:t>
      </w:r>
      <w:r>
        <w:rPr>
          <w:color w:val="auto"/>
          <w:sz w:val="28"/>
          <w:szCs w:val="28"/>
        </w:rPr>
        <w:t>в</w:t>
      </w:r>
      <w:r w:rsidRPr="008F3429">
        <w:rPr>
          <w:color w:val="auto"/>
          <w:sz w:val="28"/>
          <w:szCs w:val="28"/>
        </w:rPr>
        <w:t xml:space="preserve"> развития транспортной системы </w:t>
      </w:r>
      <w:r>
        <w:rPr>
          <w:color w:val="auto"/>
          <w:sz w:val="28"/>
          <w:szCs w:val="28"/>
        </w:rPr>
        <w:t>города Невинномысска</w:t>
      </w:r>
      <w:r w:rsidRPr="008F3429">
        <w:rPr>
          <w:color w:val="auto"/>
          <w:sz w:val="28"/>
          <w:szCs w:val="28"/>
        </w:rPr>
        <w:t xml:space="preserve">. </w:t>
      </w:r>
    </w:p>
    <w:p w:rsidR="0022017C" w:rsidRDefault="0022017C" w:rsidP="008F3429">
      <w:pPr>
        <w:pStyle w:val="Default"/>
        <w:ind w:firstLine="709"/>
        <w:jc w:val="both"/>
        <w:rPr>
          <w:color w:val="auto"/>
          <w:sz w:val="28"/>
          <w:szCs w:val="28"/>
        </w:rPr>
      </w:pPr>
      <w:r w:rsidRPr="008F3429">
        <w:rPr>
          <w:color w:val="auto"/>
          <w:sz w:val="28"/>
          <w:szCs w:val="28"/>
        </w:rPr>
        <w:t xml:space="preserve">Общественный пассажирский транспорт должен стать привлекательной альтернативой личному автомобилю для целевых поездок и одновременно с этим устойчиво и эффективно выполнять базовую функцию </w:t>
      </w:r>
      <w:proofErr w:type="gramStart"/>
      <w:r w:rsidRPr="008F3429">
        <w:rPr>
          <w:color w:val="auto"/>
          <w:sz w:val="28"/>
          <w:szCs w:val="28"/>
        </w:rPr>
        <w:t xml:space="preserve">поддержания транспортного единства территории </w:t>
      </w:r>
      <w:r>
        <w:rPr>
          <w:color w:val="auto"/>
          <w:sz w:val="28"/>
          <w:szCs w:val="28"/>
        </w:rPr>
        <w:t>города Невинномысска</w:t>
      </w:r>
      <w:proofErr w:type="gramEnd"/>
      <w:r w:rsidRPr="008F3429">
        <w:rPr>
          <w:color w:val="auto"/>
          <w:sz w:val="28"/>
          <w:szCs w:val="28"/>
        </w:rPr>
        <w:t xml:space="preserve">. </w:t>
      </w:r>
    </w:p>
    <w:p w:rsidR="002A54E2" w:rsidRPr="00C766CC" w:rsidRDefault="002A54E2" w:rsidP="008F3429">
      <w:pPr>
        <w:pStyle w:val="Default"/>
        <w:ind w:firstLine="709"/>
        <w:jc w:val="both"/>
        <w:rPr>
          <w:color w:val="auto"/>
          <w:sz w:val="28"/>
          <w:szCs w:val="28"/>
        </w:rPr>
      </w:pPr>
    </w:p>
    <w:p w:rsidR="0022017C" w:rsidRDefault="0022017C" w:rsidP="000732E7">
      <w:pPr>
        <w:pStyle w:val="Default"/>
        <w:jc w:val="center"/>
        <w:rPr>
          <w:b/>
          <w:sz w:val="28"/>
          <w:szCs w:val="28"/>
        </w:rPr>
      </w:pPr>
      <w:r>
        <w:rPr>
          <w:b/>
          <w:sz w:val="28"/>
          <w:szCs w:val="28"/>
        </w:rPr>
        <w:t xml:space="preserve">2. </w:t>
      </w:r>
      <w:r w:rsidRPr="00C766CC">
        <w:rPr>
          <w:b/>
          <w:sz w:val="28"/>
          <w:szCs w:val="28"/>
        </w:rPr>
        <w:t xml:space="preserve">ХАРАКТЕРИСТИКА СУЩЕСТВУЮЩЕГО СОЦИАЛЬНО – ЭКОНОМИЧЕСКОГО СОСТОЯНИЯ </w:t>
      </w:r>
      <w:r w:rsidR="000732E7">
        <w:rPr>
          <w:b/>
          <w:sz w:val="28"/>
          <w:szCs w:val="28"/>
        </w:rPr>
        <w:t>ГОРОДА НЕВИННОМЫССКА</w:t>
      </w:r>
    </w:p>
    <w:p w:rsidR="000732E7" w:rsidRPr="00C766CC" w:rsidRDefault="000732E7" w:rsidP="000732E7">
      <w:pPr>
        <w:pStyle w:val="Default"/>
        <w:jc w:val="center"/>
        <w:rPr>
          <w:b/>
          <w:sz w:val="28"/>
          <w:szCs w:val="28"/>
          <w:highlight w:val="yellow"/>
        </w:rPr>
      </w:pPr>
    </w:p>
    <w:p w:rsidR="0022017C" w:rsidRPr="00C766CC" w:rsidRDefault="0022017C" w:rsidP="00C766CC">
      <w:pPr>
        <w:pStyle w:val="Default"/>
        <w:jc w:val="center"/>
        <w:rPr>
          <w:b/>
          <w:sz w:val="28"/>
          <w:szCs w:val="28"/>
        </w:rPr>
      </w:pPr>
      <w:r w:rsidRPr="00C766CC">
        <w:rPr>
          <w:b/>
          <w:sz w:val="28"/>
          <w:szCs w:val="28"/>
        </w:rPr>
        <w:t>2.1. Социально – экономическая, градостроительная характеристика города Невинномысска, включая деятельность в сфере транспорта, оценка транспортного спроса</w:t>
      </w:r>
    </w:p>
    <w:p w:rsidR="0022017C" w:rsidRPr="00C766CC" w:rsidRDefault="0022017C" w:rsidP="00C766CC">
      <w:pPr>
        <w:shd w:val="clear" w:color="auto" w:fill="FFFFFF"/>
        <w:spacing w:after="0" w:line="240" w:lineRule="auto"/>
        <w:ind w:firstLine="709"/>
        <w:jc w:val="both"/>
        <w:rPr>
          <w:rFonts w:ascii="Times New Roman" w:hAnsi="Times New Roman"/>
          <w:bCs/>
          <w:spacing w:val="-4"/>
          <w:sz w:val="28"/>
          <w:szCs w:val="28"/>
        </w:rPr>
      </w:pPr>
    </w:p>
    <w:p w:rsidR="0022017C" w:rsidRPr="00C766CC" w:rsidRDefault="0022017C" w:rsidP="00C766CC">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6CC">
        <w:rPr>
          <w:rFonts w:ascii="Times New Roman" w:hAnsi="Times New Roman"/>
          <w:sz w:val="28"/>
          <w:szCs w:val="28"/>
        </w:rPr>
        <w:t>Выгодное географическое положение делает город Невинномысск исключительно привлекательным:</w:t>
      </w:r>
    </w:p>
    <w:p w:rsidR="0022017C" w:rsidRPr="00C766CC" w:rsidRDefault="0022017C" w:rsidP="00C766CC">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6CC">
        <w:rPr>
          <w:rFonts w:ascii="Times New Roman" w:hAnsi="Times New Roman"/>
          <w:sz w:val="28"/>
          <w:szCs w:val="28"/>
        </w:rPr>
        <w:t>- мягкий южный, не горный микроклимат обеспечивает достаточно продолжительный строительный сезон, малую энергоемкость инфраструктуры;</w:t>
      </w:r>
    </w:p>
    <w:p w:rsidR="0022017C" w:rsidRPr="00C766CC" w:rsidRDefault="0022017C" w:rsidP="00C766CC">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6CC">
        <w:rPr>
          <w:rFonts w:ascii="Times New Roman" w:hAnsi="Times New Roman"/>
          <w:sz w:val="28"/>
          <w:szCs w:val="28"/>
        </w:rPr>
        <w:t>- город Невинномысск – единственный в Ставропольском крае крупный населенный пункт, использующий водные ресурсы реки Большой Зеленчук, обладающей уникальной, по мировым меркам, мягкостью воды;</w:t>
      </w:r>
    </w:p>
    <w:p w:rsidR="0022017C" w:rsidRPr="00C766CC" w:rsidRDefault="0022017C" w:rsidP="00C766CC">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6CC">
        <w:rPr>
          <w:rFonts w:ascii="Times New Roman" w:hAnsi="Times New Roman"/>
          <w:sz w:val="28"/>
          <w:szCs w:val="28"/>
        </w:rPr>
        <w:t>- благодаря ландшафту местности, в городе Невинномысске преобладает восточное направление ветра, что способствует очищению воздуха от загрязнений (автомобильные выхлопы, и др.), а также блокирует распространение в черте города выбросов промышленных предприятий;</w:t>
      </w:r>
    </w:p>
    <w:p w:rsidR="0022017C" w:rsidRPr="00C766CC" w:rsidRDefault="0022017C" w:rsidP="00C766CC">
      <w:pPr>
        <w:widowControl w:val="0"/>
        <w:suppressAutoHyphens/>
        <w:autoSpaceDE w:val="0"/>
        <w:autoSpaceDN w:val="0"/>
        <w:adjustRightInd w:val="0"/>
        <w:spacing w:after="0" w:line="240" w:lineRule="auto"/>
        <w:ind w:firstLine="709"/>
        <w:jc w:val="both"/>
        <w:rPr>
          <w:rFonts w:ascii="Times New Roman" w:hAnsi="Times New Roman"/>
          <w:sz w:val="28"/>
          <w:szCs w:val="28"/>
        </w:rPr>
      </w:pPr>
      <w:proofErr w:type="gramStart"/>
      <w:r w:rsidRPr="00C766CC">
        <w:rPr>
          <w:rFonts w:ascii="Times New Roman" w:hAnsi="Times New Roman"/>
          <w:sz w:val="28"/>
          <w:szCs w:val="28"/>
        </w:rPr>
        <w:t>- благодаря тому, что город Невинномысск стоит на слиянии двух рек и не испытывает дефицита в водных ресурсах, стало возможным создать искусственные водоемы на территории города, разбить парковые и лесопарковые зоны, среди которых есть уникальные – заложенный в середине прошлого века парк культуры и отдыха «Шерстяник» признан памятником садово-паркового искусства и состоит на учете Всероссийского общества охраны природы.</w:t>
      </w:r>
      <w:proofErr w:type="gramEnd"/>
    </w:p>
    <w:p w:rsidR="0022017C" w:rsidRPr="00C766CC" w:rsidRDefault="0022017C" w:rsidP="00C766CC">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Благодаря большому количеству водных ресурсов и мягкому климату, город обладает живописными водоемами, лесополосами и парками. </w:t>
      </w:r>
      <w:r w:rsidRPr="00C766CC">
        <w:rPr>
          <w:rFonts w:ascii="Times New Roman" w:hAnsi="Times New Roman"/>
          <w:sz w:val="28"/>
          <w:szCs w:val="28"/>
        </w:rPr>
        <w:lastRenderedPageBreak/>
        <w:t>Лесопарковый массив вдоль левого берега реки Кубань и правого берега реки Зеленчук с природой, не тронутой со времен основания города, является одной из достопримечательностей города и излюбленным местом отдыха горожан.</w:t>
      </w:r>
    </w:p>
    <w:p w:rsidR="0022017C" w:rsidRPr="00C766CC" w:rsidRDefault="0022017C" w:rsidP="00C766CC">
      <w:pPr>
        <w:pStyle w:val="ConsPlusNormal"/>
        <w:ind w:firstLine="709"/>
        <w:jc w:val="both"/>
        <w:rPr>
          <w:rFonts w:ascii="Times New Roman" w:hAnsi="Times New Roman"/>
          <w:sz w:val="28"/>
          <w:szCs w:val="28"/>
        </w:rPr>
      </w:pPr>
      <w:r w:rsidRPr="00C766CC">
        <w:rPr>
          <w:rFonts w:ascii="Times New Roman" w:hAnsi="Times New Roman"/>
          <w:sz w:val="28"/>
          <w:szCs w:val="28"/>
        </w:rPr>
        <w:t>Прогнозирование развития транспортной инфраструктуры опирается на анализ демографической ситуации на территории города Невинномысска, процессов рождаемости и смертности, миграции населения, анализ структуры города по функциональным зонам, поскольку  основная цель транспортной инфраструктуры  - это удовлетворение потребностей населения.</w:t>
      </w:r>
    </w:p>
    <w:p w:rsidR="0022017C" w:rsidRPr="00C766CC" w:rsidRDefault="0022017C" w:rsidP="00C766CC">
      <w:pPr>
        <w:spacing w:after="0" w:line="240" w:lineRule="auto"/>
        <w:ind w:firstLine="709"/>
        <w:jc w:val="both"/>
        <w:rPr>
          <w:rFonts w:ascii="Times New Roman" w:hAnsi="Times New Roman"/>
          <w:sz w:val="28"/>
          <w:szCs w:val="28"/>
        </w:rPr>
      </w:pPr>
      <w:r w:rsidRPr="00C766CC">
        <w:rPr>
          <w:rFonts w:ascii="Times New Roman" w:hAnsi="Times New Roman"/>
          <w:sz w:val="28"/>
          <w:szCs w:val="28"/>
        </w:rPr>
        <w:t>Одним из важных показателей успешного развития современного города являются происходящие в нем демографические процессы.</w:t>
      </w:r>
    </w:p>
    <w:p w:rsidR="0022017C" w:rsidRPr="00C766CC" w:rsidRDefault="0022017C" w:rsidP="00C766CC">
      <w:pPr>
        <w:spacing w:after="0" w:line="240" w:lineRule="auto"/>
        <w:ind w:firstLine="709"/>
        <w:jc w:val="both"/>
        <w:rPr>
          <w:rFonts w:ascii="Times New Roman" w:hAnsi="Times New Roman"/>
          <w:sz w:val="28"/>
          <w:szCs w:val="28"/>
        </w:rPr>
      </w:pPr>
      <w:r w:rsidRPr="00C766CC">
        <w:rPr>
          <w:rFonts w:ascii="Times New Roman" w:hAnsi="Times New Roman"/>
          <w:sz w:val="28"/>
          <w:szCs w:val="28"/>
        </w:rPr>
        <w:t>Бурно росла численность населения города впервые послевоенные десятилетия - в период с 1959 по 1970 гг. она возросла в 2,1 раза (с 39,8 тыс. до 85,1 тыс. человек соответственно). Продолжался этот процесс и последующие два десятилетия. Но с переходом на путь формирования рыночных отношений рост числа жителей города фактически прекратился.</w:t>
      </w:r>
    </w:p>
    <w:p w:rsidR="0022017C" w:rsidRDefault="0022017C" w:rsidP="00CC343A">
      <w:pPr>
        <w:spacing w:after="0" w:line="240" w:lineRule="auto"/>
        <w:jc w:val="right"/>
        <w:rPr>
          <w:rFonts w:ascii="Times New Roman" w:hAnsi="Times New Roman"/>
          <w:sz w:val="28"/>
          <w:szCs w:val="28"/>
        </w:rPr>
      </w:pPr>
    </w:p>
    <w:p w:rsidR="0022017C" w:rsidRPr="00CC343A" w:rsidRDefault="0022017C" w:rsidP="00CC343A">
      <w:pPr>
        <w:spacing w:after="0" w:line="240" w:lineRule="auto"/>
        <w:jc w:val="right"/>
        <w:rPr>
          <w:rFonts w:ascii="Times New Roman" w:hAnsi="Times New Roman"/>
          <w:sz w:val="28"/>
          <w:szCs w:val="28"/>
        </w:rPr>
      </w:pPr>
      <w:r w:rsidRPr="00CC343A">
        <w:rPr>
          <w:rFonts w:ascii="Times New Roman" w:hAnsi="Times New Roman"/>
          <w:sz w:val="28"/>
          <w:szCs w:val="28"/>
        </w:rPr>
        <w:t xml:space="preserve">Таблица 5 </w:t>
      </w:r>
    </w:p>
    <w:p w:rsidR="0022017C" w:rsidRPr="00CC343A" w:rsidRDefault="0022017C" w:rsidP="00CC343A">
      <w:pPr>
        <w:spacing w:after="0" w:line="240" w:lineRule="auto"/>
        <w:jc w:val="center"/>
        <w:rPr>
          <w:rFonts w:ascii="Times New Roman" w:hAnsi="Times New Roman"/>
          <w:sz w:val="28"/>
          <w:szCs w:val="28"/>
        </w:rPr>
      </w:pPr>
      <w:r w:rsidRPr="00CC343A">
        <w:rPr>
          <w:rFonts w:ascii="Times New Roman" w:hAnsi="Times New Roman"/>
          <w:sz w:val="28"/>
          <w:szCs w:val="28"/>
        </w:rPr>
        <w:t>Динамика численности населения г. Невинномысска</w:t>
      </w:r>
    </w:p>
    <w:p w:rsidR="0022017C" w:rsidRPr="00CC343A" w:rsidRDefault="0022017C" w:rsidP="00CC343A">
      <w:pPr>
        <w:spacing w:after="0" w:line="240" w:lineRule="auto"/>
        <w:jc w:val="center"/>
        <w:rPr>
          <w:rFonts w:ascii="Times New Roman" w:hAnsi="Times New Roman"/>
          <w:sz w:val="28"/>
          <w:szCs w:val="28"/>
        </w:rPr>
      </w:pPr>
      <w:r w:rsidRPr="00CC343A">
        <w:rPr>
          <w:rFonts w:ascii="Times New Roman" w:hAnsi="Times New Roman"/>
          <w:sz w:val="28"/>
          <w:szCs w:val="28"/>
        </w:rPr>
        <w:t>и других крупных и средних городов Ставропольского края, тыс. человек</w:t>
      </w:r>
    </w:p>
    <w:tbl>
      <w:tblPr>
        <w:tblpPr w:leftFromText="180" w:rightFromText="180" w:vertAnchor="text" w:horzAnchor="margin" w:tblpY="18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708"/>
        <w:gridCol w:w="709"/>
        <w:gridCol w:w="851"/>
        <w:gridCol w:w="850"/>
        <w:gridCol w:w="851"/>
        <w:gridCol w:w="850"/>
        <w:gridCol w:w="709"/>
        <w:gridCol w:w="850"/>
        <w:gridCol w:w="851"/>
        <w:gridCol w:w="850"/>
      </w:tblGrid>
      <w:tr w:rsidR="00F328F2" w:rsidRPr="00C766CC" w:rsidTr="00F328F2">
        <w:trPr>
          <w:cantSplit/>
          <w:trHeight w:val="1134"/>
        </w:trPr>
        <w:tc>
          <w:tcPr>
            <w:tcW w:w="1668" w:type="dxa"/>
            <w:vAlign w:val="center"/>
          </w:tcPr>
          <w:p w:rsidR="0022017C" w:rsidRPr="00F328F2" w:rsidRDefault="0022017C" w:rsidP="00C766CC">
            <w:pPr>
              <w:spacing w:after="0" w:line="240" w:lineRule="auto"/>
              <w:jc w:val="center"/>
              <w:rPr>
                <w:rFonts w:ascii="Times New Roman" w:hAnsi="Times New Roman"/>
              </w:rPr>
            </w:pPr>
            <w:r w:rsidRPr="00F328F2">
              <w:rPr>
                <w:rFonts w:ascii="Times New Roman" w:hAnsi="Times New Roman"/>
              </w:rPr>
              <w:t>Наименование населенного пункта</w:t>
            </w:r>
          </w:p>
        </w:tc>
        <w:tc>
          <w:tcPr>
            <w:tcW w:w="708" w:type="dxa"/>
            <w:textDirection w:val="btLr"/>
            <w:vAlign w:val="center"/>
          </w:tcPr>
          <w:p w:rsidR="0022017C" w:rsidRPr="00F328F2" w:rsidRDefault="0022017C" w:rsidP="00F328F2">
            <w:pPr>
              <w:spacing w:after="0" w:line="240" w:lineRule="auto"/>
              <w:ind w:left="113" w:right="113"/>
              <w:jc w:val="center"/>
              <w:rPr>
                <w:rFonts w:ascii="Times New Roman" w:hAnsi="Times New Roman"/>
              </w:rPr>
            </w:pPr>
            <w:r w:rsidRPr="00F328F2">
              <w:rPr>
                <w:rFonts w:ascii="Times New Roman" w:hAnsi="Times New Roman"/>
              </w:rPr>
              <w:t>1959</w:t>
            </w:r>
          </w:p>
        </w:tc>
        <w:tc>
          <w:tcPr>
            <w:tcW w:w="709" w:type="dxa"/>
            <w:textDirection w:val="btLr"/>
            <w:vAlign w:val="center"/>
          </w:tcPr>
          <w:p w:rsidR="0022017C" w:rsidRPr="00F328F2" w:rsidRDefault="0022017C" w:rsidP="00F328F2">
            <w:pPr>
              <w:spacing w:after="0" w:line="240" w:lineRule="auto"/>
              <w:ind w:left="113" w:right="113"/>
              <w:jc w:val="center"/>
              <w:rPr>
                <w:rFonts w:ascii="Times New Roman" w:hAnsi="Times New Roman"/>
              </w:rPr>
            </w:pPr>
            <w:r w:rsidRPr="00F328F2">
              <w:rPr>
                <w:rFonts w:ascii="Times New Roman" w:hAnsi="Times New Roman"/>
              </w:rPr>
              <w:t>1970</w:t>
            </w:r>
          </w:p>
        </w:tc>
        <w:tc>
          <w:tcPr>
            <w:tcW w:w="851" w:type="dxa"/>
            <w:textDirection w:val="btLr"/>
            <w:vAlign w:val="center"/>
          </w:tcPr>
          <w:p w:rsidR="0022017C" w:rsidRPr="00F328F2" w:rsidRDefault="0022017C" w:rsidP="00F328F2">
            <w:pPr>
              <w:spacing w:after="0" w:line="240" w:lineRule="auto"/>
              <w:ind w:left="113" w:right="113"/>
              <w:jc w:val="center"/>
              <w:rPr>
                <w:rFonts w:ascii="Times New Roman" w:hAnsi="Times New Roman"/>
              </w:rPr>
            </w:pPr>
            <w:r w:rsidRPr="00F328F2">
              <w:rPr>
                <w:rFonts w:ascii="Times New Roman" w:hAnsi="Times New Roman"/>
              </w:rPr>
              <w:t>1979</w:t>
            </w:r>
          </w:p>
        </w:tc>
        <w:tc>
          <w:tcPr>
            <w:tcW w:w="850" w:type="dxa"/>
            <w:textDirection w:val="btLr"/>
            <w:vAlign w:val="center"/>
          </w:tcPr>
          <w:p w:rsidR="0022017C" w:rsidRPr="00F328F2" w:rsidRDefault="0022017C" w:rsidP="00F328F2">
            <w:pPr>
              <w:spacing w:after="0" w:line="240" w:lineRule="auto"/>
              <w:ind w:left="113" w:right="113"/>
              <w:jc w:val="center"/>
              <w:rPr>
                <w:rFonts w:ascii="Times New Roman" w:hAnsi="Times New Roman"/>
              </w:rPr>
            </w:pPr>
            <w:r w:rsidRPr="00F328F2">
              <w:rPr>
                <w:rFonts w:ascii="Times New Roman" w:hAnsi="Times New Roman"/>
              </w:rPr>
              <w:t>1989</w:t>
            </w:r>
          </w:p>
        </w:tc>
        <w:tc>
          <w:tcPr>
            <w:tcW w:w="851" w:type="dxa"/>
            <w:textDirection w:val="btLr"/>
            <w:vAlign w:val="center"/>
          </w:tcPr>
          <w:p w:rsidR="0022017C" w:rsidRPr="00F328F2" w:rsidRDefault="0022017C" w:rsidP="00F328F2">
            <w:pPr>
              <w:spacing w:after="0" w:line="240" w:lineRule="auto"/>
              <w:ind w:left="113" w:right="113"/>
              <w:jc w:val="center"/>
              <w:rPr>
                <w:rFonts w:ascii="Times New Roman" w:hAnsi="Times New Roman"/>
              </w:rPr>
            </w:pPr>
            <w:r w:rsidRPr="00F328F2">
              <w:rPr>
                <w:rFonts w:ascii="Times New Roman" w:hAnsi="Times New Roman"/>
              </w:rPr>
              <w:t>2002</w:t>
            </w:r>
          </w:p>
        </w:tc>
        <w:tc>
          <w:tcPr>
            <w:tcW w:w="850" w:type="dxa"/>
            <w:textDirection w:val="btLr"/>
            <w:vAlign w:val="center"/>
          </w:tcPr>
          <w:p w:rsidR="0022017C" w:rsidRPr="00F328F2" w:rsidRDefault="0022017C" w:rsidP="00F328F2">
            <w:pPr>
              <w:spacing w:after="0" w:line="240" w:lineRule="auto"/>
              <w:ind w:left="113" w:right="113"/>
              <w:jc w:val="center"/>
              <w:rPr>
                <w:rFonts w:ascii="Times New Roman" w:hAnsi="Times New Roman"/>
              </w:rPr>
            </w:pPr>
            <w:r w:rsidRPr="00F328F2">
              <w:rPr>
                <w:rFonts w:ascii="Times New Roman" w:hAnsi="Times New Roman"/>
              </w:rPr>
              <w:t>2006</w:t>
            </w:r>
          </w:p>
        </w:tc>
        <w:tc>
          <w:tcPr>
            <w:tcW w:w="709" w:type="dxa"/>
            <w:textDirection w:val="btLr"/>
            <w:vAlign w:val="center"/>
          </w:tcPr>
          <w:p w:rsidR="0022017C" w:rsidRPr="00F328F2" w:rsidRDefault="0022017C" w:rsidP="00F328F2">
            <w:pPr>
              <w:spacing w:after="0" w:line="240" w:lineRule="auto"/>
              <w:ind w:left="113" w:right="113"/>
              <w:jc w:val="center"/>
              <w:rPr>
                <w:rFonts w:ascii="Times New Roman" w:hAnsi="Times New Roman"/>
              </w:rPr>
            </w:pPr>
            <w:r w:rsidRPr="00F328F2">
              <w:rPr>
                <w:rFonts w:ascii="Times New Roman" w:hAnsi="Times New Roman"/>
              </w:rPr>
              <w:t>2012</w:t>
            </w:r>
          </w:p>
        </w:tc>
        <w:tc>
          <w:tcPr>
            <w:tcW w:w="850" w:type="dxa"/>
            <w:textDirection w:val="btLr"/>
            <w:vAlign w:val="center"/>
          </w:tcPr>
          <w:p w:rsidR="0022017C" w:rsidRPr="00F328F2" w:rsidRDefault="0022017C" w:rsidP="00F328F2">
            <w:pPr>
              <w:spacing w:after="0" w:line="240" w:lineRule="auto"/>
              <w:ind w:left="113" w:right="113"/>
              <w:jc w:val="center"/>
              <w:rPr>
                <w:rFonts w:ascii="Times New Roman" w:hAnsi="Times New Roman"/>
              </w:rPr>
            </w:pPr>
            <w:r w:rsidRPr="00F328F2">
              <w:rPr>
                <w:rFonts w:ascii="Times New Roman" w:hAnsi="Times New Roman"/>
              </w:rPr>
              <w:t>2016</w:t>
            </w:r>
          </w:p>
        </w:tc>
        <w:tc>
          <w:tcPr>
            <w:tcW w:w="851" w:type="dxa"/>
            <w:textDirection w:val="btLr"/>
            <w:vAlign w:val="center"/>
          </w:tcPr>
          <w:p w:rsidR="0022017C" w:rsidRPr="00F328F2" w:rsidRDefault="0022017C" w:rsidP="00F328F2">
            <w:pPr>
              <w:spacing w:after="0" w:line="240" w:lineRule="auto"/>
              <w:ind w:left="113" w:right="113"/>
              <w:jc w:val="center"/>
              <w:rPr>
                <w:rFonts w:ascii="Times New Roman" w:hAnsi="Times New Roman"/>
              </w:rPr>
            </w:pPr>
            <w:r w:rsidRPr="00F328F2">
              <w:rPr>
                <w:rFonts w:ascii="Times New Roman" w:hAnsi="Times New Roman"/>
              </w:rPr>
              <w:t>1989 г. в % к 1959 г.</w:t>
            </w:r>
          </w:p>
        </w:tc>
        <w:tc>
          <w:tcPr>
            <w:tcW w:w="850" w:type="dxa"/>
            <w:textDirection w:val="btLr"/>
            <w:vAlign w:val="center"/>
          </w:tcPr>
          <w:p w:rsidR="0022017C" w:rsidRPr="00F328F2" w:rsidRDefault="0022017C" w:rsidP="00F328F2">
            <w:pPr>
              <w:spacing w:after="0" w:line="240" w:lineRule="auto"/>
              <w:ind w:left="113" w:right="113"/>
              <w:jc w:val="center"/>
              <w:rPr>
                <w:rFonts w:ascii="Times New Roman" w:hAnsi="Times New Roman"/>
              </w:rPr>
            </w:pPr>
            <w:r w:rsidRPr="00F328F2">
              <w:rPr>
                <w:rFonts w:ascii="Times New Roman" w:hAnsi="Times New Roman"/>
              </w:rPr>
              <w:t>2017 г. в % к</w:t>
            </w:r>
          </w:p>
          <w:p w:rsidR="0022017C" w:rsidRPr="00F328F2" w:rsidRDefault="0022017C" w:rsidP="00F328F2">
            <w:pPr>
              <w:spacing w:after="0" w:line="240" w:lineRule="auto"/>
              <w:ind w:left="113" w:right="113"/>
              <w:jc w:val="center"/>
              <w:rPr>
                <w:rFonts w:ascii="Times New Roman" w:hAnsi="Times New Roman"/>
              </w:rPr>
            </w:pPr>
            <w:r w:rsidRPr="00F328F2">
              <w:rPr>
                <w:rFonts w:ascii="Times New Roman" w:hAnsi="Times New Roman"/>
              </w:rPr>
              <w:t>2012 г.</w:t>
            </w:r>
          </w:p>
        </w:tc>
      </w:tr>
      <w:tr w:rsidR="00F328F2" w:rsidRPr="00C766CC" w:rsidTr="00F328F2">
        <w:tc>
          <w:tcPr>
            <w:tcW w:w="1668" w:type="dxa"/>
          </w:tcPr>
          <w:p w:rsidR="0022017C" w:rsidRPr="00F328F2" w:rsidRDefault="0022017C" w:rsidP="00C766CC">
            <w:pPr>
              <w:spacing w:after="0" w:line="240" w:lineRule="auto"/>
              <w:jc w:val="center"/>
              <w:rPr>
                <w:rFonts w:ascii="Times New Roman" w:hAnsi="Times New Roman"/>
              </w:rPr>
            </w:pPr>
            <w:r w:rsidRPr="00F328F2">
              <w:rPr>
                <w:rFonts w:ascii="Times New Roman" w:hAnsi="Times New Roman"/>
              </w:rPr>
              <w:t>Невинномысск</w:t>
            </w:r>
          </w:p>
        </w:tc>
        <w:tc>
          <w:tcPr>
            <w:tcW w:w="708" w:type="dxa"/>
          </w:tcPr>
          <w:p w:rsidR="0022017C" w:rsidRPr="00F328F2" w:rsidRDefault="0022017C" w:rsidP="00C766CC">
            <w:pPr>
              <w:spacing w:after="0" w:line="240" w:lineRule="auto"/>
              <w:jc w:val="center"/>
              <w:rPr>
                <w:rFonts w:ascii="Times New Roman" w:hAnsi="Times New Roman"/>
              </w:rPr>
            </w:pPr>
            <w:r w:rsidRPr="00F328F2">
              <w:rPr>
                <w:rFonts w:ascii="Times New Roman" w:hAnsi="Times New Roman"/>
              </w:rPr>
              <w:t>39,8</w:t>
            </w:r>
          </w:p>
        </w:tc>
        <w:tc>
          <w:tcPr>
            <w:tcW w:w="709" w:type="dxa"/>
          </w:tcPr>
          <w:p w:rsidR="0022017C" w:rsidRPr="00F328F2" w:rsidRDefault="0022017C" w:rsidP="00C766CC">
            <w:pPr>
              <w:spacing w:after="0" w:line="240" w:lineRule="auto"/>
              <w:jc w:val="center"/>
              <w:rPr>
                <w:rFonts w:ascii="Times New Roman" w:hAnsi="Times New Roman"/>
              </w:rPr>
            </w:pPr>
            <w:r w:rsidRPr="00F328F2">
              <w:rPr>
                <w:rFonts w:ascii="Times New Roman" w:hAnsi="Times New Roman"/>
              </w:rPr>
              <w:t>85,1</w:t>
            </w:r>
          </w:p>
        </w:tc>
        <w:tc>
          <w:tcPr>
            <w:tcW w:w="851" w:type="dxa"/>
          </w:tcPr>
          <w:p w:rsidR="0022017C" w:rsidRPr="00F328F2" w:rsidRDefault="0022017C" w:rsidP="00C766CC">
            <w:pPr>
              <w:spacing w:after="0" w:line="240" w:lineRule="auto"/>
              <w:jc w:val="center"/>
              <w:rPr>
                <w:rFonts w:ascii="Times New Roman" w:hAnsi="Times New Roman"/>
              </w:rPr>
            </w:pPr>
            <w:r w:rsidRPr="00F328F2">
              <w:rPr>
                <w:rFonts w:ascii="Times New Roman" w:hAnsi="Times New Roman"/>
              </w:rPr>
              <w:t>103,7</w:t>
            </w:r>
          </w:p>
        </w:tc>
        <w:tc>
          <w:tcPr>
            <w:tcW w:w="850" w:type="dxa"/>
          </w:tcPr>
          <w:p w:rsidR="0022017C" w:rsidRPr="00F328F2" w:rsidRDefault="0022017C" w:rsidP="00C766CC">
            <w:pPr>
              <w:spacing w:after="0" w:line="240" w:lineRule="auto"/>
              <w:jc w:val="center"/>
              <w:rPr>
                <w:rFonts w:ascii="Times New Roman" w:hAnsi="Times New Roman"/>
              </w:rPr>
            </w:pPr>
            <w:r w:rsidRPr="00F328F2">
              <w:rPr>
                <w:rFonts w:ascii="Times New Roman" w:hAnsi="Times New Roman"/>
              </w:rPr>
              <w:t>120,8</w:t>
            </w:r>
          </w:p>
        </w:tc>
        <w:tc>
          <w:tcPr>
            <w:tcW w:w="851" w:type="dxa"/>
          </w:tcPr>
          <w:p w:rsidR="0022017C" w:rsidRPr="00F328F2" w:rsidRDefault="0022017C" w:rsidP="00C766CC">
            <w:pPr>
              <w:spacing w:after="0" w:line="240" w:lineRule="auto"/>
              <w:jc w:val="center"/>
              <w:rPr>
                <w:rFonts w:ascii="Times New Roman" w:hAnsi="Times New Roman"/>
              </w:rPr>
            </w:pPr>
            <w:r w:rsidRPr="00F328F2">
              <w:rPr>
                <w:rFonts w:ascii="Times New Roman" w:hAnsi="Times New Roman"/>
              </w:rPr>
              <w:t>131,8</w:t>
            </w:r>
          </w:p>
        </w:tc>
        <w:tc>
          <w:tcPr>
            <w:tcW w:w="850" w:type="dxa"/>
          </w:tcPr>
          <w:p w:rsidR="0022017C" w:rsidRPr="00F328F2" w:rsidRDefault="0022017C" w:rsidP="00C766CC">
            <w:pPr>
              <w:spacing w:after="0" w:line="240" w:lineRule="auto"/>
              <w:jc w:val="center"/>
              <w:rPr>
                <w:rFonts w:ascii="Times New Roman" w:hAnsi="Times New Roman"/>
              </w:rPr>
            </w:pPr>
            <w:r w:rsidRPr="00F328F2">
              <w:rPr>
                <w:rFonts w:ascii="Times New Roman" w:hAnsi="Times New Roman"/>
              </w:rPr>
              <w:t>130,0</w:t>
            </w:r>
          </w:p>
        </w:tc>
        <w:tc>
          <w:tcPr>
            <w:tcW w:w="709" w:type="dxa"/>
          </w:tcPr>
          <w:p w:rsidR="0022017C" w:rsidRPr="00F328F2" w:rsidRDefault="0022017C" w:rsidP="00C766CC">
            <w:pPr>
              <w:spacing w:after="0" w:line="240" w:lineRule="auto"/>
              <w:jc w:val="center"/>
              <w:rPr>
                <w:rFonts w:ascii="Times New Roman" w:hAnsi="Times New Roman"/>
              </w:rPr>
            </w:pPr>
            <w:r w:rsidRPr="00F328F2">
              <w:rPr>
                <w:rFonts w:ascii="Times New Roman" w:hAnsi="Times New Roman"/>
              </w:rPr>
              <w:t>118,2</w:t>
            </w:r>
          </w:p>
        </w:tc>
        <w:tc>
          <w:tcPr>
            <w:tcW w:w="850" w:type="dxa"/>
          </w:tcPr>
          <w:p w:rsidR="0022017C" w:rsidRPr="00F328F2" w:rsidRDefault="0022017C" w:rsidP="00C766CC">
            <w:pPr>
              <w:spacing w:after="0" w:line="240" w:lineRule="auto"/>
              <w:jc w:val="center"/>
              <w:rPr>
                <w:rFonts w:ascii="Times New Roman" w:hAnsi="Times New Roman"/>
              </w:rPr>
            </w:pPr>
            <w:r w:rsidRPr="00F328F2">
              <w:rPr>
                <w:rFonts w:ascii="Times New Roman" w:hAnsi="Times New Roman"/>
              </w:rPr>
              <w:t>117,8</w:t>
            </w:r>
          </w:p>
        </w:tc>
        <w:tc>
          <w:tcPr>
            <w:tcW w:w="851" w:type="dxa"/>
          </w:tcPr>
          <w:p w:rsidR="0022017C" w:rsidRPr="00F328F2" w:rsidRDefault="0022017C" w:rsidP="00C766CC">
            <w:pPr>
              <w:spacing w:after="0" w:line="240" w:lineRule="auto"/>
              <w:jc w:val="center"/>
              <w:rPr>
                <w:rFonts w:ascii="Times New Roman" w:hAnsi="Times New Roman"/>
              </w:rPr>
            </w:pPr>
            <w:r w:rsidRPr="00F328F2">
              <w:rPr>
                <w:rFonts w:ascii="Times New Roman" w:hAnsi="Times New Roman"/>
              </w:rPr>
              <w:t>303,5</w:t>
            </w:r>
          </w:p>
        </w:tc>
        <w:tc>
          <w:tcPr>
            <w:tcW w:w="850" w:type="dxa"/>
          </w:tcPr>
          <w:p w:rsidR="0022017C" w:rsidRPr="00F328F2" w:rsidRDefault="0022017C" w:rsidP="00C766CC">
            <w:pPr>
              <w:spacing w:after="0" w:line="240" w:lineRule="auto"/>
              <w:jc w:val="center"/>
              <w:rPr>
                <w:rFonts w:ascii="Times New Roman" w:hAnsi="Times New Roman"/>
              </w:rPr>
            </w:pPr>
            <w:r w:rsidRPr="00F328F2">
              <w:rPr>
                <w:rFonts w:ascii="Times New Roman" w:hAnsi="Times New Roman"/>
              </w:rPr>
              <w:t>99,49</w:t>
            </w:r>
          </w:p>
        </w:tc>
      </w:tr>
    </w:tbl>
    <w:p w:rsidR="002A54E2" w:rsidRDefault="002A54E2" w:rsidP="00C766CC">
      <w:pPr>
        <w:pStyle w:val="ConsNormal"/>
        <w:widowControl/>
        <w:suppressAutoHyphens/>
        <w:ind w:right="0" w:firstLine="709"/>
        <w:jc w:val="both"/>
        <w:rPr>
          <w:rStyle w:val="a9"/>
          <w:rFonts w:ascii="Times New Roman" w:hAnsi="Times New Roman"/>
          <w:b w:val="0"/>
          <w:sz w:val="28"/>
          <w:szCs w:val="28"/>
        </w:rPr>
      </w:pPr>
    </w:p>
    <w:p w:rsidR="0022017C" w:rsidRPr="00C766CC" w:rsidRDefault="0022017C" w:rsidP="00C766CC">
      <w:pPr>
        <w:pStyle w:val="ConsNormal"/>
        <w:widowControl/>
        <w:suppressAutoHyphens/>
        <w:ind w:right="0" w:firstLine="709"/>
        <w:jc w:val="both"/>
        <w:rPr>
          <w:rStyle w:val="a9"/>
          <w:rFonts w:ascii="Times New Roman" w:hAnsi="Times New Roman"/>
          <w:b w:val="0"/>
          <w:sz w:val="28"/>
          <w:szCs w:val="28"/>
        </w:rPr>
      </w:pPr>
      <w:r w:rsidRPr="00C766CC">
        <w:rPr>
          <w:rStyle w:val="a9"/>
          <w:rFonts w:ascii="Times New Roman" w:hAnsi="Times New Roman"/>
          <w:b w:val="0"/>
          <w:sz w:val="28"/>
          <w:szCs w:val="28"/>
        </w:rPr>
        <w:t xml:space="preserve">Численность постоянного населения с 2010 по 2017 года сократилась на 766 человек. </w:t>
      </w:r>
    </w:p>
    <w:p w:rsidR="0022017C" w:rsidRPr="00C766CC" w:rsidRDefault="0022017C" w:rsidP="00C766CC">
      <w:pPr>
        <w:spacing w:after="0" w:line="240" w:lineRule="auto"/>
        <w:ind w:firstLine="709"/>
        <w:jc w:val="both"/>
        <w:rPr>
          <w:rFonts w:ascii="Times New Roman" w:hAnsi="Times New Roman"/>
          <w:sz w:val="28"/>
          <w:szCs w:val="28"/>
        </w:rPr>
      </w:pPr>
      <w:r w:rsidRPr="00C766CC">
        <w:rPr>
          <w:rFonts w:ascii="Times New Roman" w:hAnsi="Times New Roman"/>
          <w:sz w:val="28"/>
          <w:szCs w:val="28"/>
        </w:rPr>
        <w:t>По темпам роста среднегодовой численности населения в 2014 году город занимал 10 место из 34 муниципальных образований Ставропольского края. На 01 января 2016 года численность населения города составила 117891 человек, что на 23 человека больше, чем на 01 января 2015 г.</w:t>
      </w:r>
    </w:p>
    <w:p w:rsidR="0022017C" w:rsidRPr="00C766CC" w:rsidRDefault="0022017C" w:rsidP="00C766CC">
      <w:pPr>
        <w:pStyle w:val="ConsNormal"/>
        <w:widowControl/>
        <w:suppressAutoHyphens/>
        <w:ind w:right="0" w:firstLine="709"/>
        <w:jc w:val="both"/>
        <w:rPr>
          <w:rFonts w:ascii="Times New Roman" w:hAnsi="Times New Roman" w:cs="Times New Roman"/>
          <w:sz w:val="28"/>
          <w:szCs w:val="28"/>
        </w:rPr>
      </w:pPr>
      <w:r w:rsidRPr="00C766CC">
        <w:rPr>
          <w:rFonts w:ascii="Times New Roman" w:hAnsi="Times New Roman" w:cs="Times New Roman"/>
          <w:sz w:val="28"/>
          <w:szCs w:val="28"/>
        </w:rPr>
        <w:t>По состоянию на 01 января 2017 г. численность населения на 0,18 % (117676 человек)</w:t>
      </w:r>
      <w:r w:rsidR="002A54E2">
        <w:rPr>
          <w:rFonts w:ascii="Times New Roman" w:hAnsi="Times New Roman" w:cs="Times New Roman"/>
          <w:sz w:val="28"/>
          <w:szCs w:val="28"/>
        </w:rPr>
        <w:t xml:space="preserve"> </w:t>
      </w:r>
      <w:r w:rsidRPr="00C766CC">
        <w:rPr>
          <w:rFonts w:ascii="Times New Roman" w:hAnsi="Times New Roman" w:cs="Times New Roman"/>
          <w:sz w:val="28"/>
          <w:szCs w:val="28"/>
        </w:rPr>
        <w:t>меньше численности населения на 01 января 2016 года. На 01.01.2018 произошло снижение численности населения на 0,2 % (117446 человек).</w:t>
      </w:r>
    </w:p>
    <w:p w:rsidR="0022017C" w:rsidRPr="00C766CC" w:rsidRDefault="0022017C" w:rsidP="00C766CC">
      <w:pPr>
        <w:pStyle w:val="ConsNormal"/>
        <w:widowControl/>
        <w:suppressAutoHyphens/>
        <w:ind w:right="0" w:firstLine="709"/>
        <w:jc w:val="both"/>
        <w:rPr>
          <w:rStyle w:val="a9"/>
          <w:rFonts w:ascii="Times New Roman" w:hAnsi="Times New Roman"/>
          <w:b w:val="0"/>
          <w:sz w:val="28"/>
          <w:szCs w:val="28"/>
        </w:rPr>
      </w:pPr>
      <w:r w:rsidRPr="00C766CC">
        <w:rPr>
          <w:rFonts w:ascii="Times New Roman" w:hAnsi="Times New Roman" w:cs="Times New Roman"/>
          <w:sz w:val="28"/>
          <w:szCs w:val="28"/>
        </w:rPr>
        <w:t>За 2014 год миграционный прирост составил 248 человек. В 2015 году интенсивность миграционных потоков снизилась: коэффициент миграционного прироста со знаком «минус». Миграционная убыль за 2015 год составила 108 человек. За 2016 год миграционная убыль составила 240 человек</w:t>
      </w:r>
      <w:r w:rsidRPr="00C766CC">
        <w:rPr>
          <w:rStyle w:val="a9"/>
          <w:rFonts w:ascii="Times New Roman" w:hAnsi="Times New Roman"/>
          <w:sz w:val="28"/>
          <w:szCs w:val="28"/>
        </w:rPr>
        <w:t xml:space="preserve">. </w:t>
      </w:r>
      <w:r w:rsidRPr="00C766CC">
        <w:rPr>
          <w:rFonts w:ascii="Times New Roman" w:hAnsi="Times New Roman" w:cs="Times New Roman"/>
          <w:sz w:val="28"/>
          <w:szCs w:val="28"/>
        </w:rPr>
        <w:t xml:space="preserve">Большая численность </w:t>
      </w:r>
      <w:proofErr w:type="gramStart"/>
      <w:r w:rsidRPr="00C766CC">
        <w:rPr>
          <w:rFonts w:ascii="Times New Roman" w:hAnsi="Times New Roman" w:cs="Times New Roman"/>
          <w:sz w:val="28"/>
          <w:szCs w:val="28"/>
        </w:rPr>
        <w:t>выбывших</w:t>
      </w:r>
      <w:proofErr w:type="gramEnd"/>
      <w:r w:rsidRPr="00C766CC">
        <w:rPr>
          <w:rFonts w:ascii="Times New Roman" w:hAnsi="Times New Roman" w:cs="Times New Roman"/>
          <w:sz w:val="28"/>
          <w:szCs w:val="28"/>
        </w:rPr>
        <w:t xml:space="preserve"> - отъезжающие в другие регионы Российской Федерации.</w:t>
      </w:r>
    </w:p>
    <w:p w:rsidR="002A54E2" w:rsidRDefault="002A54E2" w:rsidP="00F328F2">
      <w:pPr>
        <w:spacing w:after="0" w:line="240" w:lineRule="auto"/>
        <w:ind w:firstLine="709"/>
        <w:jc w:val="right"/>
        <w:rPr>
          <w:rFonts w:ascii="Times New Roman" w:hAnsi="Times New Roman"/>
          <w:sz w:val="28"/>
          <w:szCs w:val="28"/>
          <w:shd w:val="clear" w:color="auto" w:fill="FFFFFF"/>
        </w:rPr>
      </w:pPr>
    </w:p>
    <w:p w:rsidR="00F328F2" w:rsidRPr="00F328F2" w:rsidRDefault="00F328F2" w:rsidP="00F328F2">
      <w:pPr>
        <w:spacing w:after="0" w:line="240" w:lineRule="auto"/>
        <w:ind w:firstLine="709"/>
        <w:jc w:val="right"/>
        <w:rPr>
          <w:rFonts w:ascii="Times New Roman" w:hAnsi="Times New Roman"/>
          <w:sz w:val="28"/>
          <w:szCs w:val="28"/>
          <w:shd w:val="clear" w:color="auto" w:fill="FFFFFF"/>
        </w:rPr>
      </w:pPr>
      <w:r w:rsidRPr="00F328F2">
        <w:rPr>
          <w:rFonts w:ascii="Times New Roman" w:hAnsi="Times New Roman"/>
          <w:sz w:val="28"/>
          <w:szCs w:val="28"/>
          <w:shd w:val="clear" w:color="auto" w:fill="FFFFFF"/>
        </w:rPr>
        <w:lastRenderedPageBreak/>
        <w:t xml:space="preserve">Рисунок 2 </w:t>
      </w:r>
    </w:p>
    <w:p w:rsidR="00F328F2" w:rsidRPr="00C766CC" w:rsidRDefault="00F328F2" w:rsidP="00F328F2">
      <w:pPr>
        <w:spacing w:after="0" w:line="240" w:lineRule="auto"/>
        <w:ind w:firstLine="709"/>
        <w:jc w:val="center"/>
        <w:rPr>
          <w:rFonts w:ascii="Times New Roman" w:hAnsi="Times New Roman"/>
          <w:b/>
          <w:sz w:val="28"/>
          <w:szCs w:val="28"/>
          <w:shd w:val="clear" w:color="auto" w:fill="FFFFFF"/>
        </w:rPr>
      </w:pPr>
      <w:r w:rsidRPr="00C766CC">
        <w:rPr>
          <w:rFonts w:ascii="Times New Roman" w:hAnsi="Times New Roman"/>
          <w:b/>
          <w:sz w:val="28"/>
          <w:szCs w:val="28"/>
          <w:shd w:val="clear" w:color="auto" w:fill="FFFFFF"/>
        </w:rPr>
        <w:t>Распределение числа мигрантов по основным потокам передвижения</w:t>
      </w:r>
      <w:proofErr w:type="gramStart"/>
      <w:r>
        <w:rPr>
          <w:rFonts w:ascii="Times New Roman" w:hAnsi="Times New Roman"/>
          <w:b/>
          <w:sz w:val="28"/>
          <w:szCs w:val="28"/>
          <w:shd w:val="clear" w:color="auto" w:fill="FFFFFF"/>
        </w:rPr>
        <w:t xml:space="preserve"> </w:t>
      </w:r>
      <w:r w:rsidRPr="00C766CC">
        <w:rPr>
          <w:rFonts w:ascii="Times New Roman" w:hAnsi="Times New Roman"/>
          <w:b/>
          <w:sz w:val="28"/>
          <w:szCs w:val="28"/>
          <w:shd w:val="clear" w:color="auto" w:fill="FFFFFF"/>
        </w:rPr>
        <w:t>(%)</w:t>
      </w:r>
      <w:proofErr w:type="gramEnd"/>
    </w:p>
    <w:p w:rsidR="0022017C" w:rsidRPr="00C766CC" w:rsidRDefault="0022017C" w:rsidP="00C766CC">
      <w:pPr>
        <w:spacing w:after="0" w:line="240" w:lineRule="auto"/>
        <w:ind w:firstLine="709"/>
        <w:jc w:val="center"/>
        <w:rPr>
          <w:rFonts w:ascii="Times New Roman" w:hAnsi="Times New Roman"/>
          <w:sz w:val="28"/>
          <w:szCs w:val="28"/>
          <w:shd w:val="clear" w:color="auto" w:fill="FFFFFF"/>
        </w:rPr>
      </w:pPr>
    </w:p>
    <w:p w:rsidR="0022017C" w:rsidRPr="00C766CC" w:rsidRDefault="0027220A" w:rsidP="00C766CC">
      <w:pPr>
        <w:pStyle w:val="ConsPlusNormal"/>
        <w:ind w:firstLine="0"/>
        <w:jc w:val="center"/>
        <w:rPr>
          <w:rFonts w:ascii="Times New Roman" w:hAnsi="Times New Roman"/>
          <w:sz w:val="28"/>
          <w:szCs w:val="28"/>
        </w:rPr>
      </w:pPr>
      <w:r>
        <w:rPr>
          <w:rFonts w:ascii="Times New Roman" w:hAnsi="Times New Roman"/>
          <w:noProof/>
          <w:sz w:val="28"/>
          <w:szCs w:val="28"/>
          <w:lang w:eastAsia="ru-RU"/>
        </w:rPr>
        <w:pict>
          <v:shape id="Рисунок 6" o:spid="_x0000_i1026" type="#_x0000_t75" style="width:456.3pt;height:95.45pt;visibility:visible">
            <v:imagedata r:id="rId12" o:title=""/>
          </v:shape>
        </w:pict>
      </w:r>
    </w:p>
    <w:p w:rsidR="0022017C" w:rsidRPr="00C766CC" w:rsidRDefault="0022017C" w:rsidP="00C766CC">
      <w:pPr>
        <w:pStyle w:val="ConsPlusNormal"/>
        <w:ind w:firstLine="709"/>
        <w:jc w:val="both"/>
        <w:rPr>
          <w:rFonts w:ascii="Times New Roman" w:hAnsi="Times New Roman"/>
          <w:sz w:val="28"/>
          <w:szCs w:val="28"/>
        </w:rPr>
      </w:pPr>
      <w:r w:rsidRPr="00C766CC">
        <w:rPr>
          <w:rFonts w:ascii="Times New Roman" w:hAnsi="Times New Roman"/>
          <w:sz w:val="28"/>
          <w:szCs w:val="28"/>
        </w:rPr>
        <w:t>По итогам 2017 года наблюдался миграционный прирост на 72 человека: прибыло 3376 человек, убыло 3304человека.</w:t>
      </w:r>
    </w:p>
    <w:p w:rsidR="0022017C" w:rsidRPr="00C766CC" w:rsidRDefault="0022017C" w:rsidP="00C766CC">
      <w:pPr>
        <w:pStyle w:val="ConsPlusNormal"/>
        <w:ind w:firstLine="709"/>
        <w:jc w:val="both"/>
        <w:rPr>
          <w:rFonts w:ascii="Times New Roman" w:hAnsi="Times New Roman"/>
          <w:sz w:val="28"/>
          <w:szCs w:val="28"/>
        </w:rPr>
      </w:pPr>
      <w:r w:rsidRPr="00C766CC">
        <w:rPr>
          <w:rFonts w:ascii="Times New Roman" w:hAnsi="Times New Roman"/>
          <w:sz w:val="28"/>
          <w:szCs w:val="28"/>
        </w:rPr>
        <w:t xml:space="preserve">Наблюдения за демографическими процессами, происходящими в городе, показывают, что коэффициент смертности в целом снизился с 14,4 в 2010 году до 12,9 в 2016 году (по Ставропольскому краю - 11,7). </w:t>
      </w:r>
    </w:p>
    <w:p w:rsidR="0022017C" w:rsidRPr="00C766CC" w:rsidRDefault="0022017C" w:rsidP="00C766CC">
      <w:pPr>
        <w:pStyle w:val="a4"/>
        <w:ind w:firstLine="709"/>
        <w:jc w:val="both"/>
        <w:rPr>
          <w:sz w:val="28"/>
          <w:szCs w:val="28"/>
        </w:rPr>
      </w:pPr>
      <w:r w:rsidRPr="00C766CC">
        <w:rPr>
          <w:b w:val="0"/>
          <w:sz w:val="28"/>
          <w:szCs w:val="28"/>
        </w:rPr>
        <w:t xml:space="preserve">Коэффициент рождаемости в 2014 году по сравнению с 2013 годом увеличился с 11,9 до 12,9 человек на 1000 населения, в 2015 году он превысил уровень 2014 года и составил 14,2. </w:t>
      </w:r>
      <w:r w:rsidRPr="00C766CC">
        <w:rPr>
          <w:rStyle w:val="a9"/>
          <w:sz w:val="28"/>
          <w:szCs w:val="28"/>
        </w:rPr>
        <w:t xml:space="preserve">За 2016 год коэффициент рождаемости составил 13,1 (выше </w:t>
      </w:r>
      <w:proofErr w:type="spellStart"/>
      <w:r w:rsidRPr="00C766CC">
        <w:rPr>
          <w:rStyle w:val="a9"/>
          <w:sz w:val="28"/>
          <w:szCs w:val="28"/>
        </w:rPr>
        <w:t>среднекраевого</w:t>
      </w:r>
      <w:proofErr w:type="spellEnd"/>
      <w:r w:rsidRPr="00C766CC">
        <w:rPr>
          <w:rStyle w:val="a9"/>
          <w:sz w:val="28"/>
          <w:szCs w:val="28"/>
        </w:rPr>
        <w:t xml:space="preserve"> на 0,1 пункта). Коэффициент смертности составил 12,9 (выше </w:t>
      </w:r>
      <w:proofErr w:type="spellStart"/>
      <w:r w:rsidRPr="00C766CC">
        <w:rPr>
          <w:rStyle w:val="a9"/>
          <w:sz w:val="28"/>
          <w:szCs w:val="28"/>
        </w:rPr>
        <w:t>среднекраевого</w:t>
      </w:r>
      <w:proofErr w:type="spellEnd"/>
      <w:r w:rsidRPr="00C766CC">
        <w:rPr>
          <w:rStyle w:val="a9"/>
          <w:sz w:val="28"/>
          <w:szCs w:val="28"/>
        </w:rPr>
        <w:t xml:space="preserve"> на 1,2 пункта).</w:t>
      </w:r>
    </w:p>
    <w:p w:rsidR="0022017C" w:rsidRPr="00C766CC" w:rsidRDefault="0022017C" w:rsidP="00F328F2">
      <w:pPr>
        <w:pStyle w:val="31"/>
        <w:shd w:val="clear" w:color="auto" w:fill="auto"/>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Несмотря на то, что рождаемость растет, современные параметры рождаемости меньше, чем требуется для замещения поколений, то есть процесс депопуляции продолжается. </w:t>
      </w:r>
      <w:proofErr w:type="gramStart"/>
      <w:r w:rsidRPr="00C766CC">
        <w:rPr>
          <w:rFonts w:ascii="Times New Roman" w:hAnsi="Times New Roman"/>
          <w:sz w:val="28"/>
          <w:szCs w:val="28"/>
        </w:rPr>
        <w:t>Численность женщин репродуктивного возраста (20-29 лет), на которую приходится максимальное число рождений (65%), сокращается.</w:t>
      </w:r>
      <w:proofErr w:type="gramEnd"/>
      <w:r w:rsidRPr="00C766CC">
        <w:rPr>
          <w:rFonts w:ascii="Times New Roman" w:hAnsi="Times New Roman"/>
          <w:sz w:val="28"/>
          <w:szCs w:val="28"/>
        </w:rPr>
        <w:t xml:space="preserve"> Это поколение 90-х годов, когда в стране был экономический кризис и рождаемость населения снизилась.</w:t>
      </w:r>
    </w:p>
    <w:p w:rsidR="0022017C" w:rsidRPr="00C766CC" w:rsidRDefault="0022017C" w:rsidP="00F328F2">
      <w:pPr>
        <w:widowControl w:val="0"/>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С 2015 года прослеживается снижение младенческой смертности (9,6 ‰ - в 2014 г., 4,5 ‰ - в 2015 г., 3,0‰ – 2016 г.). Лидирующее место среди причин занимают отдельные состояния перинатального периода 40,0 % и врожденные аномалии – 40,0%. В целом коэффициент смертности по городу превышает </w:t>
      </w:r>
      <w:proofErr w:type="spellStart"/>
      <w:r w:rsidRPr="00C766CC">
        <w:rPr>
          <w:rFonts w:ascii="Times New Roman" w:hAnsi="Times New Roman"/>
          <w:sz w:val="28"/>
          <w:szCs w:val="28"/>
        </w:rPr>
        <w:t>среднекраевой</w:t>
      </w:r>
      <w:proofErr w:type="spellEnd"/>
      <w:r w:rsidRPr="00C766CC">
        <w:rPr>
          <w:rFonts w:ascii="Times New Roman" w:hAnsi="Times New Roman"/>
          <w:sz w:val="28"/>
          <w:szCs w:val="28"/>
        </w:rPr>
        <w:t xml:space="preserve"> показатель на 1,2 пункта.</w:t>
      </w:r>
    </w:p>
    <w:p w:rsidR="0022017C" w:rsidRPr="003B3187" w:rsidRDefault="0022017C" w:rsidP="003B3187">
      <w:pPr>
        <w:pStyle w:val="ConsPlusNormal"/>
        <w:ind w:firstLine="0"/>
        <w:jc w:val="right"/>
        <w:rPr>
          <w:rFonts w:ascii="Times New Roman" w:hAnsi="Times New Roman"/>
          <w:sz w:val="28"/>
          <w:szCs w:val="28"/>
        </w:rPr>
      </w:pPr>
      <w:r w:rsidRPr="003B3187">
        <w:rPr>
          <w:rFonts w:ascii="Times New Roman" w:hAnsi="Times New Roman"/>
          <w:sz w:val="28"/>
          <w:szCs w:val="28"/>
        </w:rPr>
        <w:t xml:space="preserve">Таблица 6 </w:t>
      </w:r>
    </w:p>
    <w:p w:rsidR="0022017C" w:rsidRPr="00F328F2" w:rsidRDefault="0022017C" w:rsidP="003B3187">
      <w:pPr>
        <w:pStyle w:val="ConsPlusNormal"/>
        <w:ind w:firstLine="0"/>
        <w:jc w:val="center"/>
        <w:rPr>
          <w:rFonts w:ascii="Times New Roman" w:hAnsi="Times New Roman"/>
          <w:b/>
          <w:sz w:val="28"/>
          <w:szCs w:val="28"/>
        </w:rPr>
      </w:pPr>
      <w:r w:rsidRPr="00F328F2">
        <w:rPr>
          <w:rFonts w:ascii="Times New Roman" w:hAnsi="Times New Roman"/>
          <w:b/>
          <w:sz w:val="28"/>
          <w:szCs w:val="28"/>
        </w:rPr>
        <w:t>Основные демографические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8"/>
        <w:gridCol w:w="953"/>
        <w:gridCol w:w="952"/>
        <w:gridCol w:w="952"/>
        <w:gridCol w:w="952"/>
        <w:gridCol w:w="952"/>
        <w:gridCol w:w="953"/>
        <w:gridCol w:w="953"/>
        <w:gridCol w:w="985"/>
      </w:tblGrid>
      <w:tr w:rsidR="0022017C" w:rsidRPr="00535E98" w:rsidTr="00535E98">
        <w:tc>
          <w:tcPr>
            <w:tcW w:w="1918" w:type="dxa"/>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Показатель</w:t>
            </w:r>
          </w:p>
        </w:tc>
        <w:tc>
          <w:tcPr>
            <w:tcW w:w="953" w:type="dxa"/>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2010 г.</w:t>
            </w:r>
          </w:p>
        </w:tc>
        <w:tc>
          <w:tcPr>
            <w:tcW w:w="952" w:type="dxa"/>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2011 г.</w:t>
            </w:r>
          </w:p>
        </w:tc>
        <w:tc>
          <w:tcPr>
            <w:tcW w:w="952" w:type="dxa"/>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2012 г.</w:t>
            </w:r>
          </w:p>
        </w:tc>
        <w:tc>
          <w:tcPr>
            <w:tcW w:w="952" w:type="dxa"/>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2013 г.</w:t>
            </w:r>
          </w:p>
        </w:tc>
        <w:tc>
          <w:tcPr>
            <w:tcW w:w="952" w:type="dxa"/>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2014 г.</w:t>
            </w:r>
          </w:p>
        </w:tc>
        <w:tc>
          <w:tcPr>
            <w:tcW w:w="953" w:type="dxa"/>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2015 г.</w:t>
            </w:r>
          </w:p>
        </w:tc>
        <w:tc>
          <w:tcPr>
            <w:tcW w:w="953" w:type="dxa"/>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2016 г.</w:t>
            </w:r>
          </w:p>
        </w:tc>
        <w:tc>
          <w:tcPr>
            <w:tcW w:w="985" w:type="dxa"/>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2017 г.</w:t>
            </w:r>
          </w:p>
        </w:tc>
      </w:tr>
      <w:tr w:rsidR="0022017C" w:rsidRPr="00535E98" w:rsidTr="00535E98">
        <w:tc>
          <w:tcPr>
            <w:tcW w:w="1918" w:type="dxa"/>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w:t>
            </w:r>
          </w:p>
        </w:tc>
        <w:tc>
          <w:tcPr>
            <w:tcW w:w="953" w:type="dxa"/>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2</w:t>
            </w:r>
          </w:p>
        </w:tc>
        <w:tc>
          <w:tcPr>
            <w:tcW w:w="952" w:type="dxa"/>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3</w:t>
            </w:r>
          </w:p>
        </w:tc>
        <w:tc>
          <w:tcPr>
            <w:tcW w:w="952" w:type="dxa"/>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4</w:t>
            </w:r>
          </w:p>
        </w:tc>
        <w:tc>
          <w:tcPr>
            <w:tcW w:w="952" w:type="dxa"/>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5</w:t>
            </w:r>
          </w:p>
        </w:tc>
        <w:tc>
          <w:tcPr>
            <w:tcW w:w="952" w:type="dxa"/>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6</w:t>
            </w:r>
          </w:p>
        </w:tc>
        <w:tc>
          <w:tcPr>
            <w:tcW w:w="953" w:type="dxa"/>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7</w:t>
            </w:r>
          </w:p>
        </w:tc>
        <w:tc>
          <w:tcPr>
            <w:tcW w:w="953" w:type="dxa"/>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8</w:t>
            </w:r>
          </w:p>
        </w:tc>
        <w:tc>
          <w:tcPr>
            <w:tcW w:w="985" w:type="dxa"/>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9</w:t>
            </w:r>
          </w:p>
        </w:tc>
      </w:tr>
      <w:tr w:rsidR="0022017C" w:rsidRPr="00535E98" w:rsidTr="00535E98">
        <w:tc>
          <w:tcPr>
            <w:tcW w:w="1918" w:type="dxa"/>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Численность населения (среднегодовая), тыс. чел.</w:t>
            </w:r>
          </w:p>
        </w:tc>
        <w:tc>
          <w:tcPr>
            <w:tcW w:w="953"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127,9</w:t>
            </w:r>
          </w:p>
        </w:tc>
        <w:tc>
          <w:tcPr>
            <w:tcW w:w="952"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118,2</w:t>
            </w:r>
          </w:p>
        </w:tc>
        <w:tc>
          <w:tcPr>
            <w:tcW w:w="952"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118,2</w:t>
            </w:r>
          </w:p>
        </w:tc>
        <w:tc>
          <w:tcPr>
            <w:tcW w:w="952"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117,7</w:t>
            </w:r>
          </w:p>
        </w:tc>
        <w:tc>
          <w:tcPr>
            <w:tcW w:w="952"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117,9</w:t>
            </w:r>
          </w:p>
        </w:tc>
        <w:tc>
          <w:tcPr>
            <w:tcW w:w="953"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117,9</w:t>
            </w:r>
          </w:p>
        </w:tc>
        <w:tc>
          <w:tcPr>
            <w:tcW w:w="953"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117,8</w:t>
            </w:r>
          </w:p>
        </w:tc>
        <w:tc>
          <w:tcPr>
            <w:tcW w:w="985"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117,60</w:t>
            </w:r>
          </w:p>
        </w:tc>
      </w:tr>
      <w:tr w:rsidR="0022017C" w:rsidRPr="00535E98" w:rsidTr="00535E98">
        <w:tc>
          <w:tcPr>
            <w:tcW w:w="1918" w:type="dxa"/>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Родившихся, на 1000 чел.</w:t>
            </w:r>
          </w:p>
        </w:tc>
        <w:tc>
          <w:tcPr>
            <w:tcW w:w="953"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10,1</w:t>
            </w:r>
          </w:p>
        </w:tc>
        <w:tc>
          <w:tcPr>
            <w:tcW w:w="952"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11,2</w:t>
            </w:r>
          </w:p>
        </w:tc>
        <w:tc>
          <w:tcPr>
            <w:tcW w:w="952"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12,1</w:t>
            </w:r>
          </w:p>
        </w:tc>
        <w:tc>
          <w:tcPr>
            <w:tcW w:w="952"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11,9</w:t>
            </w:r>
          </w:p>
        </w:tc>
        <w:tc>
          <w:tcPr>
            <w:tcW w:w="952"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12,9</w:t>
            </w:r>
          </w:p>
        </w:tc>
        <w:tc>
          <w:tcPr>
            <w:tcW w:w="953"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14,2</w:t>
            </w:r>
          </w:p>
        </w:tc>
        <w:tc>
          <w:tcPr>
            <w:tcW w:w="953"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13,2</w:t>
            </w:r>
          </w:p>
        </w:tc>
        <w:tc>
          <w:tcPr>
            <w:tcW w:w="985"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10,7</w:t>
            </w:r>
          </w:p>
        </w:tc>
      </w:tr>
      <w:tr w:rsidR="0022017C" w:rsidRPr="00535E98" w:rsidTr="002A54E2">
        <w:trPr>
          <w:trHeight w:val="431"/>
        </w:trPr>
        <w:tc>
          <w:tcPr>
            <w:tcW w:w="1918" w:type="dxa"/>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Умерших, на 1000 чел.</w:t>
            </w:r>
          </w:p>
        </w:tc>
        <w:tc>
          <w:tcPr>
            <w:tcW w:w="953"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14,4</w:t>
            </w:r>
          </w:p>
        </w:tc>
        <w:tc>
          <w:tcPr>
            <w:tcW w:w="952"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13,1</w:t>
            </w:r>
          </w:p>
        </w:tc>
        <w:tc>
          <w:tcPr>
            <w:tcW w:w="952"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13,4</w:t>
            </w:r>
          </w:p>
        </w:tc>
        <w:tc>
          <w:tcPr>
            <w:tcW w:w="952"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12,9</w:t>
            </w:r>
          </w:p>
        </w:tc>
        <w:tc>
          <w:tcPr>
            <w:tcW w:w="952"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13,1</w:t>
            </w:r>
          </w:p>
        </w:tc>
        <w:tc>
          <w:tcPr>
            <w:tcW w:w="953"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13,1</w:t>
            </w:r>
          </w:p>
        </w:tc>
        <w:tc>
          <w:tcPr>
            <w:tcW w:w="953"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12,9</w:t>
            </w:r>
          </w:p>
        </w:tc>
        <w:tc>
          <w:tcPr>
            <w:tcW w:w="985"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13,3</w:t>
            </w:r>
          </w:p>
        </w:tc>
      </w:tr>
      <w:tr w:rsidR="0022017C" w:rsidRPr="00535E98" w:rsidTr="00535E98">
        <w:tc>
          <w:tcPr>
            <w:tcW w:w="1918" w:type="dxa"/>
          </w:tcPr>
          <w:p w:rsidR="0022017C" w:rsidRPr="00535E98" w:rsidRDefault="0022017C" w:rsidP="002A54E2">
            <w:pPr>
              <w:pStyle w:val="ConsPlusNormal"/>
              <w:ind w:firstLine="0"/>
              <w:jc w:val="center"/>
              <w:rPr>
                <w:rFonts w:ascii="Times New Roman" w:hAnsi="Times New Roman"/>
                <w:sz w:val="24"/>
                <w:szCs w:val="24"/>
              </w:rPr>
            </w:pPr>
            <w:r w:rsidRPr="00535E98">
              <w:rPr>
                <w:rFonts w:ascii="Times New Roman" w:hAnsi="Times New Roman"/>
                <w:sz w:val="24"/>
                <w:szCs w:val="24"/>
              </w:rPr>
              <w:t>Естественный прирост</w:t>
            </w:r>
            <w:proofErr w:type="gramStart"/>
            <w:r w:rsidR="002A54E2">
              <w:rPr>
                <w:rFonts w:ascii="Times New Roman" w:hAnsi="Times New Roman"/>
                <w:sz w:val="24"/>
                <w:szCs w:val="24"/>
              </w:rPr>
              <w:t xml:space="preserve">  </w:t>
            </w:r>
            <w:r w:rsidRPr="00535E98">
              <w:rPr>
                <w:rFonts w:ascii="Times New Roman" w:hAnsi="Times New Roman"/>
                <w:sz w:val="24"/>
                <w:szCs w:val="24"/>
              </w:rPr>
              <w:t xml:space="preserve">(+), </w:t>
            </w:r>
            <w:proofErr w:type="gramEnd"/>
            <w:r w:rsidRPr="00535E98">
              <w:rPr>
                <w:rFonts w:ascii="Times New Roman" w:hAnsi="Times New Roman"/>
                <w:sz w:val="24"/>
                <w:szCs w:val="24"/>
              </w:rPr>
              <w:t xml:space="preserve">убыль (-), </w:t>
            </w:r>
            <w:r w:rsidR="002A54E2">
              <w:rPr>
                <w:rFonts w:ascii="Times New Roman" w:hAnsi="Times New Roman"/>
                <w:sz w:val="24"/>
                <w:szCs w:val="24"/>
              </w:rPr>
              <w:t>ч</w:t>
            </w:r>
            <w:r w:rsidRPr="00535E98">
              <w:rPr>
                <w:rFonts w:ascii="Times New Roman" w:hAnsi="Times New Roman"/>
                <w:sz w:val="24"/>
                <w:szCs w:val="24"/>
              </w:rPr>
              <w:t>ел.</w:t>
            </w:r>
          </w:p>
        </w:tc>
        <w:tc>
          <w:tcPr>
            <w:tcW w:w="953"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-500</w:t>
            </w:r>
          </w:p>
        </w:tc>
        <w:tc>
          <w:tcPr>
            <w:tcW w:w="952"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-229</w:t>
            </w:r>
          </w:p>
        </w:tc>
        <w:tc>
          <w:tcPr>
            <w:tcW w:w="952"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-149</w:t>
            </w:r>
          </w:p>
        </w:tc>
        <w:tc>
          <w:tcPr>
            <w:tcW w:w="952"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-124</w:t>
            </w:r>
          </w:p>
        </w:tc>
        <w:tc>
          <w:tcPr>
            <w:tcW w:w="952"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-18</w:t>
            </w:r>
          </w:p>
        </w:tc>
        <w:tc>
          <w:tcPr>
            <w:tcW w:w="953"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-131</w:t>
            </w:r>
          </w:p>
        </w:tc>
        <w:tc>
          <w:tcPr>
            <w:tcW w:w="953"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-25</w:t>
            </w:r>
          </w:p>
        </w:tc>
        <w:tc>
          <w:tcPr>
            <w:tcW w:w="985" w:type="dxa"/>
            <w:vAlign w:val="center"/>
          </w:tcPr>
          <w:p w:rsidR="0022017C" w:rsidRPr="00535E98" w:rsidRDefault="0022017C" w:rsidP="00535E98">
            <w:pPr>
              <w:pStyle w:val="ConsPlusNormal"/>
              <w:ind w:firstLine="0"/>
              <w:jc w:val="center"/>
              <w:rPr>
                <w:rFonts w:ascii="Times New Roman" w:hAnsi="Times New Roman"/>
                <w:sz w:val="24"/>
                <w:szCs w:val="24"/>
              </w:rPr>
            </w:pPr>
            <w:r w:rsidRPr="00535E98">
              <w:rPr>
                <w:rFonts w:ascii="Times New Roman" w:hAnsi="Times New Roman"/>
                <w:sz w:val="24"/>
                <w:szCs w:val="24"/>
              </w:rPr>
              <w:t>-304</w:t>
            </w:r>
          </w:p>
        </w:tc>
      </w:tr>
    </w:tbl>
    <w:p w:rsidR="0022017C" w:rsidRPr="00C766CC" w:rsidRDefault="0022017C" w:rsidP="00C766CC">
      <w:pPr>
        <w:pStyle w:val="31"/>
        <w:shd w:val="clear" w:color="auto" w:fill="auto"/>
        <w:spacing w:after="0" w:line="240" w:lineRule="auto"/>
        <w:ind w:firstLine="709"/>
        <w:jc w:val="both"/>
        <w:rPr>
          <w:rFonts w:ascii="Times New Roman" w:hAnsi="Times New Roman"/>
          <w:sz w:val="28"/>
          <w:szCs w:val="28"/>
        </w:rPr>
      </w:pPr>
      <w:r w:rsidRPr="00C766CC">
        <w:rPr>
          <w:rFonts w:ascii="Times New Roman" w:hAnsi="Times New Roman"/>
          <w:sz w:val="28"/>
          <w:szCs w:val="28"/>
        </w:rPr>
        <w:lastRenderedPageBreak/>
        <w:t xml:space="preserve">По итогам 2017 года коэффициент рождаемости составил 10,8 (ниже </w:t>
      </w:r>
      <w:proofErr w:type="spellStart"/>
      <w:r w:rsidRPr="00C766CC">
        <w:rPr>
          <w:rFonts w:ascii="Times New Roman" w:hAnsi="Times New Roman"/>
          <w:sz w:val="28"/>
          <w:szCs w:val="28"/>
        </w:rPr>
        <w:t>среднекраевого</w:t>
      </w:r>
      <w:proofErr w:type="spellEnd"/>
      <w:r w:rsidRPr="00C766CC">
        <w:rPr>
          <w:rFonts w:ascii="Times New Roman" w:hAnsi="Times New Roman"/>
          <w:sz w:val="28"/>
          <w:szCs w:val="28"/>
        </w:rPr>
        <w:t xml:space="preserve"> на 0,74 пункта). Коэффициент смертности составил 13,45 (выше </w:t>
      </w:r>
      <w:proofErr w:type="spellStart"/>
      <w:r w:rsidRPr="00C766CC">
        <w:rPr>
          <w:rFonts w:ascii="Times New Roman" w:hAnsi="Times New Roman"/>
          <w:sz w:val="28"/>
          <w:szCs w:val="28"/>
        </w:rPr>
        <w:t>среднекраевого</w:t>
      </w:r>
      <w:proofErr w:type="spellEnd"/>
      <w:r w:rsidRPr="00C766CC">
        <w:rPr>
          <w:rFonts w:ascii="Times New Roman" w:hAnsi="Times New Roman"/>
          <w:sz w:val="28"/>
          <w:szCs w:val="28"/>
        </w:rPr>
        <w:t xml:space="preserve"> на 2,15 пункта). Как видно, уровень смертности в городе выше </w:t>
      </w:r>
      <w:proofErr w:type="spellStart"/>
      <w:r w:rsidRPr="00C766CC">
        <w:rPr>
          <w:rFonts w:ascii="Times New Roman" w:hAnsi="Times New Roman"/>
          <w:sz w:val="28"/>
          <w:szCs w:val="28"/>
        </w:rPr>
        <w:t>среднекраевого</w:t>
      </w:r>
      <w:proofErr w:type="spellEnd"/>
      <w:r w:rsidRPr="00C766CC">
        <w:rPr>
          <w:rFonts w:ascii="Times New Roman" w:hAnsi="Times New Roman"/>
          <w:sz w:val="28"/>
          <w:szCs w:val="28"/>
        </w:rPr>
        <w:t>.</w:t>
      </w:r>
    </w:p>
    <w:p w:rsidR="0022017C" w:rsidRPr="00C766CC" w:rsidRDefault="0022017C" w:rsidP="00C766CC">
      <w:pPr>
        <w:pStyle w:val="31"/>
        <w:shd w:val="clear" w:color="auto" w:fill="auto"/>
        <w:spacing w:after="0" w:line="240" w:lineRule="auto"/>
        <w:ind w:firstLine="709"/>
        <w:jc w:val="both"/>
        <w:rPr>
          <w:rFonts w:ascii="Times New Roman" w:hAnsi="Times New Roman"/>
          <w:sz w:val="28"/>
          <w:szCs w:val="28"/>
        </w:rPr>
      </w:pPr>
      <w:r w:rsidRPr="00C766CC">
        <w:rPr>
          <w:rFonts w:ascii="Times New Roman" w:hAnsi="Times New Roman"/>
          <w:sz w:val="28"/>
          <w:szCs w:val="28"/>
        </w:rPr>
        <w:t>Под влиянием преимущественно естественного и механического движений населения весьма существенные изменения в последние десятилетия претерпели половая и возрастная структура населения города. Половой состав населения Невинномысска, как и края и страны в целом, характеризуется резкой диспропорцией в пользу женщин. В то же время, соотношение между мужчинами и женщинами в городе более благоприятно в сравнении с соответствующими показателями в среднем по Ставрополью и Российской Федерации.</w:t>
      </w:r>
    </w:p>
    <w:p w:rsidR="0022017C" w:rsidRPr="00C766CC" w:rsidRDefault="0022017C" w:rsidP="00C766CC">
      <w:pPr>
        <w:pStyle w:val="31"/>
        <w:shd w:val="clear" w:color="auto" w:fill="auto"/>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Неблагоприятные сдвиги в последние десятилетия происходят в возрастной структуре населения города. За годы формирования рыночных отношений резко уменьшились не только численность, но и удельный вес лиц в детском возрасте и увеличились соответствующие показатели лиц в пожилом и старческом возрасте. Наиболее интенсивно этот процесс развивался в 1990-е годы, но продолжился, хотя и в замедленном темпе, в последнее десятилетие. </w:t>
      </w:r>
    </w:p>
    <w:p w:rsidR="0022017C" w:rsidRPr="00C766CC" w:rsidRDefault="0022017C" w:rsidP="00F328F2">
      <w:pPr>
        <w:widowControl w:val="0"/>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Совершенно обособленная в транспортном и планировочном отношении территория - группа из 20 кварталов неправильной формы, расположенных между станцией Невинномысской и ее грузовым двором. Это селитебное образование имеет объекты обслуживания первой ступени – школу и детский сад, и связано с остальной территорией города посредством переезда через ж.-д. пути в створе ул. </w:t>
      </w:r>
      <w:proofErr w:type="gramStart"/>
      <w:r w:rsidRPr="00C766CC">
        <w:rPr>
          <w:rFonts w:ascii="Times New Roman" w:hAnsi="Times New Roman"/>
          <w:sz w:val="28"/>
          <w:szCs w:val="28"/>
        </w:rPr>
        <w:t>Полевая</w:t>
      </w:r>
      <w:proofErr w:type="gramEnd"/>
      <w:r w:rsidRPr="00C766CC">
        <w:rPr>
          <w:rFonts w:ascii="Times New Roman" w:hAnsi="Times New Roman"/>
          <w:sz w:val="28"/>
          <w:szCs w:val="28"/>
        </w:rPr>
        <w:t xml:space="preserve"> и Пятигорским шоссе, а также пешеходным путепроводом над путями станции.</w:t>
      </w:r>
    </w:p>
    <w:p w:rsidR="0022017C" w:rsidRPr="00C766CC" w:rsidRDefault="0022017C" w:rsidP="00C766CC">
      <w:pPr>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В левобережной части города более четко прослеживается поселковая планировочная структура. Селитьба здесь сформирована тремя крупными планировочными образованиями: поселками Рождественское, Фабрика и Мелькомбинат. Все они спланированы достаточно случайно, что объясняется историей их возникновения и развития как сельских поселений (Рождественское) и чисто заводских поселков (Фабрика и Мелькомбинат). </w:t>
      </w:r>
    </w:p>
    <w:p w:rsidR="0022017C" w:rsidRPr="00C766CC" w:rsidRDefault="0022017C" w:rsidP="003B3187">
      <w:pPr>
        <w:widowControl w:val="0"/>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В структуре жилой застройки доминирует застройка индивидуальными жилыми домами (48,9 %). Территориально индивидуальная жилая застройка преобладает в правобережной части города (47,9% всей индивидуальной </w:t>
      </w:r>
      <w:r>
        <w:rPr>
          <w:rFonts w:ascii="Times New Roman" w:hAnsi="Times New Roman"/>
          <w:sz w:val="28"/>
          <w:szCs w:val="28"/>
        </w:rPr>
        <w:t>ж</w:t>
      </w:r>
      <w:r w:rsidRPr="00C766CC">
        <w:rPr>
          <w:rFonts w:ascii="Times New Roman" w:hAnsi="Times New Roman"/>
          <w:sz w:val="28"/>
          <w:szCs w:val="28"/>
        </w:rPr>
        <w:t>илой застройки), однако высок ее удельный вес и в левобережной части (29,9%).</w:t>
      </w:r>
    </w:p>
    <w:p w:rsidR="007210F7" w:rsidRDefault="0022017C" w:rsidP="007210F7">
      <w:pPr>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Связи между двумя частями города сконцентрированы практически в одной точке – в районе железнодорожного моста через реку Кубань, рядом с которым расположены два автодорожных моста – полноценный </w:t>
      </w:r>
      <w:proofErr w:type="spellStart"/>
      <w:r w:rsidRPr="00C766CC">
        <w:rPr>
          <w:rFonts w:ascii="Times New Roman" w:hAnsi="Times New Roman"/>
          <w:sz w:val="28"/>
          <w:szCs w:val="28"/>
        </w:rPr>
        <w:t>четырехполосный</w:t>
      </w:r>
      <w:proofErr w:type="spellEnd"/>
      <w:r w:rsidRPr="00C766CC">
        <w:rPr>
          <w:rFonts w:ascii="Times New Roman" w:hAnsi="Times New Roman"/>
          <w:sz w:val="28"/>
          <w:szCs w:val="28"/>
        </w:rPr>
        <w:t xml:space="preserve"> современный мост и пешеходный мост, приспособленный для автомобильного движения в одну полосу (с запада на восток). Помимо этого имеется железнодорожный мост через реку Большой Зеленчук, по которому осуществляется и пешеходное движение. Для пешеходной связи между берегами реки используется гидротехническое сооружение </w:t>
      </w:r>
      <w:r w:rsidRPr="00C766CC">
        <w:rPr>
          <w:rFonts w:ascii="Times New Roman" w:hAnsi="Times New Roman"/>
          <w:sz w:val="28"/>
          <w:szCs w:val="28"/>
        </w:rPr>
        <w:lastRenderedPageBreak/>
        <w:t>Невинномысского канала, по которому можно перейти из микрорайона Рождественское в район Головное.</w:t>
      </w:r>
      <w:r w:rsidR="007210F7" w:rsidRPr="007210F7">
        <w:rPr>
          <w:rFonts w:ascii="Times New Roman" w:hAnsi="Times New Roman"/>
          <w:sz w:val="28"/>
          <w:szCs w:val="28"/>
        </w:rPr>
        <w:t xml:space="preserve"> </w:t>
      </w:r>
    </w:p>
    <w:p w:rsidR="007210F7" w:rsidRPr="00C766CC" w:rsidRDefault="007210F7" w:rsidP="007210F7">
      <w:pPr>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На основе анализа использования земель выделены следующие виды использования: </w:t>
      </w:r>
    </w:p>
    <w:p w:rsidR="007210F7" w:rsidRPr="00C766CC" w:rsidRDefault="007210F7" w:rsidP="007210F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766CC">
        <w:rPr>
          <w:rFonts w:ascii="Times New Roman" w:hAnsi="Times New Roman"/>
          <w:sz w:val="28"/>
          <w:szCs w:val="28"/>
        </w:rPr>
        <w:t>зона застройки индивидуальными жилыми домами;</w:t>
      </w:r>
    </w:p>
    <w:p w:rsidR="007210F7" w:rsidRPr="00C766CC" w:rsidRDefault="007210F7" w:rsidP="007210F7">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C766CC">
        <w:rPr>
          <w:rFonts w:ascii="Times New Roman" w:hAnsi="Times New Roman"/>
          <w:sz w:val="28"/>
          <w:szCs w:val="28"/>
        </w:rPr>
        <w:t>зона застройки малоэтажными жилыми домами;</w:t>
      </w:r>
    </w:p>
    <w:p w:rsidR="007210F7" w:rsidRPr="00C766CC" w:rsidRDefault="007210F7" w:rsidP="007210F7">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C766CC">
        <w:rPr>
          <w:rFonts w:ascii="Times New Roman" w:hAnsi="Times New Roman"/>
          <w:sz w:val="28"/>
          <w:szCs w:val="28"/>
        </w:rPr>
        <w:t xml:space="preserve">зона застройки </w:t>
      </w:r>
      <w:proofErr w:type="spellStart"/>
      <w:r w:rsidRPr="00C766CC">
        <w:rPr>
          <w:rFonts w:ascii="Times New Roman" w:hAnsi="Times New Roman"/>
          <w:sz w:val="28"/>
          <w:szCs w:val="28"/>
        </w:rPr>
        <w:t>среднеэтажными</w:t>
      </w:r>
      <w:proofErr w:type="spellEnd"/>
      <w:r w:rsidRPr="00C766CC">
        <w:rPr>
          <w:rFonts w:ascii="Times New Roman" w:hAnsi="Times New Roman"/>
          <w:sz w:val="28"/>
          <w:szCs w:val="28"/>
        </w:rPr>
        <w:t xml:space="preserve"> жилыми домами; </w:t>
      </w:r>
    </w:p>
    <w:p w:rsidR="007210F7" w:rsidRPr="00C766CC" w:rsidRDefault="007210F7" w:rsidP="007210F7">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C766CC">
        <w:rPr>
          <w:rFonts w:ascii="Times New Roman" w:hAnsi="Times New Roman"/>
          <w:sz w:val="28"/>
          <w:szCs w:val="28"/>
        </w:rPr>
        <w:t>зона застройки дачными домами;</w:t>
      </w:r>
    </w:p>
    <w:p w:rsidR="007210F7" w:rsidRPr="00C766CC" w:rsidRDefault="007210F7" w:rsidP="007210F7">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C766CC">
        <w:rPr>
          <w:rFonts w:ascii="Times New Roman" w:hAnsi="Times New Roman"/>
          <w:sz w:val="28"/>
          <w:szCs w:val="28"/>
        </w:rPr>
        <w:t>зона делового, общественного и коммерческого назначения;</w:t>
      </w:r>
    </w:p>
    <w:p w:rsidR="007210F7" w:rsidRPr="00C766CC" w:rsidRDefault="007210F7" w:rsidP="007210F7">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C766CC">
        <w:rPr>
          <w:rFonts w:ascii="Times New Roman" w:hAnsi="Times New Roman"/>
          <w:sz w:val="28"/>
          <w:szCs w:val="28"/>
        </w:rPr>
        <w:t>зона объектов социального назначения;</w:t>
      </w:r>
    </w:p>
    <w:p w:rsidR="007210F7" w:rsidRPr="00C766CC" w:rsidRDefault="007210F7" w:rsidP="007210F7">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C766CC">
        <w:rPr>
          <w:rFonts w:ascii="Times New Roman" w:hAnsi="Times New Roman"/>
          <w:sz w:val="28"/>
          <w:szCs w:val="28"/>
        </w:rPr>
        <w:t>зона производственного использования;</w:t>
      </w:r>
    </w:p>
    <w:p w:rsidR="007210F7" w:rsidRPr="00C766CC" w:rsidRDefault="007210F7" w:rsidP="007210F7">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C766CC">
        <w:rPr>
          <w:rFonts w:ascii="Times New Roman" w:hAnsi="Times New Roman"/>
          <w:sz w:val="28"/>
          <w:szCs w:val="28"/>
        </w:rPr>
        <w:t>зона транспортной инфраструктуры и улично-дорожной сети;</w:t>
      </w:r>
    </w:p>
    <w:p w:rsidR="007210F7" w:rsidRPr="00C766CC" w:rsidRDefault="007210F7" w:rsidP="007210F7">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C766CC">
        <w:rPr>
          <w:rFonts w:ascii="Times New Roman" w:hAnsi="Times New Roman"/>
          <w:sz w:val="28"/>
          <w:szCs w:val="28"/>
        </w:rPr>
        <w:t>зона парков;</w:t>
      </w:r>
    </w:p>
    <w:p w:rsidR="007210F7" w:rsidRPr="00C766CC" w:rsidRDefault="007210F7" w:rsidP="007210F7">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C766CC">
        <w:rPr>
          <w:rFonts w:ascii="Times New Roman" w:hAnsi="Times New Roman"/>
          <w:sz w:val="28"/>
          <w:szCs w:val="28"/>
        </w:rPr>
        <w:t>зона скверов;</w:t>
      </w:r>
    </w:p>
    <w:p w:rsidR="007210F7" w:rsidRPr="00C766CC" w:rsidRDefault="007210F7" w:rsidP="007210F7">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C766CC">
        <w:rPr>
          <w:rFonts w:ascii="Times New Roman" w:hAnsi="Times New Roman"/>
          <w:sz w:val="28"/>
          <w:szCs w:val="28"/>
        </w:rPr>
        <w:t>зона городских лесов и иных озелененных территорий;</w:t>
      </w:r>
    </w:p>
    <w:p w:rsidR="007210F7" w:rsidRPr="00C766CC" w:rsidRDefault="007210F7" w:rsidP="007210F7">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C766CC">
        <w:rPr>
          <w:rFonts w:ascii="Times New Roman" w:hAnsi="Times New Roman"/>
          <w:sz w:val="28"/>
          <w:szCs w:val="28"/>
        </w:rPr>
        <w:t>зона сельскохозяйственного использования;</w:t>
      </w:r>
    </w:p>
    <w:p w:rsidR="007210F7" w:rsidRPr="00C766CC" w:rsidRDefault="007210F7" w:rsidP="007210F7">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C766CC">
        <w:rPr>
          <w:rFonts w:ascii="Times New Roman" w:hAnsi="Times New Roman"/>
          <w:sz w:val="28"/>
          <w:szCs w:val="28"/>
        </w:rPr>
        <w:t>зона сельскохозяйственного обслуживания;</w:t>
      </w:r>
    </w:p>
    <w:p w:rsidR="007210F7" w:rsidRPr="00C766CC" w:rsidRDefault="007210F7" w:rsidP="007210F7">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C766CC">
        <w:rPr>
          <w:rFonts w:ascii="Times New Roman" w:hAnsi="Times New Roman"/>
          <w:sz w:val="28"/>
          <w:szCs w:val="28"/>
        </w:rPr>
        <w:t>зона очистных сооружений;</w:t>
      </w:r>
    </w:p>
    <w:p w:rsidR="007210F7" w:rsidRPr="00C766CC" w:rsidRDefault="007210F7" w:rsidP="007210F7">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C766CC">
        <w:rPr>
          <w:rFonts w:ascii="Times New Roman" w:hAnsi="Times New Roman"/>
          <w:sz w:val="28"/>
          <w:szCs w:val="28"/>
        </w:rPr>
        <w:t>зона кладбищ;</w:t>
      </w:r>
    </w:p>
    <w:p w:rsidR="007210F7" w:rsidRPr="00C766CC" w:rsidRDefault="007210F7" w:rsidP="007210F7">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C766CC">
        <w:rPr>
          <w:rFonts w:ascii="Times New Roman" w:hAnsi="Times New Roman"/>
          <w:sz w:val="28"/>
          <w:szCs w:val="28"/>
        </w:rPr>
        <w:t>зона размещений метеостанций;</w:t>
      </w:r>
    </w:p>
    <w:p w:rsidR="007210F7" w:rsidRPr="00C766CC" w:rsidRDefault="007210F7" w:rsidP="007210F7">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C766CC">
        <w:rPr>
          <w:rFonts w:ascii="Times New Roman" w:hAnsi="Times New Roman"/>
          <w:sz w:val="28"/>
          <w:szCs w:val="28"/>
        </w:rPr>
        <w:t>зона нарушенных природных территорий;</w:t>
      </w:r>
    </w:p>
    <w:p w:rsidR="007210F7" w:rsidRDefault="007210F7" w:rsidP="007210F7">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C766CC">
        <w:rPr>
          <w:rFonts w:ascii="Times New Roman" w:hAnsi="Times New Roman"/>
          <w:sz w:val="28"/>
          <w:szCs w:val="28"/>
        </w:rPr>
        <w:t>зона зеленых насаждений специального назначения.</w:t>
      </w:r>
    </w:p>
    <w:p w:rsidR="0022017C" w:rsidRPr="00C766CC" w:rsidRDefault="0022017C" w:rsidP="003B3187">
      <w:pPr>
        <w:widowControl w:val="0"/>
        <w:spacing w:after="0" w:line="240" w:lineRule="auto"/>
        <w:ind w:firstLine="709"/>
        <w:jc w:val="both"/>
        <w:rPr>
          <w:rFonts w:ascii="Times New Roman" w:hAnsi="Times New Roman"/>
          <w:sz w:val="28"/>
          <w:szCs w:val="28"/>
        </w:rPr>
      </w:pPr>
    </w:p>
    <w:p w:rsidR="0022017C" w:rsidRDefault="0022017C" w:rsidP="003B3187">
      <w:pPr>
        <w:spacing w:after="0" w:line="240" w:lineRule="auto"/>
        <w:ind w:left="709"/>
        <w:jc w:val="right"/>
        <w:rPr>
          <w:rFonts w:ascii="Times New Roman" w:hAnsi="Times New Roman"/>
          <w:sz w:val="28"/>
          <w:szCs w:val="28"/>
        </w:rPr>
      </w:pPr>
      <w:r>
        <w:rPr>
          <w:rFonts w:ascii="Times New Roman" w:hAnsi="Times New Roman"/>
          <w:sz w:val="28"/>
          <w:szCs w:val="28"/>
        </w:rPr>
        <w:t>Рисунок 3</w:t>
      </w:r>
    </w:p>
    <w:p w:rsidR="0022017C" w:rsidRDefault="0022017C" w:rsidP="003B3187">
      <w:pPr>
        <w:spacing w:after="0" w:line="240" w:lineRule="auto"/>
        <w:ind w:left="709"/>
        <w:jc w:val="center"/>
        <w:rPr>
          <w:rFonts w:ascii="Times New Roman" w:hAnsi="Times New Roman"/>
          <w:b/>
          <w:sz w:val="28"/>
          <w:szCs w:val="28"/>
        </w:rPr>
      </w:pPr>
      <w:r w:rsidRPr="00F328F2">
        <w:rPr>
          <w:rFonts w:ascii="Times New Roman" w:hAnsi="Times New Roman"/>
          <w:b/>
          <w:sz w:val="28"/>
          <w:szCs w:val="28"/>
        </w:rPr>
        <w:t>Структура функциональных зон</w:t>
      </w:r>
    </w:p>
    <w:p w:rsidR="00F328F2" w:rsidRPr="00F328F2" w:rsidRDefault="00F328F2" w:rsidP="003B3187">
      <w:pPr>
        <w:spacing w:after="0" w:line="240" w:lineRule="auto"/>
        <w:ind w:left="709"/>
        <w:jc w:val="center"/>
        <w:rPr>
          <w:rFonts w:ascii="Times New Roman" w:hAnsi="Times New Roman"/>
          <w:sz w:val="28"/>
          <w:szCs w:val="28"/>
        </w:rPr>
      </w:pPr>
    </w:p>
    <w:p w:rsidR="0022017C" w:rsidRDefault="0027220A" w:rsidP="00C766CC">
      <w:pPr>
        <w:spacing w:after="0" w:line="240" w:lineRule="auto"/>
        <w:jc w:val="center"/>
        <w:rPr>
          <w:rFonts w:ascii="Times New Roman" w:hAnsi="Times New Roman"/>
          <w:b/>
          <w:i/>
          <w:noProof/>
          <w:sz w:val="28"/>
          <w:szCs w:val="28"/>
        </w:rPr>
      </w:pPr>
      <w:r>
        <w:rPr>
          <w:rFonts w:ascii="Times New Roman" w:hAnsi="Times New Roman"/>
          <w:b/>
          <w:i/>
          <w:noProof/>
          <w:sz w:val="28"/>
          <w:szCs w:val="28"/>
        </w:rPr>
        <w:pict>
          <v:shape id="Диаграмма 1" o:spid="_x0000_i1027" type="#_x0000_t75" style="width:423.65pt;height:211pt;visibility:visible">
            <v:imagedata r:id="rId13" o:title=""/>
          </v:shape>
        </w:pict>
      </w:r>
    </w:p>
    <w:p w:rsidR="0022017C" w:rsidRPr="00C766CC" w:rsidRDefault="0022017C" w:rsidP="00C766CC">
      <w:pPr>
        <w:pStyle w:val="ConsNormal"/>
        <w:widowControl/>
        <w:suppressAutoHyphens/>
        <w:ind w:right="0" w:firstLine="709"/>
        <w:jc w:val="both"/>
        <w:rPr>
          <w:rFonts w:ascii="Times New Roman" w:hAnsi="Times New Roman" w:cs="Times New Roman"/>
          <w:sz w:val="28"/>
          <w:szCs w:val="28"/>
        </w:rPr>
      </w:pPr>
      <w:r w:rsidRPr="00C766CC">
        <w:rPr>
          <w:rFonts w:ascii="Times New Roman" w:hAnsi="Times New Roman" w:cs="Times New Roman"/>
          <w:sz w:val="28"/>
          <w:szCs w:val="28"/>
        </w:rPr>
        <w:t xml:space="preserve">Невинномысск – город краевого подчинения, являющийся центром химической промышленности Ставропольского края и в соответствии с распоряжением Правительства Российской Федерации от 29 июля 2014 г. </w:t>
      </w:r>
      <w:r w:rsidR="00F328F2">
        <w:rPr>
          <w:rFonts w:ascii="Times New Roman" w:hAnsi="Times New Roman" w:cs="Times New Roman"/>
          <w:sz w:val="28"/>
          <w:szCs w:val="28"/>
        </w:rPr>
        <w:t xml:space="preserve">               </w:t>
      </w:r>
      <w:r w:rsidRPr="00C766CC">
        <w:rPr>
          <w:rFonts w:ascii="Times New Roman" w:hAnsi="Times New Roman" w:cs="Times New Roman"/>
          <w:sz w:val="28"/>
          <w:szCs w:val="28"/>
        </w:rPr>
        <w:t xml:space="preserve">№ 1398-Р включен в перечень моногородов со стабильной социально-экономической ситуацией. Распоряжением Правительства Российской Федерации от 16 апреля 2015 г. № 668-р городу Невинномысску присвоена               </w:t>
      </w:r>
      <w:r w:rsidRPr="00C766CC">
        <w:rPr>
          <w:rFonts w:ascii="Times New Roman" w:hAnsi="Times New Roman" w:cs="Times New Roman"/>
          <w:sz w:val="28"/>
          <w:szCs w:val="28"/>
        </w:rPr>
        <w:lastRenderedPageBreak/>
        <w:t>2 категория (моногорода, в которых имеются риски ухудшения социально-экономического положения).</w:t>
      </w:r>
    </w:p>
    <w:p w:rsidR="0022017C" w:rsidRPr="00C766CC" w:rsidRDefault="0022017C" w:rsidP="00C766CC">
      <w:pPr>
        <w:pStyle w:val="ConsNormal"/>
        <w:widowControl/>
        <w:suppressAutoHyphens/>
        <w:ind w:right="0" w:firstLine="709"/>
        <w:jc w:val="both"/>
        <w:rPr>
          <w:rFonts w:ascii="Times New Roman" w:hAnsi="Times New Roman" w:cs="Times New Roman"/>
          <w:sz w:val="28"/>
          <w:szCs w:val="28"/>
        </w:rPr>
      </w:pPr>
      <w:r w:rsidRPr="00C766CC">
        <w:rPr>
          <w:rFonts w:ascii="Times New Roman" w:hAnsi="Times New Roman" w:cs="Times New Roman"/>
          <w:sz w:val="28"/>
          <w:szCs w:val="28"/>
        </w:rPr>
        <w:t xml:space="preserve">Современный </w:t>
      </w:r>
      <w:r w:rsidR="00F328F2">
        <w:rPr>
          <w:rFonts w:ascii="Times New Roman" w:hAnsi="Times New Roman" w:cs="Times New Roman"/>
          <w:sz w:val="28"/>
          <w:szCs w:val="28"/>
        </w:rPr>
        <w:t xml:space="preserve">город </w:t>
      </w:r>
      <w:r w:rsidRPr="00C766CC">
        <w:rPr>
          <w:rFonts w:ascii="Times New Roman" w:hAnsi="Times New Roman" w:cs="Times New Roman"/>
          <w:sz w:val="28"/>
          <w:szCs w:val="28"/>
        </w:rPr>
        <w:t xml:space="preserve">Невинномысск – крупнейший промышленный город, который уверенно лидирует среди других городов по объему промышленного производства (26,49 % в </w:t>
      </w:r>
      <w:proofErr w:type="spellStart"/>
      <w:r w:rsidRPr="00C766CC">
        <w:rPr>
          <w:rFonts w:ascii="Times New Roman" w:hAnsi="Times New Roman" w:cs="Times New Roman"/>
          <w:sz w:val="28"/>
          <w:szCs w:val="28"/>
        </w:rPr>
        <w:t>общекраевой</w:t>
      </w:r>
      <w:proofErr w:type="spellEnd"/>
      <w:r w:rsidRPr="00C766CC">
        <w:rPr>
          <w:rFonts w:ascii="Times New Roman" w:hAnsi="Times New Roman" w:cs="Times New Roman"/>
          <w:sz w:val="28"/>
          <w:szCs w:val="28"/>
        </w:rPr>
        <w:t xml:space="preserve"> отгрузке промышленной продукции). </w:t>
      </w:r>
    </w:p>
    <w:p w:rsidR="0022017C" w:rsidRPr="00C766CC" w:rsidRDefault="0022017C" w:rsidP="00C766CC">
      <w:pPr>
        <w:pStyle w:val="a7"/>
        <w:suppressAutoHyphens/>
        <w:spacing w:before="0" w:beforeAutospacing="0" w:after="0" w:afterAutospacing="0"/>
        <w:ind w:firstLine="709"/>
        <w:jc w:val="both"/>
        <w:rPr>
          <w:sz w:val="28"/>
          <w:szCs w:val="28"/>
        </w:rPr>
      </w:pPr>
      <w:r w:rsidRPr="00C766CC">
        <w:rPr>
          <w:sz w:val="28"/>
          <w:szCs w:val="28"/>
        </w:rPr>
        <w:t xml:space="preserve">По итогам 2017 года объем производства в промышленности составил 91,65 млрд. рублей, что на 1,1 % выше уровня 2016 года. </w:t>
      </w:r>
    </w:p>
    <w:p w:rsidR="0022017C" w:rsidRPr="00C766CC" w:rsidRDefault="00F328F2" w:rsidP="00C766CC">
      <w:pPr>
        <w:pStyle w:val="a7"/>
        <w:spacing w:before="0" w:beforeAutospacing="0" w:after="0" w:afterAutospacing="0"/>
        <w:ind w:firstLine="709"/>
        <w:jc w:val="both"/>
        <w:rPr>
          <w:bCs/>
          <w:sz w:val="28"/>
          <w:szCs w:val="28"/>
        </w:rPr>
      </w:pPr>
      <w:r>
        <w:rPr>
          <w:bCs/>
          <w:sz w:val="28"/>
          <w:szCs w:val="28"/>
        </w:rPr>
        <w:t xml:space="preserve">Город </w:t>
      </w:r>
      <w:r w:rsidR="0022017C" w:rsidRPr="00C766CC">
        <w:rPr>
          <w:bCs/>
          <w:sz w:val="28"/>
          <w:szCs w:val="28"/>
        </w:rPr>
        <w:t xml:space="preserve">Невинномысск - промышленный центр края с </w:t>
      </w:r>
      <w:proofErr w:type="spellStart"/>
      <w:r w:rsidR="0022017C" w:rsidRPr="00C766CC">
        <w:rPr>
          <w:bCs/>
          <w:sz w:val="28"/>
          <w:szCs w:val="28"/>
        </w:rPr>
        <w:t>монопрофильной</w:t>
      </w:r>
      <w:proofErr w:type="spellEnd"/>
      <w:r w:rsidR="0022017C" w:rsidRPr="00C766CC">
        <w:rPr>
          <w:bCs/>
          <w:sz w:val="28"/>
          <w:szCs w:val="28"/>
        </w:rPr>
        <w:t xml:space="preserve"> экономикой. Градообразующими предприятиями города являются два предприятия химической промышленности: АО «Невинномысский Азот» и АО «</w:t>
      </w:r>
      <w:proofErr w:type="spellStart"/>
      <w:r w:rsidR="0022017C" w:rsidRPr="00C766CC">
        <w:rPr>
          <w:bCs/>
          <w:sz w:val="28"/>
          <w:szCs w:val="28"/>
        </w:rPr>
        <w:t>Арнест</w:t>
      </w:r>
      <w:proofErr w:type="spellEnd"/>
      <w:r w:rsidR="0022017C" w:rsidRPr="00C766CC">
        <w:rPr>
          <w:bCs/>
          <w:sz w:val="28"/>
          <w:szCs w:val="28"/>
        </w:rPr>
        <w:t>». АО «Невинномысский Азот» производит минеральные удобрения, АО «</w:t>
      </w:r>
      <w:proofErr w:type="spellStart"/>
      <w:r w:rsidR="0022017C" w:rsidRPr="00C766CC">
        <w:rPr>
          <w:bCs/>
          <w:sz w:val="28"/>
          <w:szCs w:val="28"/>
        </w:rPr>
        <w:t>Арнест</w:t>
      </w:r>
      <w:proofErr w:type="spellEnd"/>
      <w:r w:rsidR="0022017C" w:rsidRPr="00C766CC">
        <w:rPr>
          <w:bCs/>
          <w:sz w:val="28"/>
          <w:szCs w:val="28"/>
        </w:rPr>
        <w:t>» - товары бытовой химии и парфюмерно-косметическую продукцию.</w:t>
      </w:r>
    </w:p>
    <w:p w:rsidR="0022017C" w:rsidRPr="00C766CC" w:rsidRDefault="0022017C" w:rsidP="00C766CC">
      <w:pPr>
        <w:pStyle w:val="a4"/>
        <w:suppressAutoHyphens/>
        <w:ind w:firstLine="709"/>
        <w:jc w:val="both"/>
        <w:rPr>
          <w:b w:val="0"/>
          <w:sz w:val="28"/>
          <w:szCs w:val="28"/>
        </w:rPr>
      </w:pPr>
      <w:r w:rsidRPr="00C766CC">
        <w:rPr>
          <w:b w:val="0"/>
          <w:sz w:val="28"/>
          <w:szCs w:val="28"/>
        </w:rPr>
        <w:t>Градообразующие предприятия работают в штатном режиме. Данные предприятия составляют большую часть общегородского объема отгрузки крупными и средними предприятиями города: по итогам работы за 2017 год – 49 % (</w:t>
      </w:r>
      <w:proofErr w:type="gramStart"/>
      <w:r w:rsidRPr="00C766CC">
        <w:rPr>
          <w:b w:val="0"/>
          <w:sz w:val="28"/>
          <w:szCs w:val="28"/>
        </w:rPr>
        <w:t>на конец</w:t>
      </w:r>
      <w:proofErr w:type="gramEnd"/>
      <w:r w:rsidRPr="00C766CC">
        <w:rPr>
          <w:b w:val="0"/>
          <w:sz w:val="28"/>
          <w:szCs w:val="28"/>
        </w:rPr>
        <w:t xml:space="preserve"> 2016 года - 53,26 % на конец 2015 года – 56,97 %). </w:t>
      </w:r>
    </w:p>
    <w:p w:rsidR="0022017C" w:rsidRPr="00C766CC" w:rsidRDefault="0022017C" w:rsidP="00C766CC">
      <w:pPr>
        <w:pStyle w:val="a4"/>
        <w:suppressAutoHyphens/>
        <w:ind w:firstLine="709"/>
        <w:jc w:val="both"/>
        <w:rPr>
          <w:b w:val="0"/>
          <w:sz w:val="28"/>
          <w:szCs w:val="28"/>
        </w:rPr>
      </w:pPr>
      <w:r w:rsidRPr="00C766CC">
        <w:rPr>
          <w:b w:val="0"/>
          <w:sz w:val="28"/>
          <w:szCs w:val="28"/>
        </w:rPr>
        <w:t>Также 8,64 % занятого населения города трудятся на данных предприятиях (АО «Невинномысский Азот» и АО «</w:t>
      </w:r>
      <w:proofErr w:type="spellStart"/>
      <w:r w:rsidRPr="00C766CC">
        <w:rPr>
          <w:b w:val="0"/>
          <w:sz w:val="28"/>
          <w:szCs w:val="28"/>
        </w:rPr>
        <w:t>Арнест</w:t>
      </w:r>
      <w:proofErr w:type="spellEnd"/>
      <w:r w:rsidRPr="00C766CC">
        <w:rPr>
          <w:b w:val="0"/>
          <w:sz w:val="28"/>
          <w:szCs w:val="28"/>
        </w:rPr>
        <w:t>»).</w:t>
      </w:r>
    </w:p>
    <w:p w:rsidR="0022017C" w:rsidRPr="00C766CC" w:rsidRDefault="0022017C" w:rsidP="00C766CC">
      <w:pPr>
        <w:pStyle w:val="a7"/>
        <w:suppressAutoHyphens/>
        <w:spacing w:before="0" w:beforeAutospacing="0" w:after="0" w:afterAutospacing="0"/>
        <w:ind w:firstLine="709"/>
        <w:jc w:val="both"/>
        <w:rPr>
          <w:sz w:val="28"/>
          <w:szCs w:val="28"/>
        </w:rPr>
      </w:pPr>
      <w:r w:rsidRPr="00C766CC">
        <w:rPr>
          <w:sz w:val="28"/>
          <w:szCs w:val="28"/>
        </w:rPr>
        <w:t xml:space="preserve">По итогам 2017 года объем производства в промышленности составил 91,65 млрд. рублей, что на 1,1 % выше уровня 2016 года. </w:t>
      </w:r>
    </w:p>
    <w:p w:rsidR="0022017C" w:rsidRPr="00C766CC" w:rsidRDefault="0022017C" w:rsidP="00C766CC">
      <w:pPr>
        <w:pStyle w:val="a7"/>
        <w:suppressAutoHyphens/>
        <w:spacing w:before="0" w:beforeAutospacing="0" w:after="0" w:afterAutospacing="0"/>
        <w:ind w:firstLine="709"/>
        <w:jc w:val="both"/>
        <w:rPr>
          <w:bCs/>
          <w:sz w:val="28"/>
          <w:szCs w:val="28"/>
        </w:rPr>
      </w:pPr>
      <w:r w:rsidRPr="00C766CC">
        <w:rPr>
          <w:bCs/>
          <w:sz w:val="28"/>
          <w:szCs w:val="28"/>
        </w:rPr>
        <w:t xml:space="preserve">Снижение наблюдалось в пищевой промышленности (на 3,7 %), в химии (на 8,14 %). </w:t>
      </w:r>
      <w:r w:rsidRPr="00C766CC">
        <w:rPr>
          <w:sz w:val="28"/>
          <w:szCs w:val="28"/>
        </w:rPr>
        <w:t xml:space="preserve">Выросли объемы отгрузки в </w:t>
      </w:r>
      <w:r w:rsidRPr="00C766CC">
        <w:rPr>
          <w:bCs/>
          <w:sz w:val="28"/>
          <w:szCs w:val="28"/>
        </w:rPr>
        <w:t xml:space="preserve">производстве машин и оборудования (на 15 %). </w:t>
      </w:r>
    </w:p>
    <w:p w:rsidR="0022017C" w:rsidRPr="00C766CC" w:rsidRDefault="0022017C" w:rsidP="00C766CC">
      <w:pPr>
        <w:shd w:val="clear" w:color="auto" w:fill="FFFFFF"/>
        <w:suppressAutoHyphens/>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Промышленность города представлена разнообразием отраслей: металлургия, производство электроэнергии, пищевая промышленность, химическая промышленность, производство электрооборудования и другие. </w:t>
      </w:r>
    </w:p>
    <w:p w:rsidR="0022017C" w:rsidRPr="00C766CC" w:rsidRDefault="0022017C" w:rsidP="00C766CC">
      <w:pPr>
        <w:suppressAutoHyphens/>
        <w:spacing w:after="0" w:line="240" w:lineRule="auto"/>
        <w:ind w:firstLine="709"/>
        <w:jc w:val="both"/>
        <w:rPr>
          <w:rFonts w:ascii="Times New Roman" w:hAnsi="Times New Roman"/>
          <w:sz w:val="28"/>
          <w:szCs w:val="28"/>
        </w:rPr>
      </w:pPr>
      <w:r w:rsidRPr="00C766CC">
        <w:rPr>
          <w:rFonts w:ascii="Times New Roman" w:hAnsi="Times New Roman"/>
          <w:sz w:val="28"/>
          <w:szCs w:val="28"/>
        </w:rPr>
        <w:t>Среди промышленных видов деятельности ведущие места занимают:</w:t>
      </w:r>
    </w:p>
    <w:p w:rsidR="0022017C" w:rsidRPr="00C766CC" w:rsidRDefault="0022017C" w:rsidP="00C766CC">
      <w:pPr>
        <w:suppressAutoHyphens/>
        <w:spacing w:after="0" w:line="240" w:lineRule="auto"/>
        <w:ind w:firstLine="709"/>
        <w:jc w:val="both"/>
        <w:rPr>
          <w:rFonts w:ascii="Times New Roman" w:hAnsi="Times New Roman"/>
          <w:sz w:val="28"/>
          <w:szCs w:val="28"/>
        </w:rPr>
      </w:pPr>
      <w:r w:rsidRPr="00C766CC">
        <w:rPr>
          <w:rFonts w:ascii="Times New Roman" w:hAnsi="Times New Roman"/>
          <w:sz w:val="28"/>
          <w:szCs w:val="28"/>
        </w:rPr>
        <w:t>обрабатывающие производства – 68,36 млрд. рублей (69 % в объеме промышленности);</w:t>
      </w:r>
    </w:p>
    <w:p w:rsidR="0022017C" w:rsidRPr="00C766CC" w:rsidRDefault="0022017C" w:rsidP="00C766CC">
      <w:pPr>
        <w:suppressAutoHyphens/>
        <w:spacing w:after="0" w:line="240" w:lineRule="auto"/>
        <w:ind w:firstLine="709"/>
        <w:jc w:val="both"/>
        <w:rPr>
          <w:rFonts w:ascii="Times New Roman" w:hAnsi="Times New Roman"/>
          <w:sz w:val="28"/>
          <w:szCs w:val="28"/>
        </w:rPr>
      </w:pPr>
      <w:r w:rsidRPr="00C766CC">
        <w:rPr>
          <w:rFonts w:ascii="Times New Roman" w:hAnsi="Times New Roman"/>
          <w:sz w:val="28"/>
          <w:szCs w:val="28"/>
        </w:rPr>
        <w:t>производство и распределение электроэнергии, газа и воды – 22,82 млрд. рублей (24,9 % в объеме промышленности).</w:t>
      </w:r>
    </w:p>
    <w:p w:rsidR="0022017C" w:rsidRPr="00C766CC" w:rsidRDefault="0022017C" w:rsidP="00C766CC">
      <w:pPr>
        <w:suppressAutoHyphens/>
        <w:spacing w:after="0" w:line="240" w:lineRule="auto"/>
        <w:ind w:firstLine="709"/>
        <w:jc w:val="both"/>
        <w:rPr>
          <w:rFonts w:ascii="Times New Roman" w:hAnsi="Times New Roman"/>
          <w:sz w:val="28"/>
          <w:szCs w:val="28"/>
        </w:rPr>
      </w:pPr>
      <w:r w:rsidRPr="00C766CC">
        <w:rPr>
          <w:rFonts w:ascii="Times New Roman" w:hAnsi="Times New Roman"/>
          <w:sz w:val="28"/>
          <w:szCs w:val="28"/>
        </w:rPr>
        <w:t>В структуре обрабатывающих произво</w:t>
      </w:r>
      <w:proofErr w:type="gramStart"/>
      <w:r w:rsidRPr="00C766CC">
        <w:rPr>
          <w:rFonts w:ascii="Times New Roman" w:hAnsi="Times New Roman"/>
          <w:sz w:val="28"/>
          <w:szCs w:val="28"/>
        </w:rPr>
        <w:t>дств пр</w:t>
      </w:r>
      <w:proofErr w:type="gramEnd"/>
      <w:r w:rsidRPr="00C766CC">
        <w:rPr>
          <w:rFonts w:ascii="Times New Roman" w:hAnsi="Times New Roman"/>
          <w:sz w:val="28"/>
          <w:szCs w:val="28"/>
        </w:rPr>
        <w:t>еобладают следующие виды:</w:t>
      </w:r>
    </w:p>
    <w:p w:rsidR="0022017C" w:rsidRPr="00C766CC" w:rsidRDefault="0022017C" w:rsidP="00C766CC">
      <w:pPr>
        <w:suppressAutoHyphens/>
        <w:spacing w:after="0" w:line="240" w:lineRule="auto"/>
        <w:ind w:firstLine="709"/>
        <w:jc w:val="both"/>
        <w:rPr>
          <w:rFonts w:ascii="Times New Roman" w:hAnsi="Times New Roman"/>
          <w:sz w:val="28"/>
          <w:szCs w:val="28"/>
        </w:rPr>
      </w:pPr>
      <w:r w:rsidRPr="00C766CC">
        <w:rPr>
          <w:rFonts w:ascii="Times New Roman" w:hAnsi="Times New Roman"/>
          <w:sz w:val="28"/>
          <w:szCs w:val="28"/>
        </w:rPr>
        <w:t>- химическая промышленность – 69,85 %;</w:t>
      </w:r>
    </w:p>
    <w:p w:rsidR="0022017C" w:rsidRPr="00C766CC" w:rsidRDefault="0022017C" w:rsidP="00C766CC">
      <w:pPr>
        <w:suppressAutoHyphens/>
        <w:spacing w:after="0" w:line="240" w:lineRule="auto"/>
        <w:ind w:firstLine="709"/>
        <w:jc w:val="both"/>
        <w:rPr>
          <w:rFonts w:ascii="Times New Roman" w:hAnsi="Times New Roman"/>
          <w:sz w:val="28"/>
          <w:szCs w:val="28"/>
        </w:rPr>
      </w:pPr>
      <w:r w:rsidRPr="00C766CC">
        <w:rPr>
          <w:rFonts w:ascii="Times New Roman" w:hAnsi="Times New Roman"/>
          <w:sz w:val="28"/>
          <w:szCs w:val="28"/>
        </w:rPr>
        <w:t>- пищевая промышленность – 19,12 %.</w:t>
      </w:r>
    </w:p>
    <w:p w:rsidR="0022017C" w:rsidRPr="00C766CC" w:rsidRDefault="0022017C" w:rsidP="00C766CC">
      <w:pPr>
        <w:suppressAutoHyphens/>
        <w:spacing w:after="0" w:line="240" w:lineRule="auto"/>
        <w:ind w:firstLine="709"/>
        <w:jc w:val="both"/>
        <w:rPr>
          <w:rFonts w:ascii="Times New Roman" w:hAnsi="Times New Roman"/>
          <w:sz w:val="28"/>
          <w:szCs w:val="28"/>
        </w:rPr>
      </w:pPr>
      <w:r w:rsidRPr="00C766CC">
        <w:rPr>
          <w:rFonts w:ascii="Times New Roman" w:hAnsi="Times New Roman"/>
          <w:sz w:val="28"/>
          <w:szCs w:val="28"/>
        </w:rPr>
        <w:t>Кроме градообразующих предприятий в сфере обрабатывающей промышленности осуществляет свою деятельность завод измерительных приборов «</w:t>
      </w:r>
      <w:proofErr w:type="spellStart"/>
      <w:r w:rsidRPr="00C766CC">
        <w:rPr>
          <w:rFonts w:ascii="Times New Roman" w:hAnsi="Times New Roman"/>
          <w:sz w:val="28"/>
          <w:szCs w:val="28"/>
        </w:rPr>
        <w:t>Энергомера</w:t>
      </w:r>
      <w:proofErr w:type="spellEnd"/>
      <w:r w:rsidRPr="00C766CC">
        <w:rPr>
          <w:rFonts w:ascii="Times New Roman" w:hAnsi="Times New Roman"/>
          <w:sz w:val="28"/>
          <w:szCs w:val="28"/>
        </w:rPr>
        <w:t>» филиал ЗАО «Электротехнические заводы «</w:t>
      </w:r>
      <w:proofErr w:type="spellStart"/>
      <w:r w:rsidRPr="00C766CC">
        <w:rPr>
          <w:rFonts w:ascii="Times New Roman" w:hAnsi="Times New Roman"/>
          <w:sz w:val="28"/>
          <w:szCs w:val="28"/>
        </w:rPr>
        <w:t>Энергомера</w:t>
      </w:r>
      <w:proofErr w:type="spellEnd"/>
      <w:r w:rsidRPr="00C766CC">
        <w:rPr>
          <w:rFonts w:ascii="Times New Roman" w:hAnsi="Times New Roman"/>
          <w:sz w:val="28"/>
          <w:szCs w:val="28"/>
        </w:rPr>
        <w:t xml:space="preserve">» (производство электрооборудования). Производством электрооборудования для двигателей и транспортных средств занимается  ОАО «Невинномысский электромеханический завод». Кроме указанных предприятий, в промышленности города работают такие предприятия, как: </w:t>
      </w:r>
      <w:r w:rsidRPr="00C766CC">
        <w:rPr>
          <w:rFonts w:ascii="Times New Roman" w:hAnsi="Times New Roman"/>
          <w:sz w:val="28"/>
          <w:szCs w:val="28"/>
        </w:rPr>
        <w:lastRenderedPageBreak/>
        <w:t>ООО «</w:t>
      </w:r>
      <w:proofErr w:type="spellStart"/>
      <w:r w:rsidRPr="00C766CC">
        <w:rPr>
          <w:rFonts w:ascii="Times New Roman" w:hAnsi="Times New Roman"/>
          <w:sz w:val="28"/>
          <w:szCs w:val="28"/>
        </w:rPr>
        <w:t>СтавСталь</w:t>
      </w:r>
      <w:proofErr w:type="spellEnd"/>
      <w:r w:rsidRPr="00C766CC">
        <w:rPr>
          <w:rFonts w:ascii="Times New Roman" w:hAnsi="Times New Roman"/>
          <w:sz w:val="28"/>
          <w:szCs w:val="28"/>
        </w:rPr>
        <w:t>», ОАО «Железобетон», ООО «</w:t>
      </w:r>
      <w:proofErr w:type="spellStart"/>
      <w:r w:rsidRPr="00C766CC">
        <w:rPr>
          <w:rFonts w:ascii="Times New Roman" w:hAnsi="Times New Roman"/>
          <w:sz w:val="28"/>
          <w:szCs w:val="28"/>
        </w:rPr>
        <w:t>Кавказэлектросервис</w:t>
      </w:r>
      <w:proofErr w:type="spellEnd"/>
      <w:r w:rsidRPr="00C766CC">
        <w:rPr>
          <w:rFonts w:ascii="Times New Roman" w:hAnsi="Times New Roman"/>
          <w:sz w:val="28"/>
          <w:szCs w:val="28"/>
        </w:rPr>
        <w:t>»,  ЗАО «</w:t>
      </w:r>
      <w:proofErr w:type="spellStart"/>
      <w:r w:rsidRPr="00C766CC">
        <w:rPr>
          <w:rFonts w:ascii="Times New Roman" w:hAnsi="Times New Roman"/>
          <w:sz w:val="28"/>
          <w:szCs w:val="28"/>
        </w:rPr>
        <w:t>Лиссант</w:t>
      </w:r>
      <w:proofErr w:type="spellEnd"/>
      <w:r w:rsidRPr="00C766CC">
        <w:rPr>
          <w:rFonts w:ascii="Times New Roman" w:hAnsi="Times New Roman"/>
          <w:sz w:val="28"/>
          <w:szCs w:val="28"/>
        </w:rPr>
        <w:t>-Юг» и другие.</w:t>
      </w:r>
    </w:p>
    <w:p w:rsidR="0022017C" w:rsidRPr="00C766CC" w:rsidRDefault="0022017C" w:rsidP="00C766CC">
      <w:pPr>
        <w:suppressAutoHyphens/>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Одним из ведущих предприятий пищевой отрасли является                                             ООО «Невинномысский </w:t>
      </w:r>
      <w:proofErr w:type="spellStart"/>
      <w:r w:rsidRPr="00C766CC">
        <w:rPr>
          <w:rFonts w:ascii="Times New Roman" w:hAnsi="Times New Roman"/>
          <w:sz w:val="28"/>
          <w:szCs w:val="28"/>
        </w:rPr>
        <w:t>хлебокомбинат</w:t>
      </w:r>
      <w:proofErr w:type="spellEnd"/>
      <w:r w:rsidRPr="00C766CC">
        <w:rPr>
          <w:rFonts w:ascii="Times New Roman" w:hAnsi="Times New Roman"/>
          <w:sz w:val="28"/>
          <w:szCs w:val="28"/>
        </w:rPr>
        <w:t>». ПАО «</w:t>
      </w:r>
      <w:proofErr w:type="spellStart"/>
      <w:r w:rsidRPr="00C766CC">
        <w:rPr>
          <w:rFonts w:ascii="Times New Roman" w:hAnsi="Times New Roman"/>
          <w:sz w:val="28"/>
          <w:szCs w:val="28"/>
        </w:rPr>
        <w:t>Энел</w:t>
      </w:r>
      <w:proofErr w:type="spellEnd"/>
      <w:r w:rsidRPr="00C766CC">
        <w:rPr>
          <w:rFonts w:ascii="Times New Roman" w:hAnsi="Times New Roman"/>
          <w:sz w:val="28"/>
          <w:szCs w:val="28"/>
        </w:rPr>
        <w:t xml:space="preserve"> Россия» является независимой российской оптовой генерирующей компанией. </w:t>
      </w:r>
      <w:proofErr w:type="gramStart"/>
      <w:r w:rsidRPr="00C766CC">
        <w:rPr>
          <w:rFonts w:ascii="Times New Roman" w:hAnsi="Times New Roman"/>
          <w:sz w:val="28"/>
          <w:szCs w:val="28"/>
        </w:rPr>
        <w:t>ПАО «</w:t>
      </w:r>
      <w:proofErr w:type="spellStart"/>
      <w:r w:rsidRPr="00C766CC">
        <w:rPr>
          <w:rFonts w:ascii="Times New Roman" w:hAnsi="Times New Roman"/>
          <w:sz w:val="28"/>
          <w:szCs w:val="28"/>
        </w:rPr>
        <w:t>Энел</w:t>
      </w:r>
      <w:proofErr w:type="spellEnd"/>
      <w:r w:rsidRPr="00C766CC">
        <w:rPr>
          <w:rFonts w:ascii="Times New Roman" w:hAnsi="Times New Roman"/>
          <w:sz w:val="28"/>
          <w:szCs w:val="28"/>
        </w:rPr>
        <w:t xml:space="preserve"> Россия» принадлежат 4 тепловые электростанции (работающие на угле и газе) в центральном, южном и уральском регионах России.</w:t>
      </w:r>
      <w:proofErr w:type="gramEnd"/>
    </w:p>
    <w:p w:rsidR="0022017C" w:rsidRPr="00C766CC" w:rsidRDefault="0022017C" w:rsidP="00C766CC">
      <w:pPr>
        <w:suppressAutoHyphens/>
        <w:spacing w:after="0" w:line="240" w:lineRule="auto"/>
        <w:ind w:firstLine="709"/>
        <w:jc w:val="both"/>
        <w:rPr>
          <w:rFonts w:ascii="Times New Roman" w:hAnsi="Times New Roman"/>
          <w:sz w:val="28"/>
          <w:szCs w:val="28"/>
        </w:rPr>
      </w:pPr>
      <w:r w:rsidRPr="00C766CC">
        <w:rPr>
          <w:rFonts w:ascii="Times New Roman" w:hAnsi="Times New Roman"/>
          <w:sz w:val="28"/>
          <w:szCs w:val="28"/>
        </w:rPr>
        <w:t>Работа предприятий в 2017 году осуществлялась без сбоев и с наращиванием объемов. В 2017 году производились все важнейшие виды продукции города.</w:t>
      </w:r>
    </w:p>
    <w:p w:rsidR="0022017C" w:rsidRPr="00C766CC" w:rsidRDefault="0022017C" w:rsidP="00C766CC">
      <w:pPr>
        <w:pStyle w:val="ConsNormal"/>
        <w:widowControl/>
        <w:suppressAutoHyphens/>
        <w:ind w:right="0" w:firstLine="709"/>
        <w:jc w:val="both"/>
        <w:rPr>
          <w:rFonts w:ascii="Times New Roman" w:hAnsi="Times New Roman" w:cs="Times New Roman"/>
          <w:sz w:val="28"/>
          <w:szCs w:val="28"/>
        </w:rPr>
      </w:pPr>
      <w:r w:rsidRPr="00C766CC">
        <w:rPr>
          <w:rFonts w:ascii="Times New Roman" w:hAnsi="Times New Roman" w:cs="Times New Roman"/>
          <w:sz w:val="28"/>
          <w:szCs w:val="28"/>
        </w:rPr>
        <w:t>Всего в 2017 году на территории города осуществляли свою деятельность 5193 хозяйствующих субъекта, в том числе 1868 юридических лиц и 3325 субъектов без образования юридического лица. По состоянию на 01 января 2017 г. численность населения на 0,18 % (117676 человек) меньше численности населения на 01 января 2016 года.</w:t>
      </w:r>
    </w:p>
    <w:p w:rsidR="0022017C" w:rsidRPr="00C766CC" w:rsidRDefault="0022017C" w:rsidP="00C766CC">
      <w:pPr>
        <w:suppressAutoHyphens/>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Объем строительных работ за 2017 год составил 2,68 млрд. рублей, что в 2 раза выше уровня 2016 года. </w:t>
      </w:r>
    </w:p>
    <w:p w:rsidR="0022017C" w:rsidRPr="00C766CC" w:rsidRDefault="0022017C" w:rsidP="00C766CC">
      <w:pPr>
        <w:suppressAutoHyphens/>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За 2017 год введено в действие жилых домов общей площадью 14503 квадратных метра, что составляет 28,82 % от уровня 2016 года. Из них построено населением 4685 квадратных метров, что составляет 74,01 % от уровня 2016 года. </w:t>
      </w:r>
    </w:p>
    <w:p w:rsidR="0022017C" w:rsidRPr="00C766CC" w:rsidRDefault="0022017C" w:rsidP="00C766CC">
      <w:pPr>
        <w:spacing w:after="0" w:line="240" w:lineRule="auto"/>
        <w:ind w:firstLine="709"/>
        <w:jc w:val="both"/>
        <w:rPr>
          <w:rFonts w:ascii="Times New Roman" w:hAnsi="Times New Roman"/>
          <w:sz w:val="28"/>
          <w:szCs w:val="28"/>
        </w:rPr>
      </w:pPr>
      <w:r w:rsidRPr="00C766CC">
        <w:rPr>
          <w:rFonts w:ascii="Times New Roman" w:hAnsi="Times New Roman"/>
          <w:sz w:val="28"/>
          <w:szCs w:val="28"/>
        </w:rPr>
        <w:t>В 2017 году продолжалась работа по территориальному планированию города Невинномысска</w:t>
      </w:r>
      <w:r w:rsidRPr="00C766CC">
        <w:rPr>
          <w:rFonts w:ascii="Times New Roman" w:hAnsi="Times New Roman"/>
          <w:bCs/>
          <w:sz w:val="28"/>
          <w:szCs w:val="28"/>
        </w:rPr>
        <w:t xml:space="preserve">. </w:t>
      </w:r>
      <w:r w:rsidRPr="00C766CC">
        <w:rPr>
          <w:rFonts w:ascii="Times New Roman" w:hAnsi="Times New Roman"/>
          <w:sz w:val="28"/>
          <w:szCs w:val="28"/>
        </w:rPr>
        <w:t>За 2017 год выдано 284 разрешения на строительство и реконструкцию объектов капитального строительства, 25 разрешений на ввод в эксплуатацию объектов капитального строительства. Наиболее значимые из введенных в эксплуатацию объектов:</w:t>
      </w:r>
    </w:p>
    <w:p w:rsidR="0022017C" w:rsidRPr="00C766CC" w:rsidRDefault="0022017C" w:rsidP="00C766CC">
      <w:pPr>
        <w:suppressAutoHyphens/>
        <w:spacing w:after="0" w:line="240" w:lineRule="auto"/>
        <w:ind w:firstLine="709"/>
        <w:jc w:val="both"/>
        <w:rPr>
          <w:rFonts w:ascii="Times New Roman" w:hAnsi="Times New Roman"/>
          <w:sz w:val="28"/>
          <w:szCs w:val="28"/>
        </w:rPr>
      </w:pPr>
      <w:r w:rsidRPr="00C766CC">
        <w:rPr>
          <w:rFonts w:ascii="Times New Roman" w:hAnsi="Times New Roman"/>
          <w:sz w:val="28"/>
          <w:szCs w:val="28"/>
        </w:rPr>
        <w:t>многоквартирные жилые дома в 101 микрорайоне по улице Калинина, 198, улице Калинина, 204 и улице Калинина, 206 в городе Невинномысске;</w:t>
      </w:r>
    </w:p>
    <w:p w:rsidR="0022017C" w:rsidRPr="00C766CC" w:rsidRDefault="0022017C" w:rsidP="00C766CC">
      <w:pPr>
        <w:suppressAutoHyphens/>
        <w:spacing w:after="0" w:line="240" w:lineRule="auto"/>
        <w:ind w:firstLine="709"/>
        <w:jc w:val="both"/>
        <w:rPr>
          <w:rFonts w:ascii="Times New Roman" w:hAnsi="Times New Roman"/>
          <w:sz w:val="28"/>
          <w:szCs w:val="28"/>
        </w:rPr>
      </w:pPr>
      <w:r w:rsidRPr="00C766CC">
        <w:rPr>
          <w:rFonts w:ascii="Times New Roman" w:hAnsi="Times New Roman"/>
          <w:sz w:val="28"/>
          <w:szCs w:val="28"/>
        </w:rPr>
        <w:t>многоквартирный жилой дом с пристроенными нежилыми помещениями по улице Приборостроительной, 3 в городе Невинномысске;</w:t>
      </w:r>
    </w:p>
    <w:p w:rsidR="0022017C" w:rsidRPr="00C766CC" w:rsidRDefault="0022017C" w:rsidP="00C766CC">
      <w:pPr>
        <w:suppressAutoHyphens/>
        <w:spacing w:after="0" w:line="240" w:lineRule="auto"/>
        <w:ind w:firstLine="709"/>
        <w:jc w:val="both"/>
        <w:rPr>
          <w:rFonts w:ascii="Times New Roman" w:hAnsi="Times New Roman"/>
          <w:sz w:val="28"/>
          <w:szCs w:val="28"/>
        </w:rPr>
      </w:pPr>
      <w:r w:rsidRPr="00C766CC">
        <w:rPr>
          <w:rFonts w:ascii="Times New Roman" w:hAnsi="Times New Roman"/>
          <w:sz w:val="28"/>
          <w:szCs w:val="28"/>
        </w:rPr>
        <w:t>первый этап комплекса зданий и сооружений по производству строительных материалов на территории регионального индустриального парка «Невинномысск».</w:t>
      </w:r>
    </w:p>
    <w:p w:rsidR="0022017C" w:rsidRPr="00C766CC" w:rsidRDefault="0022017C" w:rsidP="00C766CC">
      <w:pPr>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В 2017 году выданы разрешения на строительство объекта «Участок </w:t>
      </w:r>
      <w:proofErr w:type="spellStart"/>
      <w:r w:rsidRPr="00C766CC">
        <w:rPr>
          <w:rFonts w:ascii="Times New Roman" w:hAnsi="Times New Roman"/>
          <w:sz w:val="28"/>
          <w:szCs w:val="28"/>
        </w:rPr>
        <w:t>берегоукрепления</w:t>
      </w:r>
      <w:proofErr w:type="spellEnd"/>
      <w:r w:rsidRPr="00C766CC">
        <w:rPr>
          <w:rFonts w:ascii="Times New Roman" w:hAnsi="Times New Roman"/>
          <w:sz w:val="28"/>
          <w:szCs w:val="28"/>
        </w:rPr>
        <w:t xml:space="preserve"> по левому берегу реки Кубань от автодорожного моста по улице Линейной вдоль улицы Лазурной до плотины Головного сооружения Невинномысского канала Ставропольского края», завода по переработке молока по улице Менделеева, 42В и многоквартирного жилого дома по улице Новая, 3.</w:t>
      </w:r>
    </w:p>
    <w:p w:rsidR="0022017C" w:rsidRPr="00C766CC" w:rsidRDefault="0022017C" w:rsidP="00C766CC">
      <w:pPr>
        <w:pStyle w:val="a7"/>
        <w:spacing w:before="0" w:beforeAutospacing="0" w:after="0" w:afterAutospacing="0"/>
        <w:ind w:firstLine="709"/>
        <w:jc w:val="both"/>
        <w:rPr>
          <w:rStyle w:val="a9"/>
          <w:b w:val="0"/>
          <w:bCs/>
          <w:sz w:val="28"/>
          <w:szCs w:val="28"/>
        </w:rPr>
      </w:pPr>
      <w:r w:rsidRPr="00C766CC">
        <w:rPr>
          <w:rStyle w:val="a9"/>
          <w:b w:val="0"/>
          <w:bCs/>
          <w:sz w:val="28"/>
          <w:szCs w:val="28"/>
        </w:rPr>
        <w:t>По итогам 11 месяцев 2017 года средняя заработная плата по крупным и средним организациям города выросла на 5,9 % по сравнению с аналогичным периодом 2016 года (34041,7 рубля).</w:t>
      </w:r>
    </w:p>
    <w:p w:rsidR="0022017C" w:rsidRPr="00C766CC" w:rsidRDefault="0022017C" w:rsidP="00C766CC">
      <w:pPr>
        <w:pStyle w:val="ConsNormal"/>
        <w:widowControl/>
        <w:suppressAutoHyphens/>
        <w:ind w:right="0" w:firstLine="709"/>
        <w:jc w:val="both"/>
        <w:rPr>
          <w:rFonts w:ascii="Times New Roman" w:hAnsi="Times New Roman" w:cs="Times New Roman"/>
          <w:sz w:val="28"/>
          <w:szCs w:val="28"/>
        </w:rPr>
      </w:pPr>
      <w:r w:rsidRPr="00C766CC">
        <w:rPr>
          <w:rFonts w:ascii="Times New Roman" w:hAnsi="Times New Roman" w:cs="Times New Roman"/>
          <w:sz w:val="28"/>
          <w:szCs w:val="28"/>
        </w:rPr>
        <w:t>Прирост показателя связан с ростом зарплаты, в основном на крупнейших предприятиях города:</w:t>
      </w:r>
    </w:p>
    <w:p w:rsidR="0022017C" w:rsidRPr="00C766CC" w:rsidRDefault="0022017C" w:rsidP="00C766CC">
      <w:pPr>
        <w:pStyle w:val="ConsNormal"/>
        <w:widowControl/>
        <w:suppressAutoHyphens/>
        <w:ind w:right="0" w:firstLine="709"/>
        <w:jc w:val="both"/>
        <w:rPr>
          <w:rFonts w:ascii="Times New Roman" w:hAnsi="Times New Roman" w:cs="Times New Roman"/>
          <w:sz w:val="28"/>
          <w:szCs w:val="28"/>
        </w:rPr>
      </w:pPr>
      <w:r w:rsidRPr="00C766CC">
        <w:rPr>
          <w:rFonts w:ascii="Times New Roman" w:hAnsi="Times New Roman" w:cs="Times New Roman"/>
          <w:sz w:val="28"/>
          <w:szCs w:val="28"/>
        </w:rPr>
        <w:t>АО «Невинномысский Азот» - на 4,6%;</w:t>
      </w:r>
    </w:p>
    <w:p w:rsidR="0022017C" w:rsidRPr="00C766CC" w:rsidRDefault="0022017C" w:rsidP="00C766CC">
      <w:pPr>
        <w:spacing w:after="0" w:line="240" w:lineRule="auto"/>
        <w:ind w:firstLine="709"/>
        <w:jc w:val="both"/>
        <w:rPr>
          <w:rFonts w:ascii="Times New Roman" w:hAnsi="Times New Roman"/>
          <w:sz w:val="28"/>
          <w:szCs w:val="28"/>
        </w:rPr>
      </w:pPr>
      <w:r w:rsidRPr="00C766CC">
        <w:rPr>
          <w:rFonts w:ascii="Times New Roman" w:hAnsi="Times New Roman"/>
          <w:sz w:val="28"/>
          <w:szCs w:val="28"/>
        </w:rPr>
        <w:lastRenderedPageBreak/>
        <w:t>АО «</w:t>
      </w:r>
      <w:proofErr w:type="spellStart"/>
      <w:r w:rsidRPr="00C766CC">
        <w:rPr>
          <w:rFonts w:ascii="Times New Roman" w:hAnsi="Times New Roman"/>
          <w:sz w:val="28"/>
          <w:szCs w:val="28"/>
        </w:rPr>
        <w:t>Арнест</w:t>
      </w:r>
      <w:proofErr w:type="spellEnd"/>
      <w:r w:rsidRPr="00C766CC">
        <w:rPr>
          <w:rFonts w:ascii="Times New Roman" w:hAnsi="Times New Roman"/>
          <w:sz w:val="28"/>
          <w:szCs w:val="28"/>
        </w:rPr>
        <w:t>» - на 34 %.</w:t>
      </w:r>
    </w:p>
    <w:p w:rsidR="0022017C" w:rsidRPr="00C766CC" w:rsidRDefault="0022017C" w:rsidP="00C766CC">
      <w:pPr>
        <w:spacing w:after="0" w:line="240" w:lineRule="auto"/>
        <w:ind w:firstLine="709"/>
        <w:jc w:val="both"/>
        <w:rPr>
          <w:rFonts w:ascii="Times New Roman" w:hAnsi="Times New Roman"/>
          <w:sz w:val="28"/>
          <w:szCs w:val="28"/>
        </w:rPr>
      </w:pPr>
      <w:r w:rsidRPr="00C766CC">
        <w:rPr>
          <w:rFonts w:ascii="Times New Roman" w:hAnsi="Times New Roman"/>
          <w:sz w:val="28"/>
          <w:szCs w:val="28"/>
        </w:rPr>
        <w:t>Численность населения с доходами ниже прожиточного минимума снизилась и составила 17622 человека (14,8 % в общей численности населения города), состоящих на учете и являющихся получателями мер социальной поддержки. Показатель остается довольно высоким. Причины сложившейся ситуации состоят в увеличении соответствующих категорий населения, имеющих низкий уровень пенсий и заработной платы, категория многодетных семей, матери-одиночки, нетрудоспособные члены семьи.</w:t>
      </w:r>
    </w:p>
    <w:p w:rsidR="0022017C" w:rsidRPr="00C766CC" w:rsidRDefault="0022017C" w:rsidP="00C766CC">
      <w:pPr>
        <w:suppressAutoHyphens/>
        <w:spacing w:after="0" w:line="240" w:lineRule="auto"/>
        <w:ind w:firstLine="709"/>
        <w:jc w:val="both"/>
        <w:rPr>
          <w:rFonts w:ascii="Times New Roman" w:hAnsi="Times New Roman"/>
          <w:sz w:val="28"/>
          <w:szCs w:val="28"/>
          <w:shd w:val="clear" w:color="auto" w:fill="FFFFFF"/>
        </w:rPr>
      </w:pPr>
      <w:r w:rsidRPr="00C766CC">
        <w:rPr>
          <w:rFonts w:ascii="Times New Roman" w:hAnsi="Times New Roman"/>
          <w:sz w:val="28"/>
          <w:szCs w:val="28"/>
          <w:shd w:val="clear" w:color="auto" w:fill="FFFFFF"/>
        </w:rPr>
        <w:t>Администрация города в тесном сотрудничестве с Министерством экономического развития Ставропольского края и Центром занятости населения города большое внимание уделяет работе по созданию рабочих мест в организациях города. Так, в 2017 году создано около 600 рабочих мест.</w:t>
      </w:r>
    </w:p>
    <w:p w:rsidR="0022017C" w:rsidRPr="00C766CC" w:rsidRDefault="0022017C" w:rsidP="00C766CC">
      <w:pPr>
        <w:spacing w:after="0" w:line="240" w:lineRule="auto"/>
        <w:ind w:firstLine="709"/>
        <w:jc w:val="both"/>
        <w:rPr>
          <w:rFonts w:ascii="Times New Roman" w:hAnsi="Times New Roman"/>
          <w:sz w:val="28"/>
          <w:szCs w:val="28"/>
        </w:rPr>
      </w:pPr>
      <w:r w:rsidRPr="00C766CC">
        <w:rPr>
          <w:rFonts w:ascii="Times New Roman" w:hAnsi="Times New Roman"/>
          <w:sz w:val="28"/>
          <w:szCs w:val="28"/>
        </w:rPr>
        <w:t>В 2017 году продолжена реализация муниципальной программы «Развитие образования в городе Невинномысске». Система дошкольного, общего и дополнительного образования города представлена 58 образовательными учреждениями: 35 дошкольных образовательных учреждений, 18 общеобразовательных учреждений, 5 организаций дополнительного образования.</w:t>
      </w:r>
    </w:p>
    <w:p w:rsidR="0022017C" w:rsidRPr="00C766CC" w:rsidRDefault="0022017C" w:rsidP="00C766CC">
      <w:pPr>
        <w:spacing w:after="0" w:line="240" w:lineRule="auto"/>
        <w:ind w:firstLine="709"/>
        <w:jc w:val="both"/>
        <w:rPr>
          <w:rFonts w:ascii="Times New Roman" w:hAnsi="Times New Roman"/>
          <w:sz w:val="28"/>
          <w:szCs w:val="28"/>
        </w:rPr>
      </w:pPr>
      <w:r w:rsidRPr="00C766CC">
        <w:rPr>
          <w:rFonts w:ascii="Times New Roman" w:hAnsi="Times New Roman"/>
          <w:sz w:val="28"/>
          <w:szCs w:val="28"/>
        </w:rPr>
        <w:t>На начало 2017-2018 учебного года численность учащихся в дошкольных образовательных учреждениях составила 6862 ребенка; в общеобразовательных учреждениях - 11737 детей; в организациях дополнительного образования – 3553 ребенка.</w:t>
      </w:r>
    </w:p>
    <w:p w:rsidR="0022017C" w:rsidRPr="00C766CC" w:rsidRDefault="0022017C" w:rsidP="00C766CC">
      <w:pPr>
        <w:shd w:val="clear" w:color="auto" w:fill="FFFFFF"/>
        <w:spacing w:after="0" w:line="240" w:lineRule="auto"/>
        <w:ind w:firstLine="709"/>
        <w:jc w:val="both"/>
        <w:rPr>
          <w:rFonts w:ascii="Times New Roman" w:hAnsi="Times New Roman"/>
          <w:i/>
          <w:sz w:val="28"/>
          <w:szCs w:val="28"/>
        </w:rPr>
      </w:pPr>
      <w:r w:rsidRPr="00C766CC">
        <w:rPr>
          <w:rFonts w:ascii="Times New Roman" w:hAnsi="Times New Roman"/>
          <w:sz w:val="28"/>
          <w:szCs w:val="28"/>
        </w:rPr>
        <w:t>В настоящее время в городе Невинномысске обеспечена 100 % доступность дошкольного образования для детей в возрасте от 3 до 7 лет. В детских садах получают образование 80,5% детей данной возрастной группы (остальные получают образование в семье, принцип добровольности)</w:t>
      </w:r>
      <w:r w:rsidRPr="00C766CC">
        <w:rPr>
          <w:rFonts w:ascii="Times New Roman" w:hAnsi="Times New Roman"/>
          <w:i/>
          <w:sz w:val="28"/>
          <w:szCs w:val="28"/>
        </w:rPr>
        <w:t xml:space="preserve">. </w:t>
      </w:r>
    </w:p>
    <w:p w:rsidR="0022017C" w:rsidRPr="009955BA" w:rsidRDefault="0022017C" w:rsidP="00C766CC">
      <w:pPr>
        <w:suppressAutoHyphens/>
        <w:spacing w:after="0" w:line="240" w:lineRule="auto"/>
        <w:jc w:val="both"/>
        <w:rPr>
          <w:rFonts w:ascii="Times New Roman" w:hAnsi="Times New Roman"/>
          <w:sz w:val="36"/>
          <w:szCs w:val="36"/>
          <w:highlight w:val="yellow"/>
        </w:rPr>
      </w:pPr>
    </w:p>
    <w:p w:rsidR="0022017C" w:rsidRDefault="0022017C" w:rsidP="00C766CC">
      <w:pPr>
        <w:suppressAutoHyphens/>
        <w:spacing w:after="0" w:line="240" w:lineRule="auto"/>
        <w:jc w:val="center"/>
        <w:rPr>
          <w:rFonts w:ascii="Times New Roman" w:hAnsi="Times New Roman"/>
          <w:b/>
          <w:sz w:val="28"/>
          <w:szCs w:val="28"/>
        </w:rPr>
      </w:pPr>
      <w:r w:rsidRPr="00C766CC">
        <w:rPr>
          <w:rFonts w:ascii="Times New Roman" w:hAnsi="Times New Roman"/>
          <w:b/>
          <w:sz w:val="28"/>
          <w:szCs w:val="28"/>
        </w:rPr>
        <w:t>2.2. Анализ дорожно-транспортных происшествий на улицах города Невинномысска за 2014 - 2018 годы</w:t>
      </w:r>
    </w:p>
    <w:p w:rsidR="0015426D" w:rsidRPr="009955BA" w:rsidRDefault="0015426D" w:rsidP="00C766CC">
      <w:pPr>
        <w:suppressAutoHyphens/>
        <w:spacing w:after="0" w:line="240" w:lineRule="auto"/>
        <w:jc w:val="center"/>
        <w:rPr>
          <w:rFonts w:ascii="Times New Roman" w:hAnsi="Times New Roman"/>
          <w:sz w:val="32"/>
          <w:szCs w:val="32"/>
          <w:highlight w:val="yellow"/>
        </w:rPr>
      </w:pPr>
    </w:p>
    <w:p w:rsidR="0022017C" w:rsidRPr="00C766CC" w:rsidRDefault="0022017C" w:rsidP="00C766CC">
      <w:pPr>
        <w:pStyle w:val="32"/>
        <w:spacing w:after="0"/>
        <w:ind w:left="0" w:firstLine="709"/>
        <w:jc w:val="both"/>
        <w:rPr>
          <w:sz w:val="28"/>
          <w:szCs w:val="28"/>
        </w:rPr>
      </w:pPr>
      <w:r w:rsidRPr="00C766CC">
        <w:rPr>
          <w:sz w:val="28"/>
          <w:szCs w:val="28"/>
        </w:rPr>
        <w:t>В 2014 году на территории города Невинномысска зарегистрировано 2830 дорожно-транспортных происшествий</w:t>
      </w:r>
      <w:r w:rsidR="0015426D">
        <w:rPr>
          <w:sz w:val="28"/>
          <w:szCs w:val="28"/>
        </w:rPr>
        <w:t xml:space="preserve"> (далее - ДТП)</w:t>
      </w:r>
      <w:r w:rsidRPr="00C766CC">
        <w:rPr>
          <w:sz w:val="28"/>
          <w:szCs w:val="28"/>
        </w:rPr>
        <w:t xml:space="preserve">, из этого числа в  государственный учет вошло 82 ДТП, в которых погибло 6 человек и </w:t>
      </w:r>
      <w:r w:rsidR="009955BA">
        <w:rPr>
          <w:sz w:val="28"/>
          <w:szCs w:val="28"/>
        </w:rPr>
        <w:t xml:space="preserve">                       </w:t>
      </w:r>
      <w:r w:rsidRPr="00C766CC">
        <w:rPr>
          <w:sz w:val="28"/>
          <w:szCs w:val="28"/>
        </w:rPr>
        <w:t>98 человек получили ранения различной степени тяжести. Процент тяжести последствий ДТП составил 5,9%.</w:t>
      </w:r>
    </w:p>
    <w:p w:rsidR="0022017C" w:rsidRPr="00C766CC" w:rsidRDefault="0022017C" w:rsidP="00C766CC">
      <w:pPr>
        <w:pStyle w:val="32"/>
        <w:spacing w:after="0"/>
        <w:ind w:left="0" w:firstLine="709"/>
        <w:jc w:val="both"/>
        <w:rPr>
          <w:sz w:val="28"/>
          <w:szCs w:val="28"/>
        </w:rPr>
      </w:pPr>
      <w:r w:rsidRPr="00C766CC">
        <w:rPr>
          <w:sz w:val="28"/>
          <w:szCs w:val="28"/>
        </w:rPr>
        <w:t>В 2015 году на территории города Невинномысска зарегистрировано 2122дорожно-транспортных происшествия, из этого числа в  государственный учет вошло 73 ДТП, в которых погибло 6 человек и 99 человек получили ранения различной степени тяжести. Процент тяжести последствий ДТП составил 5,7%.</w:t>
      </w:r>
    </w:p>
    <w:p w:rsidR="0022017C" w:rsidRPr="00C766CC" w:rsidRDefault="0022017C" w:rsidP="00C766CC">
      <w:pPr>
        <w:pStyle w:val="32"/>
        <w:spacing w:after="0"/>
        <w:ind w:left="0" w:firstLine="709"/>
        <w:jc w:val="both"/>
        <w:rPr>
          <w:sz w:val="28"/>
          <w:szCs w:val="28"/>
        </w:rPr>
      </w:pPr>
      <w:r w:rsidRPr="00C766CC">
        <w:rPr>
          <w:sz w:val="28"/>
          <w:szCs w:val="28"/>
        </w:rPr>
        <w:t xml:space="preserve">В 2016 году на территории города Невинномысска зарегистрировано 1907 дорожно-транспортных происшествий, из этого числа в  государственный учет вошло 70 ДТП, в которых погибло 3 человека и 75 </w:t>
      </w:r>
      <w:r w:rsidRPr="00C766CC">
        <w:rPr>
          <w:sz w:val="28"/>
          <w:szCs w:val="28"/>
        </w:rPr>
        <w:lastRenderedPageBreak/>
        <w:t>человек получили ранения различной степени тяжести. Процент тяжести последствий ДТП составил 3,8%.</w:t>
      </w:r>
    </w:p>
    <w:p w:rsidR="0022017C" w:rsidRPr="00C766CC" w:rsidRDefault="0022017C" w:rsidP="00C766CC">
      <w:pPr>
        <w:pStyle w:val="32"/>
        <w:spacing w:after="0"/>
        <w:ind w:left="0" w:firstLine="709"/>
        <w:jc w:val="both"/>
        <w:rPr>
          <w:sz w:val="28"/>
          <w:szCs w:val="28"/>
        </w:rPr>
      </w:pPr>
      <w:r w:rsidRPr="00C766CC">
        <w:rPr>
          <w:sz w:val="28"/>
          <w:szCs w:val="28"/>
        </w:rPr>
        <w:t xml:space="preserve">В 2017 году на территории города зарегистрировано 1854 дорожно-транспортных происшествия, из этого числа в  государственный учет вошло 88 ДТП, в которых 107 человек получили ранения различной </w:t>
      </w:r>
      <w:r w:rsidR="009955BA">
        <w:rPr>
          <w:sz w:val="28"/>
          <w:szCs w:val="28"/>
        </w:rPr>
        <w:t xml:space="preserve">                               </w:t>
      </w:r>
      <w:r w:rsidRPr="00C766CC">
        <w:rPr>
          <w:sz w:val="28"/>
          <w:szCs w:val="28"/>
        </w:rPr>
        <w:t>степени тяжести, 2 - погибло. Процент тяжести последствий ДТП</w:t>
      </w:r>
      <w:r w:rsidR="009955BA">
        <w:rPr>
          <w:sz w:val="28"/>
          <w:szCs w:val="28"/>
        </w:rPr>
        <w:t xml:space="preserve">         </w:t>
      </w:r>
      <w:r w:rsidRPr="00C766CC">
        <w:rPr>
          <w:sz w:val="28"/>
          <w:szCs w:val="28"/>
        </w:rPr>
        <w:t xml:space="preserve"> составил 1,8%.</w:t>
      </w:r>
    </w:p>
    <w:p w:rsidR="0022017C" w:rsidRPr="00C766CC" w:rsidRDefault="0022017C" w:rsidP="00C766CC">
      <w:pPr>
        <w:pStyle w:val="32"/>
        <w:spacing w:after="0"/>
        <w:ind w:left="0" w:firstLine="709"/>
        <w:jc w:val="both"/>
        <w:rPr>
          <w:sz w:val="28"/>
          <w:szCs w:val="28"/>
        </w:rPr>
      </w:pPr>
      <w:r w:rsidRPr="00C766CC">
        <w:rPr>
          <w:sz w:val="28"/>
          <w:szCs w:val="28"/>
        </w:rPr>
        <w:t>В течение 9 месяцев 2018 года на территории города зарегистрировано 1273 дорожно-транспортных происшествия, из этого числа в  государственный учет вошло 77 ДТП, в которых 98 человек получили ранения различной степени тяжести, 4 погибло. Процент тяжести последствий ДТП составил 3,9% (9 месяцев 2017г.  – 1,7%).</w:t>
      </w:r>
    </w:p>
    <w:p w:rsidR="009955BA" w:rsidRDefault="0022017C" w:rsidP="009955BA">
      <w:pPr>
        <w:spacing w:after="0" w:line="240" w:lineRule="auto"/>
        <w:ind w:firstLine="709"/>
        <w:jc w:val="both"/>
        <w:rPr>
          <w:rFonts w:ascii="Times New Roman" w:hAnsi="Times New Roman"/>
          <w:sz w:val="28"/>
          <w:szCs w:val="28"/>
        </w:rPr>
      </w:pPr>
      <w:r w:rsidRPr="00C766CC">
        <w:rPr>
          <w:rFonts w:ascii="Times New Roman" w:hAnsi="Times New Roman"/>
          <w:sz w:val="28"/>
          <w:szCs w:val="28"/>
        </w:rPr>
        <w:t>По сравнению с итогом 9 месяцев 201</w:t>
      </w:r>
      <w:r w:rsidR="009955BA">
        <w:rPr>
          <w:rFonts w:ascii="Times New Roman" w:hAnsi="Times New Roman"/>
          <w:sz w:val="28"/>
          <w:szCs w:val="28"/>
        </w:rPr>
        <w:t>7</w:t>
      </w:r>
      <w:r w:rsidRPr="00C766CC">
        <w:rPr>
          <w:rFonts w:ascii="Times New Roman" w:hAnsi="Times New Roman"/>
          <w:sz w:val="28"/>
          <w:szCs w:val="28"/>
        </w:rPr>
        <w:t xml:space="preserve"> года на обслуживаемой территории возросло количество ДТП на 67,4% (на 31 ДТП), и число раненных в них людей на 69% (на 40 человек), число погибших возросло </w:t>
      </w:r>
      <w:r w:rsidR="009955BA">
        <w:rPr>
          <w:rFonts w:ascii="Times New Roman" w:hAnsi="Times New Roman"/>
          <w:sz w:val="28"/>
          <w:szCs w:val="28"/>
        </w:rPr>
        <w:t xml:space="preserve">                     </w:t>
      </w:r>
      <w:r w:rsidRPr="00C766CC">
        <w:rPr>
          <w:rFonts w:ascii="Times New Roman" w:hAnsi="Times New Roman"/>
          <w:sz w:val="28"/>
          <w:szCs w:val="28"/>
        </w:rPr>
        <w:t xml:space="preserve">с 1 </w:t>
      </w:r>
      <w:proofErr w:type="gramStart"/>
      <w:r w:rsidRPr="00C766CC">
        <w:rPr>
          <w:rFonts w:ascii="Times New Roman" w:hAnsi="Times New Roman"/>
          <w:sz w:val="28"/>
          <w:szCs w:val="28"/>
        </w:rPr>
        <w:t>до</w:t>
      </w:r>
      <w:proofErr w:type="gramEnd"/>
      <w:r w:rsidRPr="00C766CC">
        <w:rPr>
          <w:rFonts w:ascii="Times New Roman" w:hAnsi="Times New Roman"/>
          <w:sz w:val="28"/>
          <w:szCs w:val="28"/>
        </w:rPr>
        <w:t xml:space="preserve"> 4, на 300%. </w:t>
      </w:r>
    </w:p>
    <w:p w:rsidR="0022017C" w:rsidRDefault="0022017C" w:rsidP="009955BA">
      <w:pPr>
        <w:spacing w:after="0" w:line="240" w:lineRule="auto"/>
        <w:jc w:val="right"/>
        <w:rPr>
          <w:rFonts w:ascii="Times New Roman" w:hAnsi="Times New Roman"/>
          <w:b/>
          <w:sz w:val="28"/>
          <w:szCs w:val="28"/>
        </w:rPr>
      </w:pPr>
      <w:r w:rsidRPr="003B3187">
        <w:rPr>
          <w:rFonts w:ascii="Times New Roman" w:hAnsi="Times New Roman"/>
          <w:sz w:val="28"/>
          <w:szCs w:val="28"/>
        </w:rPr>
        <w:t>Рисунок  4</w:t>
      </w:r>
    </w:p>
    <w:p w:rsidR="0022017C" w:rsidRDefault="0022017C" w:rsidP="003B3187">
      <w:pPr>
        <w:spacing w:after="0" w:line="240" w:lineRule="auto"/>
        <w:jc w:val="center"/>
        <w:rPr>
          <w:rFonts w:ascii="Times New Roman" w:hAnsi="Times New Roman"/>
          <w:b/>
          <w:sz w:val="28"/>
          <w:szCs w:val="28"/>
        </w:rPr>
      </w:pPr>
      <w:r w:rsidRPr="0015426D">
        <w:rPr>
          <w:rFonts w:ascii="Times New Roman" w:hAnsi="Times New Roman"/>
          <w:b/>
          <w:sz w:val="28"/>
          <w:szCs w:val="28"/>
        </w:rPr>
        <w:t>Показатели аварийности</w:t>
      </w:r>
    </w:p>
    <w:p w:rsidR="0015426D" w:rsidRPr="0015426D" w:rsidRDefault="0015426D" w:rsidP="003B3187">
      <w:pPr>
        <w:spacing w:after="0" w:line="240" w:lineRule="auto"/>
        <w:jc w:val="center"/>
        <w:rPr>
          <w:rFonts w:ascii="Times New Roman" w:hAnsi="Times New Roman"/>
          <w:sz w:val="16"/>
          <w:szCs w:val="16"/>
        </w:rPr>
      </w:pPr>
    </w:p>
    <w:p w:rsidR="0022017C" w:rsidRPr="00C766CC" w:rsidRDefault="0015426D" w:rsidP="00C766CC">
      <w:pPr>
        <w:pStyle w:val="af6"/>
        <w:spacing w:after="0" w:line="240" w:lineRule="auto"/>
        <w:ind w:left="0"/>
        <w:jc w:val="center"/>
        <w:rPr>
          <w:rFonts w:ascii="Times New Roman" w:hAnsi="Times New Roman"/>
          <w:sz w:val="28"/>
          <w:szCs w:val="28"/>
        </w:rPr>
      </w:pPr>
      <w:r w:rsidRPr="00C766CC">
        <w:rPr>
          <w:rFonts w:ascii="Times New Roman" w:hAnsi="Times New Roman"/>
          <w:noProof/>
          <w:sz w:val="28"/>
          <w:szCs w:val="28"/>
        </w:rPr>
        <w:object w:dxaOrig="8055" w:dyaOrig="4004">
          <v:shape id="Диаграмма 2" o:spid="_x0000_i1028" type="#_x0000_t75" style="width:402.7pt;height:162.4pt;visibility:visible" o:ole="">
            <v:imagedata r:id="rId14" o:title=""/>
            <o:lock v:ext="edit" aspectratio="f"/>
          </v:shape>
          <o:OLEObject Type="Embed" ProgID="Excel.Sheet.8" ShapeID="Диаграмма 2" DrawAspect="Content" ObjectID="_1606120996" r:id="rId15"/>
        </w:object>
      </w:r>
    </w:p>
    <w:p w:rsidR="0022017C" w:rsidRPr="00C766CC" w:rsidRDefault="0022017C" w:rsidP="00C766CC">
      <w:pPr>
        <w:pStyle w:val="af8"/>
        <w:ind w:firstLine="709"/>
        <w:rPr>
          <w:rFonts w:ascii="Times New Roman" w:hAnsi="Times New Roman"/>
          <w:sz w:val="28"/>
          <w:szCs w:val="28"/>
        </w:rPr>
      </w:pPr>
      <w:r w:rsidRPr="00C766CC">
        <w:rPr>
          <w:rFonts w:ascii="Times New Roman" w:hAnsi="Times New Roman"/>
          <w:sz w:val="28"/>
          <w:szCs w:val="28"/>
        </w:rPr>
        <w:t xml:space="preserve">В 2014 году основными видами нарушений ПДД водителями транспортных средств, повлекшими совершение ДТП, </w:t>
      </w:r>
      <w:proofErr w:type="gramStart"/>
      <w:r w:rsidRPr="00C766CC">
        <w:rPr>
          <w:rFonts w:ascii="Times New Roman" w:hAnsi="Times New Roman"/>
          <w:sz w:val="28"/>
          <w:szCs w:val="28"/>
        </w:rPr>
        <w:t>были</w:t>
      </w:r>
      <w:proofErr w:type="gramEnd"/>
      <w:r w:rsidRPr="00C766CC">
        <w:rPr>
          <w:rFonts w:ascii="Times New Roman" w:hAnsi="Times New Roman"/>
          <w:sz w:val="28"/>
          <w:szCs w:val="28"/>
        </w:rPr>
        <w:t xml:space="preserve"> нарушение правил проезда пешеходного перехода – 17 ДТП (20,7%), несоблюдение дистанции –15 ДТП (18,3%), несоблюдение очередности проезда –14 ДТП (17,1%),нарушение правил проезда перекрестка – 9 ДТП (11%), по причине выезда на встречную полосу зарегистрировано 6 ДТП (7,3%), при движении задним ходом и несоблюдение скоростного режима – по 4 ДТП (по 4,9%), по вине велосипедистов – 4 ДТП (4,4%). 5 ДТП произошло по вине водителей в состоянии опьянения (6,1%). </w:t>
      </w:r>
    </w:p>
    <w:p w:rsidR="0022017C" w:rsidRPr="00C766CC" w:rsidRDefault="0022017C" w:rsidP="00C766CC">
      <w:pPr>
        <w:pStyle w:val="af8"/>
        <w:ind w:firstLine="709"/>
        <w:rPr>
          <w:rFonts w:ascii="Times New Roman" w:hAnsi="Times New Roman"/>
          <w:sz w:val="28"/>
          <w:szCs w:val="28"/>
        </w:rPr>
      </w:pPr>
      <w:r w:rsidRPr="00C766CC">
        <w:rPr>
          <w:rFonts w:ascii="Times New Roman" w:hAnsi="Times New Roman"/>
          <w:sz w:val="28"/>
          <w:szCs w:val="28"/>
        </w:rPr>
        <w:t>По вине велосипедистов произошло 6 ДТП</w:t>
      </w:r>
    </w:p>
    <w:p w:rsidR="0022017C" w:rsidRPr="00C766CC" w:rsidRDefault="0022017C" w:rsidP="00C766CC">
      <w:pPr>
        <w:pStyle w:val="af8"/>
        <w:ind w:firstLine="709"/>
        <w:rPr>
          <w:rFonts w:ascii="Times New Roman" w:hAnsi="Times New Roman"/>
          <w:sz w:val="28"/>
          <w:szCs w:val="28"/>
        </w:rPr>
      </w:pPr>
      <w:r w:rsidRPr="00C766CC">
        <w:rPr>
          <w:rFonts w:ascii="Times New Roman" w:hAnsi="Times New Roman"/>
          <w:sz w:val="28"/>
          <w:szCs w:val="28"/>
        </w:rPr>
        <w:t>Из 29 наездов на пешеходов 6 произошли по вине самих пешеходов.</w:t>
      </w:r>
    </w:p>
    <w:p w:rsidR="0022017C" w:rsidRPr="00C766CC" w:rsidRDefault="0022017C" w:rsidP="00C766CC">
      <w:pPr>
        <w:pStyle w:val="af8"/>
        <w:ind w:firstLine="709"/>
        <w:rPr>
          <w:rFonts w:ascii="Times New Roman" w:hAnsi="Times New Roman"/>
          <w:sz w:val="28"/>
          <w:szCs w:val="28"/>
        </w:rPr>
      </w:pPr>
      <w:r w:rsidRPr="00C766CC">
        <w:rPr>
          <w:rFonts w:ascii="Times New Roman" w:hAnsi="Times New Roman"/>
          <w:sz w:val="28"/>
          <w:szCs w:val="28"/>
        </w:rPr>
        <w:t>49 ДТП сопутствовали неудовлетворительные дорожные условия, удельный вес таких дорожно-транспортных происшествий составляет 59,7%.</w:t>
      </w:r>
    </w:p>
    <w:p w:rsidR="0022017C" w:rsidRPr="00C766CC" w:rsidRDefault="0022017C" w:rsidP="00C766CC">
      <w:pPr>
        <w:pStyle w:val="af8"/>
        <w:ind w:firstLine="709"/>
        <w:rPr>
          <w:rFonts w:ascii="Times New Roman" w:hAnsi="Times New Roman"/>
          <w:sz w:val="28"/>
          <w:szCs w:val="28"/>
        </w:rPr>
      </w:pPr>
      <w:r w:rsidRPr="00C766CC">
        <w:rPr>
          <w:rFonts w:ascii="Times New Roman" w:hAnsi="Times New Roman"/>
          <w:sz w:val="28"/>
          <w:szCs w:val="28"/>
        </w:rPr>
        <w:t xml:space="preserve">В 2015 году основными видами нарушений ПДД водителями транспортных средств, повлекшими совершение ДТП, </w:t>
      </w:r>
      <w:proofErr w:type="gramStart"/>
      <w:r w:rsidRPr="00C766CC">
        <w:rPr>
          <w:rFonts w:ascii="Times New Roman" w:hAnsi="Times New Roman"/>
          <w:sz w:val="28"/>
          <w:szCs w:val="28"/>
        </w:rPr>
        <w:t>были</w:t>
      </w:r>
      <w:proofErr w:type="gramEnd"/>
      <w:r w:rsidRPr="00C766CC">
        <w:rPr>
          <w:rFonts w:ascii="Times New Roman" w:hAnsi="Times New Roman"/>
          <w:sz w:val="28"/>
          <w:szCs w:val="28"/>
        </w:rPr>
        <w:t xml:space="preserve"> нарушение правил проезда перекрестка – 12 ДТП (16,4%), проезд пешеходного </w:t>
      </w:r>
      <w:r w:rsidR="0015426D">
        <w:rPr>
          <w:rFonts w:ascii="Times New Roman" w:hAnsi="Times New Roman"/>
          <w:sz w:val="28"/>
          <w:szCs w:val="28"/>
        </w:rPr>
        <w:t xml:space="preserve">                  </w:t>
      </w:r>
      <w:r w:rsidRPr="00C766CC">
        <w:rPr>
          <w:rFonts w:ascii="Times New Roman" w:hAnsi="Times New Roman"/>
          <w:sz w:val="28"/>
          <w:szCs w:val="28"/>
        </w:rPr>
        <w:t xml:space="preserve">перехода – 11 ДТП (15,1%), и несоблюдение дистанции –10 ДТП (13,7%), </w:t>
      </w:r>
      <w:r w:rsidRPr="00C766CC">
        <w:rPr>
          <w:rFonts w:ascii="Times New Roman" w:hAnsi="Times New Roman"/>
          <w:sz w:val="28"/>
          <w:szCs w:val="28"/>
        </w:rPr>
        <w:lastRenderedPageBreak/>
        <w:t xml:space="preserve">нарушение расположения ТС и выезд на встречную полосу – по 9 ДТП (по 12,3%), по причине несоблюдения очерёдности проезда вне перекрестка зарегистрировано 6 ДТП (8,2%), при движении задним ходом и несоблюдение скоростного режима – по 3 ДТП (по 4,1%).2 ДТП произошло по вине водителей в состоянии опьянения (2,7%). </w:t>
      </w:r>
    </w:p>
    <w:p w:rsidR="0022017C" w:rsidRPr="00C766CC" w:rsidRDefault="0022017C" w:rsidP="00C766CC">
      <w:pPr>
        <w:pStyle w:val="af8"/>
        <w:ind w:firstLine="709"/>
        <w:rPr>
          <w:rFonts w:ascii="Times New Roman" w:hAnsi="Times New Roman"/>
          <w:sz w:val="28"/>
          <w:szCs w:val="28"/>
        </w:rPr>
      </w:pPr>
      <w:r w:rsidRPr="00C766CC">
        <w:rPr>
          <w:rFonts w:ascii="Times New Roman" w:hAnsi="Times New Roman"/>
          <w:sz w:val="28"/>
          <w:szCs w:val="28"/>
        </w:rPr>
        <w:t>По вине велосипедистов произошло3 ДТП.</w:t>
      </w:r>
    </w:p>
    <w:p w:rsidR="0022017C" w:rsidRPr="00C766CC" w:rsidRDefault="0022017C" w:rsidP="00C766CC">
      <w:pPr>
        <w:pStyle w:val="af8"/>
        <w:ind w:firstLine="709"/>
        <w:rPr>
          <w:rFonts w:ascii="Times New Roman" w:hAnsi="Times New Roman"/>
          <w:sz w:val="28"/>
          <w:szCs w:val="28"/>
        </w:rPr>
      </w:pPr>
      <w:r w:rsidRPr="00C766CC">
        <w:rPr>
          <w:rFonts w:ascii="Times New Roman" w:hAnsi="Times New Roman"/>
          <w:sz w:val="28"/>
          <w:szCs w:val="28"/>
        </w:rPr>
        <w:t>Из 27 наездов на пешеходов 5 произошли по вине самих пешеходов.</w:t>
      </w:r>
    </w:p>
    <w:p w:rsidR="0022017C" w:rsidRPr="00C766CC" w:rsidRDefault="0022017C" w:rsidP="00C766CC">
      <w:pPr>
        <w:pStyle w:val="af8"/>
        <w:ind w:firstLine="709"/>
        <w:rPr>
          <w:rFonts w:ascii="Times New Roman" w:hAnsi="Times New Roman"/>
          <w:sz w:val="28"/>
          <w:szCs w:val="28"/>
        </w:rPr>
      </w:pPr>
      <w:r w:rsidRPr="00C766CC">
        <w:rPr>
          <w:rFonts w:ascii="Times New Roman" w:hAnsi="Times New Roman"/>
          <w:sz w:val="28"/>
          <w:szCs w:val="28"/>
        </w:rPr>
        <w:t>39 ДТП сопутствовали неудовлетворительные дорожные условия, удельный вес таких дорожно-транспортных происшествий составляет 53,4%.</w:t>
      </w:r>
    </w:p>
    <w:p w:rsidR="0022017C" w:rsidRPr="00C766CC" w:rsidRDefault="0022017C" w:rsidP="00C766CC">
      <w:pPr>
        <w:pStyle w:val="af8"/>
        <w:ind w:firstLine="709"/>
        <w:rPr>
          <w:rFonts w:ascii="Times New Roman" w:hAnsi="Times New Roman"/>
          <w:sz w:val="28"/>
          <w:szCs w:val="28"/>
        </w:rPr>
      </w:pPr>
      <w:r w:rsidRPr="00C766CC">
        <w:rPr>
          <w:rFonts w:ascii="Times New Roman" w:hAnsi="Times New Roman"/>
          <w:sz w:val="28"/>
          <w:szCs w:val="28"/>
        </w:rPr>
        <w:t xml:space="preserve">В 2016 году основными видами нарушений ПДД водителями транспортных средств, повлекшими совершение ДТП, </w:t>
      </w:r>
      <w:proofErr w:type="gramStart"/>
      <w:r w:rsidRPr="00C766CC">
        <w:rPr>
          <w:rFonts w:ascii="Times New Roman" w:hAnsi="Times New Roman"/>
          <w:sz w:val="28"/>
          <w:szCs w:val="28"/>
        </w:rPr>
        <w:t>были</w:t>
      </w:r>
      <w:proofErr w:type="gramEnd"/>
      <w:r w:rsidRPr="00C766CC">
        <w:rPr>
          <w:rFonts w:ascii="Times New Roman" w:hAnsi="Times New Roman"/>
          <w:sz w:val="28"/>
          <w:szCs w:val="28"/>
        </w:rPr>
        <w:t xml:space="preserve"> нарушение правил проезда пешеходного перехода – 18 ДТП (25,7%), несоблюдение дистанции и проезд перекрестка – по 7 ДТП (по 10%), нарушение расположения ТС – 5 ДТП (7,1%), по причине выезда на встречную полосу зарегистрировано 6 ДТП (8,6%), при движении задним ходом и несоблюдение скоростного режима – по 4 ДТП (по 5,7%), (4,4%). 10 ДТП произошло по вине водителей в состоянии опьянения (14,3%). </w:t>
      </w:r>
    </w:p>
    <w:p w:rsidR="0022017C" w:rsidRPr="00C766CC" w:rsidRDefault="0022017C" w:rsidP="00C766CC">
      <w:pPr>
        <w:pStyle w:val="af8"/>
        <w:ind w:firstLine="709"/>
        <w:rPr>
          <w:rFonts w:ascii="Times New Roman" w:hAnsi="Times New Roman"/>
          <w:sz w:val="28"/>
          <w:szCs w:val="28"/>
        </w:rPr>
      </w:pPr>
      <w:r w:rsidRPr="00C766CC">
        <w:rPr>
          <w:rFonts w:ascii="Times New Roman" w:hAnsi="Times New Roman"/>
          <w:sz w:val="28"/>
          <w:szCs w:val="28"/>
        </w:rPr>
        <w:t>По вине велосипедистов произошло 4 ДТП.</w:t>
      </w:r>
    </w:p>
    <w:p w:rsidR="0022017C" w:rsidRPr="00C766CC" w:rsidRDefault="0022017C" w:rsidP="00C766CC">
      <w:pPr>
        <w:pStyle w:val="af8"/>
        <w:ind w:firstLine="709"/>
        <w:rPr>
          <w:rFonts w:ascii="Times New Roman" w:hAnsi="Times New Roman"/>
          <w:sz w:val="28"/>
          <w:szCs w:val="28"/>
        </w:rPr>
      </w:pPr>
      <w:r w:rsidRPr="00C766CC">
        <w:rPr>
          <w:rFonts w:ascii="Times New Roman" w:hAnsi="Times New Roman"/>
          <w:sz w:val="28"/>
          <w:szCs w:val="28"/>
        </w:rPr>
        <w:t>Из 39 наездов на пешеходов 7 произошли по вине самих пешеходов.</w:t>
      </w:r>
    </w:p>
    <w:p w:rsidR="0022017C" w:rsidRPr="00C766CC" w:rsidRDefault="0022017C" w:rsidP="00C766CC">
      <w:pPr>
        <w:pStyle w:val="af8"/>
        <w:ind w:firstLine="709"/>
        <w:rPr>
          <w:rFonts w:ascii="Times New Roman" w:hAnsi="Times New Roman"/>
          <w:sz w:val="28"/>
          <w:szCs w:val="28"/>
        </w:rPr>
      </w:pPr>
      <w:r w:rsidRPr="00C766CC">
        <w:rPr>
          <w:rFonts w:ascii="Times New Roman" w:hAnsi="Times New Roman"/>
          <w:sz w:val="28"/>
          <w:szCs w:val="28"/>
        </w:rPr>
        <w:t>45 ДТП сопутствовали неудовлетворительные дорожные условия, удельный вес таких дорожно-транспортных происшествий составляет 64,3%.</w:t>
      </w:r>
    </w:p>
    <w:p w:rsidR="0022017C" w:rsidRPr="00C766CC" w:rsidRDefault="0022017C" w:rsidP="00C766CC">
      <w:pPr>
        <w:pStyle w:val="af8"/>
        <w:ind w:firstLine="709"/>
        <w:rPr>
          <w:rFonts w:ascii="Times New Roman" w:hAnsi="Times New Roman"/>
          <w:sz w:val="28"/>
          <w:szCs w:val="28"/>
        </w:rPr>
      </w:pPr>
      <w:proofErr w:type="gramStart"/>
      <w:r w:rsidRPr="00C766CC">
        <w:rPr>
          <w:rFonts w:ascii="Times New Roman" w:hAnsi="Times New Roman"/>
          <w:sz w:val="28"/>
          <w:szCs w:val="28"/>
        </w:rPr>
        <w:t>В 2017 году основными видами нарушений ПДД водителями транспортных средств, повлекшими совершение ДТП, были проезд перекрестка 17 ДТП (19,3%) и нарушение правил проезда пешеходного перехода 11 ДТП (12,5%), нарушение расположения ТС – 9 ДТП (10,2%), превышение скорости – 8 ДТП (9,1%), несоблюдение очередности – 6 ДТП (6,8%), при движении задним ходом – 5 ДТП (5,9%),несоблюдение дистанции и выезд на встречную полосу – по 3</w:t>
      </w:r>
      <w:proofErr w:type="gramEnd"/>
      <w:r w:rsidRPr="00C766CC">
        <w:rPr>
          <w:rFonts w:ascii="Times New Roman" w:hAnsi="Times New Roman"/>
          <w:sz w:val="28"/>
          <w:szCs w:val="28"/>
        </w:rPr>
        <w:t xml:space="preserve"> ДТП (по 3,4).6 ДТП произошло по вине водителей в состоянии опьянения (6,8%).</w:t>
      </w:r>
    </w:p>
    <w:p w:rsidR="0022017C" w:rsidRPr="00C766CC" w:rsidRDefault="0022017C" w:rsidP="00C766CC">
      <w:pPr>
        <w:pStyle w:val="af8"/>
        <w:ind w:firstLine="709"/>
        <w:rPr>
          <w:rFonts w:ascii="Times New Roman" w:hAnsi="Times New Roman"/>
          <w:sz w:val="28"/>
          <w:szCs w:val="28"/>
        </w:rPr>
      </w:pPr>
      <w:r w:rsidRPr="00C766CC">
        <w:rPr>
          <w:rFonts w:ascii="Times New Roman" w:hAnsi="Times New Roman"/>
          <w:sz w:val="28"/>
          <w:szCs w:val="28"/>
        </w:rPr>
        <w:t>По вине велосипедистов зарегистрировано 2 ДТП.</w:t>
      </w:r>
    </w:p>
    <w:p w:rsidR="0022017C" w:rsidRPr="00C766CC" w:rsidRDefault="0022017C" w:rsidP="00C766CC">
      <w:pPr>
        <w:pStyle w:val="af8"/>
        <w:ind w:firstLine="709"/>
        <w:rPr>
          <w:rFonts w:ascii="Times New Roman" w:hAnsi="Times New Roman"/>
          <w:sz w:val="28"/>
          <w:szCs w:val="28"/>
        </w:rPr>
      </w:pPr>
      <w:r w:rsidRPr="00C766CC">
        <w:rPr>
          <w:rFonts w:ascii="Times New Roman" w:hAnsi="Times New Roman"/>
          <w:sz w:val="28"/>
          <w:szCs w:val="28"/>
        </w:rPr>
        <w:t>Из 41 наезда на пешеходов 19 произошли по вине самих пешеходов.</w:t>
      </w:r>
    </w:p>
    <w:p w:rsidR="0022017C" w:rsidRPr="00C766CC" w:rsidRDefault="0022017C" w:rsidP="00C766CC">
      <w:pPr>
        <w:pStyle w:val="af8"/>
        <w:ind w:firstLine="709"/>
        <w:rPr>
          <w:rFonts w:ascii="Times New Roman" w:hAnsi="Times New Roman"/>
          <w:sz w:val="28"/>
          <w:szCs w:val="28"/>
        </w:rPr>
      </w:pPr>
      <w:r w:rsidRPr="00C766CC">
        <w:rPr>
          <w:rFonts w:ascii="Times New Roman" w:hAnsi="Times New Roman"/>
          <w:sz w:val="28"/>
          <w:szCs w:val="28"/>
        </w:rPr>
        <w:t>57 ДТП сопутствовали неудовлетворительные дорожные условия, удельный вес таких дорожно-транспортных происшествий составляет 64,8%.</w:t>
      </w:r>
    </w:p>
    <w:p w:rsidR="0022017C" w:rsidRPr="00C766CC" w:rsidRDefault="0022017C" w:rsidP="00C766CC">
      <w:pPr>
        <w:pStyle w:val="af8"/>
        <w:ind w:firstLine="709"/>
        <w:rPr>
          <w:rFonts w:ascii="Times New Roman" w:hAnsi="Times New Roman"/>
          <w:sz w:val="28"/>
          <w:szCs w:val="28"/>
        </w:rPr>
      </w:pPr>
      <w:r w:rsidRPr="00C766CC">
        <w:rPr>
          <w:rFonts w:ascii="Times New Roman" w:hAnsi="Times New Roman"/>
          <w:sz w:val="28"/>
          <w:szCs w:val="28"/>
        </w:rPr>
        <w:t xml:space="preserve">В течение 9 месяцев 2018 года основными видами нарушений ПДД водителями транспортных средств, повлекшими совершение ДТП, </w:t>
      </w:r>
      <w:proofErr w:type="gramStart"/>
      <w:r w:rsidRPr="00C766CC">
        <w:rPr>
          <w:rFonts w:ascii="Times New Roman" w:hAnsi="Times New Roman"/>
          <w:sz w:val="28"/>
          <w:szCs w:val="28"/>
        </w:rPr>
        <w:t>были</w:t>
      </w:r>
      <w:proofErr w:type="gramEnd"/>
      <w:r w:rsidRPr="00C766CC">
        <w:rPr>
          <w:rFonts w:ascii="Times New Roman" w:hAnsi="Times New Roman"/>
          <w:sz w:val="28"/>
          <w:szCs w:val="28"/>
        </w:rPr>
        <w:t xml:space="preserve"> нарушение правил проезда пешеходного перехода – 22 ДТП (28,6%), проезд перекрестка и несоблюдение очередности движения вне перекрестка – по 10 ДТП (по 13%), несоблюдение дистанции – 9 ДТП (11,7%), нарушение безопасности при движении задним ходом – 4 ДТП (5,2%), превышение скорости и выезд на встречную полосу – по 2 ДТП (по 2,6%). Зарегистрировано 4 ДТП по вине водителей в состоянии опьянения.</w:t>
      </w:r>
    </w:p>
    <w:p w:rsidR="0022017C" w:rsidRPr="00C766CC" w:rsidRDefault="0022017C" w:rsidP="00C766CC">
      <w:pPr>
        <w:pStyle w:val="af8"/>
        <w:ind w:firstLine="709"/>
        <w:rPr>
          <w:rFonts w:ascii="Times New Roman" w:hAnsi="Times New Roman"/>
          <w:sz w:val="28"/>
          <w:szCs w:val="28"/>
        </w:rPr>
      </w:pPr>
      <w:r w:rsidRPr="00C766CC">
        <w:rPr>
          <w:rFonts w:ascii="Times New Roman" w:hAnsi="Times New Roman"/>
          <w:sz w:val="28"/>
          <w:szCs w:val="28"/>
        </w:rPr>
        <w:t>По вине велосипедистов произошло 3 ДТП.</w:t>
      </w:r>
    </w:p>
    <w:p w:rsidR="0022017C" w:rsidRPr="00C766CC" w:rsidRDefault="0022017C" w:rsidP="009955BA">
      <w:pPr>
        <w:pStyle w:val="af8"/>
        <w:ind w:firstLine="709"/>
        <w:rPr>
          <w:rFonts w:ascii="Times New Roman" w:hAnsi="Times New Roman"/>
          <w:sz w:val="28"/>
          <w:szCs w:val="28"/>
        </w:rPr>
      </w:pPr>
      <w:r w:rsidRPr="00C766CC">
        <w:rPr>
          <w:rFonts w:ascii="Times New Roman" w:hAnsi="Times New Roman"/>
          <w:sz w:val="28"/>
          <w:szCs w:val="28"/>
        </w:rPr>
        <w:t xml:space="preserve">Из 34 наездов на пешеходов 4 произошли по вине самих пешеходов </w:t>
      </w:r>
    </w:p>
    <w:p w:rsidR="0022017C" w:rsidRDefault="0022017C" w:rsidP="009955BA">
      <w:pPr>
        <w:spacing w:after="0" w:line="240" w:lineRule="auto"/>
        <w:jc w:val="both"/>
        <w:rPr>
          <w:rFonts w:ascii="Times New Roman" w:hAnsi="Times New Roman"/>
          <w:b/>
          <w:sz w:val="28"/>
          <w:szCs w:val="28"/>
        </w:rPr>
      </w:pPr>
      <w:r w:rsidRPr="00C766CC">
        <w:rPr>
          <w:rFonts w:ascii="Times New Roman" w:hAnsi="Times New Roman"/>
          <w:sz w:val="28"/>
          <w:szCs w:val="28"/>
        </w:rPr>
        <w:t>41 ДТП сопутствовали неудовлетворительные дорожные условия, удельный вес таких дорожно-транспортных происшествий составляет 53,2%.</w:t>
      </w:r>
    </w:p>
    <w:p w:rsidR="0022017C" w:rsidRPr="003B3187" w:rsidRDefault="0022017C" w:rsidP="003B3187">
      <w:pPr>
        <w:spacing w:after="0" w:line="240" w:lineRule="auto"/>
        <w:jc w:val="right"/>
        <w:rPr>
          <w:rFonts w:ascii="Times New Roman" w:hAnsi="Times New Roman"/>
          <w:sz w:val="28"/>
          <w:szCs w:val="28"/>
        </w:rPr>
      </w:pPr>
      <w:r w:rsidRPr="003B3187">
        <w:rPr>
          <w:rFonts w:ascii="Times New Roman" w:hAnsi="Times New Roman"/>
          <w:sz w:val="28"/>
          <w:szCs w:val="28"/>
        </w:rPr>
        <w:lastRenderedPageBreak/>
        <w:t xml:space="preserve">Рисунок </w:t>
      </w:r>
      <w:r w:rsidR="0015426D">
        <w:rPr>
          <w:rFonts w:ascii="Times New Roman" w:hAnsi="Times New Roman"/>
          <w:sz w:val="28"/>
          <w:szCs w:val="28"/>
        </w:rPr>
        <w:t>5</w:t>
      </w:r>
    </w:p>
    <w:p w:rsidR="0022017C" w:rsidRPr="0015426D" w:rsidRDefault="0022017C" w:rsidP="003B3187">
      <w:pPr>
        <w:spacing w:after="0" w:line="240" w:lineRule="auto"/>
        <w:jc w:val="center"/>
        <w:rPr>
          <w:rFonts w:ascii="Times New Roman" w:hAnsi="Times New Roman"/>
          <w:b/>
          <w:sz w:val="28"/>
          <w:szCs w:val="28"/>
        </w:rPr>
      </w:pPr>
      <w:r w:rsidRPr="0015426D">
        <w:rPr>
          <w:rFonts w:ascii="Times New Roman" w:hAnsi="Times New Roman"/>
          <w:b/>
          <w:sz w:val="28"/>
          <w:szCs w:val="28"/>
        </w:rPr>
        <w:t>Динамика основных причин ДТП</w:t>
      </w:r>
    </w:p>
    <w:p w:rsidR="0022017C" w:rsidRPr="00C766CC" w:rsidRDefault="0022017C" w:rsidP="00C766CC">
      <w:pPr>
        <w:spacing w:after="0" w:line="240" w:lineRule="auto"/>
        <w:ind w:firstLine="709"/>
        <w:jc w:val="both"/>
        <w:rPr>
          <w:rFonts w:ascii="Times New Roman" w:hAnsi="Times New Roman"/>
          <w:sz w:val="28"/>
          <w:szCs w:val="28"/>
        </w:rPr>
      </w:pPr>
    </w:p>
    <w:p w:rsidR="0022017C" w:rsidRDefault="009955BA" w:rsidP="00C766CC">
      <w:pPr>
        <w:spacing w:after="0" w:line="240" w:lineRule="auto"/>
        <w:jc w:val="center"/>
        <w:rPr>
          <w:rFonts w:ascii="Times New Roman" w:hAnsi="Times New Roman"/>
          <w:noProof/>
          <w:sz w:val="28"/>
          <w:szCs w:val="28"/>
        </w:rPr>
      </w:pPr>
      <w:r w:rsidRPr="00C766CC">
        <w:rPr>
          <w:rFonts w:ascii="Times New Roman" w:hAnsi="Times New Roman"/>
          <w:noProof/>
          <w:sz w:val="28"/>
          <w:szCs w:val="28"/>
        </w:rPr>
        <w:object w:dxaOrig="7508" w:dyaOrig="4138">
          <v:shape id="Диаграмма 3" o:spid="_x0000_i1029" type="#_x0000_t75" style="width:375.9pt;height:195.9pt;visibility:visible" o:ole="">
            <v:imagedata r:id="rId16" o:title=""/>
            <o:lock v:ext="edit" aspectratio="f"/>
          </v:shape>
          <o:OLEObject Type="Embed" ProgID="Excel.Sheet.8" ShapeID="Диаграмма 3" DrawAspect="Content" ObjectID="_1606120997" r:id="rId17"/>
        </w:object>
      </w:r>
    </w:p>
    <w:p w:rsidR="0015426D" w:rsidRPr="00C766CC" w:rsidRDefault="0015426D" w:rsidP="00C766CC">
      <w:pPr>
        <w:spacing w:after="0" w:line="240" w:lineRule="auto"/>
        <w:jc w:val="center"/>
        <w:rPr>
          <w:rFonts w:ascii="Times New Roman" w:hAnsi="Times New Roman"/>
          <w:sz w:val="28"/>
          <w:szCs w:val="28"/>
        </w:rPr>
      </w:pPr>
    </w:p>
    <w:p w:rsidR="0015426D" w:rsidRDefault="0015426D" w:rsidP="0015426D">
      <w:pPr>
        <w:spacing w:after="0" w:line="240" w:lineRule="auto"/>
        <w:jc w:val="right"/>
        <w:rPr>
          <w:rFonts w:ascii="Times New Roman" w:hAnsi="Times New Roman"/>
          <w:sz w:val="28"/>
          <w:szCs w:val="28"/>
        </w:rPr>
      </w:pPr>
      <w:r w:rsidRPr="003B3187">
        <w:rPr>
          <w:rFonts w:ascii="Times New Roman" w:hAnsi="Times New Roman"/>
          <w:sz w:val="28"/>
          <w:szCs w:val="28"/>
        </w:rPr>
        <w:t xml:space="preserve">Рисунок  </w:t>
      </w:r>
      <w:r>
        <w:rPr>
          <w:rFonts w:ascii="Times New Roman" w:hAnsi="Times New Roman"/>
          <w:sz w:val="28"/>
          <w:szCs w:val="28"/>
        </w:rPr>
        <w:t>6</w:t>
      </w:r>
    </w:p>
    <w:p w:rsidR="0015426D" w:rsidRPr="0015426D" w:rsidRDefault="0015426D" w:rsidP="0015426D">
      <w:pPr>
        <w:spacing w:after="0" w:line="240" w:lineRule="auto"/>
        <w:jc w:val="center"/>
        <w:rPr>
          <w:rFonts w:ascii="Times New Roman" w:hAnsi="Times New Roman"/>
          <w:b/>
          <w:sz w:val="28"/>
          <w:szCs w:val="28"/>
        </w:rPr>
      </w:pPr>
      <w:proofErr w:type="gramStart"/>
      <w:r w:rsidRPr="0015426D">
        <w:rPr>
          <w:rFonts w:ascii="Times New Roman" w:hAnsi="Times New Roman"/>
          <w:b/>
          <w:sz w:val="28"/>
          <w:szCs w:val="28"/>
        </w:rPr>
        <w:t>ДТП</w:t>
      </w:r>
      <w:proofErr w:type="gramEnd"/>
      <w:r w:rsidRPr="0015426D">
        <w:rPr>
          <w:rFonts w:ascii="Times New Roman" w:hAnsi="Times New Roman"/>
          <w:b/>
          <w:sz w:val="28"/>
          <w:szCs w:val="28"/>
        </w:rPr>
        <w:t xml:space="preserve"> совершенные в нетрезвом состоянии</w:t>
      </w:r>
    </w:p>
    <w:p w:rsidR="0015426D" w:rsidRPr="003B3187" w:rsidRDefault="0015426D" w:rsidP="0015426D">
      <w:pPr>
        <w:spacing w:after="0" w:line="240" w:lineRule="auto"/>
        <w:jc w:val="center"/>
        <w:rPr>
          <w:rFonts w:ascii="Times New Roman" w:hAnsi="Times New Roman"/>
          <w:sz w:val="28"/>
          <w:szCs w:val="28"/>
        </w:rPr>
      </w:pPr>
    </w:p>
    <w:p w:rsidR="0015426D" w:rsidRPr="00C766CC" w:rsidRDefault="0015426D" w:rsidP="0015426D">
      <w:pPr>
        <w:spacing w:after="0" w:line="240" w:lineRule="auto"/>
        <w:jc w:val="center"/>
        <w:rPr>
          <w:rFonts w:ascii="Times New Roman" w:hAnsi="Times New Roman"/>
          <w:sz w:val="28"/>
          <w:szCs w:val="28"/>
        </w:rPr>
      </w:pPr>
      <w:r w:rsidRPr="00C766CC">
        <w:rPr>
          <w:rFonts w:ascii="Times New Roman" w:hAnsi="Times New Roman"/>
          <w:noProof/>
          <w:sz w:val="28"/>
          <w:szCs w:val="28"/>
        </w:rPr>
        <w:object w:dxaOrig="9006" w:dyaOrig="2439">
          <v:shape id="Диаграмма 5" o:spid="_x0000_i1030" type="#_x0000_t75" style="width:441.2pt;height:122.25pt;visibility:visible" o:ole="">
            <v:imagedata r:id="rId18" o:title="" cropbottom="-54f"/>
            <o:lock v:ext="edit" aspectratio="f"/>
          </v:shape>
          <o:OLEObject Type="Embed" ProgID="Excel.Sheet.8" ShapeID="Диаграмма 5" DrawAspect="Content" ObjectID="_1606120998" r:id="rId19"/>
        </w:object>
      </w:r>
    </w:p>
    <w:p w:rsidR="0022017C" w:rsidRDefault="0022017C" w:rsidP="003B3187">
      <w:pPr>
        <w:spacing w:after="0" w:line="240" w:lineRule="auto"/>
        <w:jc w:val="right"/>
        <w:rPr>
          <w:rFonts w:ascii="Times New Roman" w:hAnsi="Times New Roman"/>
          <w:sz w:val="28"/>
          <w:szCs w:val="28"/>
        </w:rPr>
      </w:pPr>
    </w:p>
    <w:p w:rsidR="0022017C" w:rsidRDefault="0022017C" w:rsidP="003B3187">
      <w:pPr>
        <w:spacing w:after="0" w:line="240" w:lineRule="auto"/>
        <w:jc w:val="right"/>
        <w:rPr>
          <w:rFonts w:ascii="Times New Roman" w:hAnsi="Times New Roman"/>
          <w:sz w:val="28"/>
          <w:szCs w:val="28"/>
        </w:rPr>
      </w:pPr>
      <w:r w:rsidRPr="002F6DD8">
        <w:rPr>
          <w:rFonts w:ascii="Times New Roman" w:hAnsi="Times New Roman"/>
          <w:sz w:val="28"/>
          <w:szCs w:val="28"/>
        </w:rPr>
        <w:t xml:space="preserve">Рисунок </w:t>
      </w:r>
      <w:r w:rsidR="0015426D">
        <w:rPr>
          <w:rFonts w:ascii="Times New Roman" w:hAnsi="Times New Roman"/>
          <w:sz w:val="28"/>
          <w:szCs w:val="28"/>
        </w:rPr>
        <w:t>7</w:t>
      </w:r>
      <w:r w:rsidRPr="002F6DD8">
        <w:rPr>
          <w:rFonts w:ascii="Times New Roman" w:hAnsi="Times New Roman"/>
          <w:sz w:val="28"/>
          <w:szCs w:val="28"/>
        </w:rPr>
        <w:t xml:space="preserve"> </w:t>
      </w:r>
    </w:p>
    <w:p w:rsidR="0022017C" w:rsidRPr="0015426D" w:rsidRDefault="0022017C" w:rsidP="002F6DD8">
      <w:pPr>
        <w:spacing w:after="0" w:line="240" w:lineRule="auto"/>
        <w:jc w:val="center"/>
        <w:rPr>
          <w:rFonts w:ascii="Times New Roman" w:hAnsi="Times New Roman"/>
          <w:b/>
          <w:sz w:val="28"/>
          <w:szCs w:val="28"/>
        </w:rPr>
      </w:pPr>
      <w:r w:rsidRPr="0015426D">
        <w:rPr>
          <w:rFonts w:ascii="Times New Roman" w:hAnsi="Times New Roman"/>
          <w:b/>
          <w:sz w:val="28"/>
          <w:szCs w:val="28"/>
        </w:rPr>
        <w:t>ДТП с участием пешеходов</w:t>
      </w:r>
    </w:p>
    <w:p w:rsidR="0015426D" w:rsidRDefault="0015426D" w:rsidP="002F6DD8">
      <w:pPr>
        <w:spacing w:after="0" w:line="240" w:lineRule="auto"/>
        <w:jc w:val="center"/>
        <w:rPr>
          <w:rFonts w:ascii="Times New Roman" w:hAnsi="Times New Roman"/>
          <w:sz w:val="28"/>
          <w:szCs w:val="28"/>
        </w:rPr>
      </w:pPr>
    </w:p>
    <w:p w:rsidR="0022017C" w:rsidRDefault="0015426D" w:rsidP="002F6DD8">
      <w:pPr>
        <w:spacing w:after="0" w:line="240" w:lineRule="auto"/>
        <w:jc w:val="center"/>
        <w:rPr>
          <w:rFonts w:ascii="Times New Roman" w:hAnsi="Times New Roman"/>
          <w:sz w:val="28"/>
          <w:szCs w:val="28"/>
        </w:rPr>
      </w:pPr>
      <w:r w:rsidRPr="00C766CC">
        <w:rPr>
          <w:rFonts w:ascii="Times New Roman" w:hAnsi="Times New Roman"/>
          <w:noProof/>
          <w:sz w:val="28"/>
          <w:szCs w:val="28"/>
        </w:rPr>
        <w:object w:dxaOrig="7335" w:dyaOrig="4474">
          <v:shape id="Диаграмма 6" o:spid="_x0000_i1031" type="#_x0000_t75" style="width:378.4pt;height:208.45pt;visibility:visible" o:ole="">
            <v:imagedata r:id="rId20" o:title="" cropbottom="-59f"/>
            <o:lock v:ext="edit" aspectratio="f"/>
          </v:shape>
          <o:OLEObject Type="Embed" ProgID="Excel.Sheet.8" ShapeID="Диаграмма 6" DrawAspect="Content" ObjectID="_1606120999" r:id="rId21"/>
        </w:object>
      </w:r>
    </w:p>
    <w:p w:rsidR="0022017C" w:rsidRPr="00C766CC" w:rsidRDefault="0022017C" w:rsidP="00C766CC">
      <w:pPr>
        <w:spacing w:after="0" w:line="240" w:lineRule="auto"/>
        <w:rPr>
          <w:rFonts w:ascii="Times New Roman" w:hAnsi="Times New Roman"/>
          <w:sz w:val="28"/>
          <w:szCs w:val="28"/>
        </w:rPr>
      </w:pPr>
    </w:p>
    <w:p w:rsidR="0022017C" w:rsidRPr="002F6DD8" w:rsidRDefault="0022017C" w:rsidP="002F6DD8">
      <w:pPr>
        <w:spacing w:after="0" w:line="240" w:lineRule="auto"/>
        <w:jc w:val="right"/>
        <w:rPr>
          <w:rFonts w:ascii="Times New Roman" w:hAnsi="Times New Roman"/>
          <w:sz w:val="28"/>
          <w:szCs w:val="28"/>
        </w:rPr>
      </w:pPr>
      <w:r w:rsidRPr="002F6DD8">
        <w:rPr>
          <w:rFonts w:ascii="Times New Roman" w:hAnsi="Times New Roman"/>
          <w:sz w:val="28"/>
          <w:szCs w:val="28"/>
        </w:rPr>
        <w:lastRenderedPageBreak/>
        <w:t xml:space="preserve">Рисунок </w:t>
      </w:r>
      <w:r w:rsidR="0015426D">
        <w:rPr>
          <w:rFonts w:ascii="Times New Roman" w:hAnsi="Times New Roman"/>
          <w:sz w:val="28"/>
          <w:szCs w:val="28"/>
        </w:rPr>
        <w:t>8</w:t>
      </w:r>
    </w:p>
    <w:p w:rsidR="0022017C" w:rsidRPr="0015426D" w:rsidRDefault="0022017C" w:rsidP="002F6DD8">
      <w:pPr>
        <w:spacing w:after="0" w:line="240" w:lineRule="auto"/>
        <w:jc w:val="center"/>
        <w:rPr>
          <w:rFonts w:ascii="Times New Roman" w:hAnsi="Times New Roman"/>
          <w:b/>
          <w:sz w:val="28"/>
          <w:szCs w:val="28"/>
        </w:rPr>
      </w:pPr>
      <w:r w:rsidRPr="0015426D">
        <w:rPr>
          <w:rFonts w:ascii="Times New Roman" w:hAnsi="Times New Roman"/>
          <w:b/>
          <w:sz w:val="28"/>
          <w:szCs w:val="28"/>
        </w:rPr>
        <w:t>ДТП с неудовлетворительными дорожными условиями</w:t>
      </w:r>
    </w:p>
    <w:p w:rsidR="0022017C" w:rsidRPr="00C766CC" w:rsidRDefault="0022017C" w:rsidP="00C766CC">
      <w:pPr>
        <w:spacing w:after="0" w:line="240" w:lineRule="auto"/>
        <w:rPr>
          <w:rFonts w:ascii="Times New Roman" w:hAnsi="Times New Roman"/>
          <w:sz w:val="28"/>
          <w:szCs w:val="28"/>
        </w:rPr>
      </w:pPr>
    </w:p>
    <w:p w:rsidR="0022017C" w:rsidRPr="00C766CC" w:rsidRDefault="0022017C" w:rsidP="00C766CC">
      <w:pPr>
        <w:spacing w:after="0" w:line="240" w:lineRule="auto"/>
        <w:jc w:val="center"/>
        <w:rPr>
          <w:rFonts w:ascii="Times New Roman" w:hAnsi="Times New Roman"/>
          <w:sz w:val="28"/>
          <w:szCs w:val="28"/>
        </w:rPr>
      </w:pPr>
      <w:r w:rsidRPr="00C766CC">
        <w:rPr>
          <w:rFonts w:ascii="Times New Roman" w:hAnsi="Times New Roman"/>
          <w:noProof/>
          <w:sz w:val="28"/>
          <w:szCs w:val="28"/>
        </w:rPr>
        <w:object w:dxaOrig="8689" w:dyaOrig="2496">
          <v:shape id="Диаграмма 7" o:spid="_x0000_i1032" type="#_x0000_t75" style="width:434.5pt;height:124.75pt;visibility:visible" o:ole="">
            <v:imagedata r:id="rId22" o:title=""/>
            <o:lock v:ext="edit" aspectratio="f"/>
          </v:shape>
          <o:OLEObject Type="Embed" ProgID="Excel.Sheet.8" ShapeID="Диаграмма 7" DrawAspect="Content" ObjectID="_1606121000" r:id="rId23"/>
        </w:object>
      </w:r>
    </w:p>
    <w:p w:rsidR="0022017C" w:rsidRPr="00C766CC" w:rsidRDefault="0022017C" w:rsidP="00C766CC">
      <w:pPr>
        <w:suppressAutoHyphens/>
        <w:spacing w:after="0" w:line="240" w:lineRule="auto"/>
        <w:jc w:val="both"/>
        <w:rPr>
          <w:rFonts w:ascii="Times New Roman" w:hAnsi="Times New Roman"/>
          <w:sz w:val="28"/>
          <w:szCs w:val="28"/>
          <w:highlight w:val="yellow"/>
        </w:rPr>
      </w:pPr>
    </w:p>
    <w:p w:rsidR="0022017C" w:rsidRPr="00C766CC" w:rsidRDefault="0015426D" w:rsidP="0015426D">
      <w:pPr>
        <w:pStyle w:val="ad"/>
        <w:suppressAutoHyphens/>
        <w:spacing w:after="0" w:line="240" w:lineRule="auto"/>
        <w:ind w:left="0"/>
        <w:jc w:val="center"/>
        <w:rPr>
          <w:rFonts w:ascii="Times New Roman" w:hAnsi="Times New Roman"/>
          <w:b/>
          <w:sz w:val="28"/>
          <w:szCs w:val="28"/>
        </w:rPr>
      </w:pPr>
      <w:r>
        <w:rPr>
          <w:rFonts w:ascii="Times New Roman" w:hAnsi="Times New Roman"/>
          <w:b/>
          <w:sz w:val="28"/>
          <w:szCs w:val="28"/>
        </w:rPr>
        <w:t>2.3.</w:t>
      </w:r>
      <w:r w:rsidR="0022017C" w:rsidRPr="00C766CC">
        <w:rPr>
          <w:rFonts w:ascii="Times New Roman" w:hAnsi="Times New Roman"/>
          <w:b/>
          <w:sz w:val="28"/>
          <w:szCs w:val="28"/>
        </w:rPr>
        <w:t xml:space="preserve"> Оценка уровня негативного воздействия на окружающую среду</w:t>
      </w:r>
    </w:p>
    <w:p w:rsidR="0022017C" w:rsidRPr="00C766CC" w:rsidRDefault="0022017C" w:rsidP="00C766CC">
      <w:pPr>
        <w:suppressAutoHyphens/>
        <w:spacing w:after="0" w:line="240" w:lineRule="auto"/>
        <w:jc w:val="both"/>
        <w:rPr>
          <w:rFonts w:ascii="Times New Roman" w:hAnsi="Times New Roman"/>
          <w:sz w:val="28"/>
          <w:szCs w:val="28"/>
          <w:highlight w:val="yellow"/>
        </w:rPr>
      </w:pPr>
    </w:p>
    <w:p w:rsidR="0022017C" w:rsidRPr="00C766CC" w:rsidRDefault="0022017C" w:rsidP="00C766CC">
      <w:pPr>
        <w:spacing w:after="0" w:line="240" w:lineRule="auto"/>
        <w:ind w:firstLine="709"/>
        <w:jc w:val="both"/>
        <w:rPr>
          <w:rFonts w:ascii="Times New Roman" w:hAnsi="Times New Roman"/>
          <w:sz w:val="28"/>
          <w:szCs w:val="28"/>
        </w:rPr>
      </w:pPr>
      <w:r w:rsidRPr="00C766CC">
        <w:rPr>
          <w:rFonts w:ascii="Times New Roman" w:hAnsi="Times New Roman"/>
          <w:sz w:val="28"/>
          <w:szCs w:val="28"/>
        </w:rPr>
        <w:t>Город Невинномысск характеризуется высоким индустриальным потенциалом, а, следовательно, высоким уровнем техногенных нагрузок на окружающую среду. В процессе своей жизнедеятельности город образует значительное количество веществ, загрязняющих окружающую среду. Анализ экологической обстановки свидетельствует о ее неблагополучии. В значительной степени именно особенностями промышленного развития города обусловлены существующие проблемы окружающей среды: значительный уровень загрязнения атмосферного воздуха, водных объектов. Обострилась в последние годы ситуация, вызванная ростом количества автотранспортных средств, а также увеличением объемов бытовых отходов и изменением их структуры.</w:t>
      </w:r>
    </w:p>
    <w:p w:rsidR="0022017C" w:rsidRPr="00C766CC" w:rsidRDefault="0022017C" w:rsidP="00C766CC">
      <w:pPr>
        <w:spacing w:after="0" w:line="240" w:lineRule="auto"/>
        <w:ind w:firstLine="709"/>
        <w:jc w:val="both"/>
        <w:rPr>
          <w:rFonts w:ascii="Times New Roman" w:hAnsi="Times New Roman"/>
          <w:sz w:val="28"/>
          <w:szCs w:val="28"/>
        </w:rPr>
      </w:pPr>
      <w:r w:rsidRPr="00C766CC">
        <w:rPr>
          <w:rFonts w:ascii="Times New Roman" w:hAnsi="Times New Roman"/>
          <w:sz w:val="28"/>
          <w:szCs w:val="28"/>
        </w:rPr>
        <w:t>В процессе развития города промышленные предприятия размещались на свободных территориях с привязкой к транспортным узлам и городской застройке. Основные промышленные территории, складываясь в период 1960-1970 гг., в настоящее время в некоторых местах вклинились в жилые городские районы, что противоречит санитарным нормам.</w:t>
      </w:r>
    </w:p>
    <w:p w:rsidR="0022017C" w:rsidRPr="00C766CC" w:rsidRDefault="0022017C" w:rsidP="00C766CC">
      <w:pPr>
        <w:pStyle w:val="24"/>
        <w:spacing w:after="0" w:line="240" w:lineRule="auto"/>
        <w:ind w:left="0" w:firstLine="709"/>
        <w:jc w:val="both"/>
        <w:rPr>
          <w:sz w:val="28"/>
          <w:szCs w:val="28"/>
        </w:rPr>
      </w:pPr>
      <w:r w:rsidRPr="00C766CC">
        <w:rPr>
          <w:sz w:val="28"/>
          <w:szCs w:val="28"/>
        </w:rPr>
        <w:t>Сохранение высокого уровня загрязнения атмосферного воздуха стационарными источниками – одна из наиболее острых проблем города Невинномысска. В настоящее время в городе насчитывается более полутора тысяч (1610) источников выбросов загрязняющих атмосферу веществ, из них 1120 организованных.</w:t>
      </w:r>
    </w:p>
    <w:p w:rsidR="0022017C" w:rsidRPr="00C766CC" w:rsidRDefault="0022017C" w:rsidP="00C766CC">
      <w:pPr>
        <w:pStyle w:val="24"/>
        <w:spacing w:after="0" w:line="240" w:lineRule="auto"/>
        <w:ind w:left="0" w:firstLine="709"/>
        <w:jc w:val="both"/>
        <w:rPr>
          <w:sz w:val="28"/>
          <w:szCs w:val="28"/>
        </w:rPr>
      </w:pPr>
      <w:r w:rsidRPr="00C766CC">
        <w:rPr>
          <w:sz w:val="28"/>
          <w:szCs w:val="28"/>
        </w:rPr>
        <w:t>За 2014 год объем выбросов в атмосферу загрязняющих веществ, отходящих от стационарных источников, составил 13,7 тыс. тонн или 17 % от общих выбросов загрязняющих веще</w:t>
      </w:r>
      <w:proofErr w:type="gramStart"/>
      <w:r w:rsidRPr="00C766CC">
        <w:rPr>
          <w:sz w:val="28"/>
          <w:szCs w:val="28"/>
        </w:rPr>
        <w:t>ств кр</w:t>
      </w:r>
      <w:proofErr w:type="gramEnd"/>
      <w:r w:rsidRPr="00C766CC">
        <w:rPr>
          <w:sz w:val="28"/>
          <w:szCs w:val="28"/>
        </w:rPr>
        <w:t>ая, что на 3,2 тыс. тонн больше, чем в 2013 году (в 2013 году выброшено 10,5 тыс. тонн или 14 % от общих выбросов вредных веществ края).</w:t>
      </w:r>
    </w:p>
    <w:p w:rsidR="0022017C" w:rsidRPr="00C766CC" w:rsidRDefault="0022017C" w:rsidP="00C766CC">
      <w:pPr>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Многолетние наблюдения за состоянием атмосферного воздуха показывают, что из вредных веществ, загрязняющих атмосферный воздух города, характерными являются взвешенные вещества, диоксид азота, оксид углерода, диоксид серы, аммиак, фторид водорода и уксусная кислота. </w:t>
      </w:r>
      <w:r w:rsidRPr="00C766CC">
        <w:rPr>
          <w:rFonts w:ascii="Times New Roman" w:hAnsi="Times New Roman"/>
          <w:sz w:val="28"/>
          <w:szCs w:val="28"/>
        </w:rPr>
        <w:lastRenderedPageBreak/>
        <w:t>Именно эти загрязняющие вещества оказывают основное негативное влияние на качество воздуха.</w:t>
      </w:r>
    </w:p>
    <w:p w:rsidR="0022017C" w:rsidRPr="00C766CC" w:rsidRDefault="0022017C" w:rsidP="00C766CC">
      <w:pPr>
        <w:autoSpaceDE w:val="0"/>
        <w:autoSpaceDN w:val="0"/>
        <w:adjustRightInd w:val="0"/>
        <w:spacing w:after="0" w:line="240" w:lineRule="auto"/>
        <w:ind w:firstLine="709"/>
        <w:jc w:val="both"/>
        <w:rPr>
          <w:rFonts w:ascii="Times New Roman" w:hAnsi="Times New Roman"/>
          <w:sz w:val="28"/>
          <w:szCs w:val="28"/>
        </w:rPr>
      </w:pPr>
      <w:r w:rsidRPr="00C766CC">
        <w:rPr>
          <w:rFonts w:ascii="Times New Roman" w:eastAsia="MyriadPro-Cond" w:hAnsi="Times New Roman"/>
          <w:sz w:val="28"/>
          <w:szCs w:val="28"/>
        </w:rPr>
        <w:t>За последние пять лет уровень загрязнения атмосферы диоксидом серы и фтористым водородом снизился. Прослеживается увеличение уровня загрязнения атмосферы по диоксиду азота и аммиаку. По остальным примесям уровень загрязнения атмосферы остается на прежнем уровне.</w:t>
      </w:r>
    </w:p>
    <w:p w:rsidR="0022017C" w:rsidRPr="00C766CC" w:rsidRDefault="0022017C" w:rsidP="00C766CC">
      <w:pPr>
        <w:spacing w:after="0" w:line="240" w:lineRule="auto"/>
        <w:ind w:firstLine="709"/>
        <w:jc w:val="both"/>
        <w:rPr>
          <w:rFonts w:ascii="Times New Roman" w:hAnsi="Times New Roman"/>
          <w:sz w:val="28"/>
          <w:szCs w:val="28"/>
        </w:rPr>
      </w:pPr>
      <w:r w:rsidRPr="00C766CC">
        <w:rPr>
          <w:rFonts w:ascii="Times New Roman" w:hAnsi="Times New Roman"/>
          <w:sz w:val="28"/>
          <w:szCs w:val="28"/>
        </w:rPr>
        <w:t>Наряду с некоторой стабилизацией объемов выбросов промышленных предприятий города наблюдается рост объемов выбросов загрязняющих веществ от автотранспорта. Процессы рассеяния выбросов от автотранспорта существенно отличаются от рассеяния выбросов промышленных предприятий. Поступление загрязняющих веществ от автотранспорта в нижний слой атмосферы определяет высокий уровень их приземных концентраций. Максимальное содержание загрязнений находится в зоне дыхания человека.</w:t>
      </w:r>
    </w:p>
    <w:p w:rsidR="0022017C" w:rsidRPr="00C766CC" w:rsidRDefault="0022017C" w:rsidP="00C766CC">
      <w:pPr>
        <w:autoSpaceDE w:val="0"/>
        <w:autoSpaceDN w:val="0"/>
        <w:adjustRightInd w:val="0"/>
        <w:spacing w:after="0" w:line="240" w:lineRule="auto"/>
        <w:ind w:firstLine="709"/>
        <w:jc w:val="both"/>
        <w:rPr>
          <w:rFonts w:ascii="Times New Roman" w:hAnsi="Times New Roman"/>
          <w:sz w:val="28"/>
          <w:szCs w:val="28"/>
        </w:rPr>
      </w:pPr>
      <w:r w:rsidRPr="00C766CC">
        <w:rPr>
          <w:rFonts w:ascii="Times New Roman" w:hAnsi="Times New Roman"/>
          <w:sz w:val="28"/>
          <w:szCs w:val="28"/>
        </w:rPr>
        <w:t>Город Невинномысск расположен по берегам реки Кубань, при впадении в нее реки Большой Зеленчук. Одним из источников поступления загрязняющих веществ в реку Кубань, в границах города, является сброс ливневых стоков. Очистные сооружения на городской ливневой канализации отсутствуют.</w:t>
      </w:r>
    </w:p>
    <w:p w:rsidR="0022017C" w:rsidRPr="00C766CC" w:rsidRDefault="0022017C" w:rsidP="00C766CC">
      <w:pPr>
        <w:autoSpaceDE w:val="0"/>
        <w:autoSpaceDN w:val="0"/>
        <w:adjustRightInd w:val="0"/>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Качество воды в реке Кубань характеризовалось третьим классом - «умеренно загрязненная», что соответствовало уровню многолетних данных. Работы по ведению мониторинга водных объектов проводились Ставропольским центром государственного мониторинга природных ресурсов по двум стационарным (фоновым) створам на реке Кубань и одном створе на реке Большой Зеленчук. С 2010 года исследования на данных створах прекращены. В настоящее время качество реки Кубань оценивается лишь в створе, расположенном </w:t>
      </w:r>
      <w:proofErr w:type="gramStart"/>
      <w:r w:rsidRPr="00C766CC">
        <w:rPr>
          <w:rFonts w:ascii="Times New Roman" w:hAnsi="Times New Roman"/>
          <w:sz w:val="28"/>
          <w:szCs w:val="28"/>
        </w:rPr>
        <w:t>на</w:t>
      </w:r>
      <w:proofErr w:type="gramEnd"/>
      <w:r w:rsidR="0015426D">
        <w:rPr>
          <w:rFonts w:ascii="Times New Roman" w:hAnsi="Times New Roman"/>
          <w:sz w:val="28"/>
          <w:szCs w:val="28"/>
        </w:rPr>
        <w:t xml:space="preserve"> </w:t>
      </w:r>
      <w:proofErr w:type="gramStart"/>
      <w:r w:rsidRPr="00C766CC">
        <w:rPr>
          <w:rFonts w:ascii="Times New Roman" w:hAnsi="Times New Roman"/>
          <w:sz w:val="28"/>
          <w:szCs w:val="28"/>
        </w:rPr>
        <w:t>Невинномысском</w:t>
      </w:r>
      <w:proofErr w:type="gramEnd"/>
      <w:r w:rsidRPr="00C766CC">
        <w:rPr>
          <w:rFonts w:ascii="Times New Roman" w:hAnsi="Times New Roman"/>
          <w:sz w:val="28"/>
          <w:szCs w:val="28"/>
        </w:rPr>
        <w:t xml:space="preserve"> канале, питающим </w:t>
      </w:r>
      <w:proofErr w:type="spellStart"/>
      <w:r w:rsidRPr="00C766CC">
        <w:rPr>
          <w:rFonts w:ascii="Times New Roman" w:hAnsi="Times New Roman"/>
          <w:sz w:val="28"/>
          <w:szCs w:val="28"/>
        </w:rPr>
        <w:t>Сенгилеевское</w:t>
      </w:r>
      <w:proofErr w:type="spellEnd"/>
      <w:r w:rsidRPr="00C766CC">
        <w:rPr>
          <w:rFonts w:ascii="Times New Roman" w:hAnsi="Times New Roman"/>
          <w:sz w:val="28"/>
          <w:szCs w:val="28"/>
        </w:rPr>
        <w:t xml:space="preserve"> водохранилище кубанской водой.</w:t>
      </w:r>
    </w:p>
    <w:p w:rsidR="0022017C" w:rsidRPr="00C766CC" w:rsidRDefault="0022017C" w:rsidP="00C766CC">
      <w:pPr>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Не менее существенной проблемой является </w:t>
      </w:r>
      <w:proofErr w:type="gramStart"/>
      <w:r w:rsidRPr="00C766CC">
        <w:rPr>
          <w:rFonts w:ascii="Times New Roman" w:hAnsi="Times New Roman"/>
          <w:sz w:val="28"/>
          <w:szCs w:val="28"/>
        </w:rPr>
        <w:t>периодическое</w:t>
      </w:r>
      <w:proofErr w:type="gramEnd"/>
      <w:r w:rsidRPr="00C766CC">
        <w:rPr>
          <w:rFonts w:ascii="Times New Roman" w:hAnsi="Times New Roman"/>
          <w:sz w:val="28"/>
          <w:szCs w:val="28"/>
        </w:rPr>
        <w:t xml:space="preserve"> </w:t>
      </w:r>
      <w:proofErr w:type="spellStart"/>
      <w:r w:rsidRPr="00C766CC">
        <w:rPr>
          <w:rFonts w:ascii="Times New Roman" w:hAnsi="Times New Roman"/>
          <w:sz w:val="28"/>
          <w:szCs w:val="28"/>
        </w:rPr>
        <w:t>берегообрушение</w:t>
      </w:r>
      <w:proofErr w:type="spellEnd"/>
      <w:r w:rsidRPr="00C766CC">
        <w:rPr>
          <w:rFonts w:ascii="Times New Roman" w:hAnsi="Times New Roman"/>
          <w:sz w:val="28"/>
          <w:szCs w:val="28"/>
        </w:rPr>
        <w:t xml:space="preserve">. Так в 2016 году произошло обрушение правового берега реки Кубань по ул. Торговой, Социалистической и Калинина. Оползневые процессы развиты в юго-восточной части города. Оползневые смещения наблюдаются по крутым склонам и выражены в виде </w:t>
      </w:r>
      <w:proofErr w:type="spellStart"/>
      <w:r w:rsidRPr="00C766CC">
        <w:rPr>
          <w:rFonts w:ascii="Times New Roman" w:hAnsi="Times New Roman"/>
          <w:sz w:val="28"/>
          <w:szCs w:val="28"/>
        </w:rPr>
        <w:t>сплывов</w:t>
      </w:r>
      <w:proofErr w:type="spellEnd"/>
      <w:r w:rsidRPr="00C766CC">
        <w:rPr>
          <w:rFonts w:ascii="Times New Roman" w:hAnsi="Times New Roman"/>
          <w:sz w:val="28"/>
          <w:szCs w:val="28"/>
        </w:rPr>
        <w:t xml:space="preserve"> земляных масс, обвалов и оползней. На сегодняшний день возникла угроза сползания в воду жилых домов, объектов инфраструктуры в районе старого кладбища в городском поселке Красная деревня, район улиц Трудовая -</w:t>
      </w:r>
      <w:r w:rsidR="0015426D">
        <w:rPr>
          <w:rFonts w:ascii="Times New Roman" w:hAnsi="Times New Roman"/>
          <w:sz w:val="28"/>
          <w:szCs w:val="28"/>
        </w:rPr>
        <w:t xml:space="preserve"> </w:t>
      </w:r>
      <w:r w:rsidRPr="00C766CC">
        <w:rPr>
          <w:rFonts w:ascii="Times New Roman" w:hAnsi="Times New Roman"/>
          <w:sz w:val="28"/>
          <w:szCs w:val="28"/>
        </w:rPr>
        <w:t xml:space="preserve">Торговая в поселке Низки и место слияния Кубани и Большого Зеленчука. </w:t>
      </w:r>
    </w:p>
    <w:p w:rsidR="0022017C" w:rsidRPr="00C766CC" w:rsidRDefault="0022017C" w:rsidP="00C766CC">
      <w:pPr>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Отходы образуются как в процессе жизнедеятельности населения в результате потребления продуктов питания, использования промышленных товаров, так и от предприятий и организаций промышленной, жилищно-коммунальной, торговой и социальной сфер деятельности. В настоящее время нуждается в усовершенствовании существующая система сбора, переработки и утилизации бытовых и промышленных отходов; не созданы условия для развития эффективного </w:t>
      </w:r>
      <w:proofErr w:type="gramStart"/>
      <w:r w:rsidRPr="00C766CC">
        <w:rPr>
          <w:rFonts w:ascii="Times New Roman" w:hAnsi="Times New Roman"/>
          <w:sz w:val="28"/>
          <w:szCs w:val="28"/>
        </w:rPr>
        <w:t>контроля за</w:t>
      </w:r>
      <w:proofErr w:type="gramEnd"/>
      <w:r w:rsidRPr="00C766CC">
        <w:rPr>
          <w:rFonts w:ascii="Times New Roman" w:hAnsi="Times New Roman"/>
          <w:sz w:val="28"/>
          <w:szCs w:val="28"/>
        </w:rPr>
        <w:t xml:space="preserve"> соблюдением требований законодательства в области обращения с отходами, в том числе на объектах </w:t>
      </w:r>
      <w:r w:rsidRPr="00C766CC">
        <w:rPr>
          <w:rFonts w:ascii="Times New Roman" w:hAnsi="Times New Roman"/>
          <w:sz w:val="28"/>
          <w:szCs w:val="28"/>
        </w:rPr>
        <w:lastRenderedPageBreak/>
        <w:t>малого предпринимательства и в районах с индивидуальной застройкой, садово-огороднических обществах и гаражных кооперативах, что приводит к захламлению земель, росту расходов бюджетных средств, связанных с уборкой территорий.</w:t>
      </w:r>
    </w:p>
    <w:p w:rsidR="0022017C" w:rsidRPr="00C766CC" w:rsidRDefault="0022017C" w:rsidP="00C766CC">
      <w:pPr>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Основной способ размещения бытовых и промышленных отходов 1-5 классов опасности – это их изоляция, не предполагающая дальнейшего использования, или захоронение на специализированных объектах. В настоящее время действует 1 полигон для размещения отходов, находящийся на земле Кочубеевского района. Этого не достаточно. </w:t>
      </w:r>
      <w:proofErr w:type="gramStart"/>
      <w:r w:rsidRPr="00C766CC">
        <w:rPr>
          <w:rFonts w:ascii="Times New Roman" w:hAnsi="Times New Roman"/>
          <w:sz w:val="28"/>
          <w:szCs w:val="28"/>
        </w:rPr>
        <w:t>Поэтому, необходимо внедрение системы раздельного сбора бытовых отходов, с последующей их переработкой, организация приема от населения ртутных ламп управляющими компаниями, проведение работ по инвентаризации несанкционированных свалок и установке предупредительных знаков, информирование организаций и индивидуальных предпринимателей о необходимости уборки своих и прилегающих территорий согласно правилам благоустройства города и соблюдении правил обращения с отходами.</w:t>
      </w:r>
      <w:proofErr w:type="gramEnd"/>
    </w:p>
    <w:p w:rsidR="0022017C" w:rsidRPr="00C766CC" w:rsidRDefault="0022017C" w:rsidP="00C766CC">
      <w:pPr>
        <w:tabs>
          <w:tab w:val="num" w:pos="1418"/>
        </w:tabs>
        <w:suppressAutoHyphens/>
        <w:spacing w:after="0" w:line="240" w:lineRule="auto"/>
        <w:ind w:firstLine="709"/>
        <w:jc w:val="both"/>
        <w:rPr>
          <w:rFonts w:ascii="Times New Roman" w:hAnsi="Times New Roman"/>
          <w:sz w:val="28"/>
          <w:szCs w:val="28"/>
        </w:rPr>
      </w:pPr>
      <w:r w:rsidRPr="00C766CC">
        <w:rPr>
          <w:rFonts w:ascii="Times New Roman" w:hAnsi="Times New Roman"/>
          <w:sz w:val="28"/>
          <w:szCs w:val="28"/>
        </w:rPr>
        <w:t>Зеленые насаждения города Невинномысска являются составной частью природного комплекса города и включают в себя озелененные и лесные территории, образующие систему озеленения территории города. Наличие зеленых насаждений и содержание их в надлежащем состоянии является неотъемлемой частью экологического благополучия города. Отрицательное воздействие на эксплуатацию насаждений оказывает изменение градостроительной ситуации и функций объектов, при этом повышаются рекреационные нагрузки. Существенным недостатком имеющегося озеленения является ограниченный видовой состав деревьев и кустарника, что не позволяет методами озеленения улучшить архитектурно-художественный облик города.</w:t>
      </w:r>
    </w:p>
    <w:p w:rsidR="0022017C" w:rsidRPr="00C766CC" w:rsidRDefault="0022017C" w:rsidP="00C766CC">
      <w:pPr>
        <w:suppressAutoHyphens/>
        <w:spacing w:after="0" w:line="240" w:lineRule="auto"/>
        <w:jc w:val="both"/>
        <w:rPr>
          <w:rFonts w:ascii="Times New Roman" w:hAnsi="Times New Roman"/>
          <w:sz w:val="28"/>
          <w:szCs w:val="28"/>
          <w:highlight w:val="yellow"/>
        </w:rPr>
      </w:pPr>
    </w:p>
    <w:p w:rsidR="0015426D" w:rsidRDefault="0015426D" w:rsidP="0015426D">
      <w:pPr>
        <w:pStyle w:val="ConsPlusNormal"/>
        <w:ind w:firstLine="0"/>
        <w:jc w:val="center"/>
        <w:rPr>
          <w:rFonts w:ascii="Times New Roman" w:hAnsi="Times New Roman"/>
          <w:b/>
          <w:bCs/>
          <w:sz w:val="28"/>
          <w:szCs w:val="28"/>
        </w:rPr>
      </w:pPr>
      <w:r w:rsidRPr="0015426D">
        <w:rPr>
          <w:rFonts w:ascii="Times New Roman" w:hAnsi="Times New Roman"/>
          <w:b/>
          <w:bCs/>
          <w:sz w:val="28"/>
          <w:szCs w:val="28"/>
        </w:rPr>
        <w:t xml:space="preserve">2.4. </w:t>
      </w:r>
      <w:r w:rsidR="0022017C" w:rsidRPr="0015426D">
        <w:rPr>
          <w:rFonts w:ascii="Times New Roman" w:hAnsi="Times New Roman"/>
          <w:b/>
          <w:bCs/>
          <w:sz w:val="28"/>
          <w:szCs w:val="28"/>
        </w:rPr>
        <w:t xml:space="preserve">Оценка нормативно-правовой базы, необходимой для функционирования и развития транспортной системы </w:t>
      </w:r>
    </w:p>
    <w:p w:rsidR="0022017C" w:rsidRPr="0015426D" w:rsidRDefault="0022017C" w:rsidP="0015426D">
      <w:pPr>
        <w:pStyle w:val="ConsPlusNormal"/>
        <w:ind w:firstLine="0"/>
        <w:jc w:val="center"/>
        <w:rPr>
          <w:rFonts w:ascii="Times New Roman" w:hAnsi="Times New Roman"/>
          <w:b/>
          <w:bCs/>
          <w:sz w:val="28"/>
          <w:szCs w:val="28"/>
        </w:rPr>
      </w:pPr>
      <w:r w:rsidRPr="0015426D">
        <w:rPr>
          <w:rFonts w:ascii="Times New Roman" w:hAnsi="Times New Roman"/>
          <w:b/>
          <w:bCs/>
          <w:sz w:val="28"/>
          <w:szCs w:val="28"/>
        </w:rPr>
        <w:t>города Невинномысска.</w:t>
      </w:r>
    </w:p>
    <w:p w:rsidR="0022017C" w:rsidRPr="00C766CC" w:rsidRDefault="0022017C" w:rsidP="00C766CC">
      <w:pPr>
        <w:pStyle w:val="ConsPlusNormal"/>
        <w:ind w:left="1470" w:firstLine="0"/>
        <w:jc w:val="both"/>
        <w:rPr>
          <w:rFonts w:ascii="Times New Roman" w:hAnsi="Times New Roman"/>
          <w:b/>
          <w:sz w:val="28"/>
          <w:szCs w:val="28"/>
        </w:rPr>
      </w:pPr>
    </w:p>
    <w:p w:rsidR="0022017C" w:rsidRPr="00C766CC" w:rsidRDefault="0022017C" w:rsidP="00C766CC">
      <w:pPr>
        <w:pStyle w:val="ConsPlusNormal"/>
        <w:ind w:firstLine="567"/>
        <w:jc w:val="both"/>
        <w:rPr>
          <w:rFonts w:ascii="Times New Roman" w:hAnsi="Times New Roman"/>
          <w:sz w:val="28"/>
          <w:szCs w:val="28"/>
        </w:rPr>
      </w:pPr>
      <w:proofErr w:type="gramStart"/>
      <w:r w:rsidRPr="00C766CC">
        <w:rPr>
          <w:rFonts w:ascii="Times New Roman" w:hAnsi="Times New Roman"/>
          <w:sz w:val="28"/>
          <w:szCs w:val="28"/>
        </w:rPr>
        <w:t>Основными документами, определяющими порядок функционирования и развития транспортной инфраструктуры являются</w:t>
      </w:r>
      <w:proofErr w:type="gramEnd"/>
      <w:r w:rsidRPr="00C766CC">
        <w:rPr>
          <w:rFonts w:ascii="Times New Roman" w:hAnsi="Times New Roman"/>
          <w:sz w:val="28"/>
          <w:szCs w:val="28"/>
        </w:rPr>
        <w:t>:</w:t>
      </w:r>
    </w:p>
    <w:p w:rsidR="0022017C" w:rsidRPr="00C766CC" w:rsidRDefault="0022017C" w:rsidP="00C766CC">
      <w:pPr>
        <w:pStyle w:val="ConsPlusNormal"/>
        <w:ind w:firstLine="567"/>
        <w:jc w:val="both"/>
        <w:rPr>
          <w:rFonts w:ascii="Times New Roman" w:hAnsi="Times New Roman"/>
          <w:sz w:val="28"/>
          <w:szCs w:val="28"/>
        </w:rPr>
      </w:pPr>
      <w:r w:rsidRPr="00C766CC">
        <w:rPr>
          <w:rFonts w:ascii="Times New Roman" w:hAnsi="Times New Roman"/>
          <w:sz w:val="28"/>
          <w:szCs w:val="28"/>
        </w:rPr>
        <w:t>1. Градостроительный кодекс РФ от 29.12.2004 №190-ФЗ (ред. от 30.12.2015);</w:t>
      </w:r>
    </w:p>
    <w:p w:rsidR="0022017C" w:rsidRPr="00C766CC" w:rsidRDefault="0022017C" w:rsidP="00C766CC">
      <w:pPr>
        <w:pStyle w:val="ConsPlusNormal"/>
        <w:ind w:firstLine="567"/>
        <w:jc w:val="both"/>
        <w:rPr>
          <w:rFonts w:ascii="Times New Roman" w:hAnsi="Times New Roman"/>
          <w:sz w:val="28"/>
          <w:szCs w:val="28"/>
        </w:rPr>
      </w:pPr>
      <w:r w:rsidRPr="00C766CC">
        <w:rPr>
          <w:rFonts w:ascii="Times New Roman" w:hAnsi="Times New Roman"/>
          <w:sz w:val="28"/>
          <w:szCs w:val="28"/>
        </w:rPr>
        <w:t>2. Федеральный закон от 08.11.2007г. №257-ФЗ (ред. от 15.02.2016) «Об автомобильных дорогах и о дорожной деятельности в РФ и о внесении изменений в отдельные законодательные акты Российской Федерации»;</w:t>
      </w:r>
    </w:p>
    <w:p w:rsidR="0022017C" w:rsidRPr="00C766CC" w:rsidRDefault="0022017C" w:rsidP="00C766CC">
      <w:pPr>
        <w:pStyle w:val="ConsPlusNormal"/>
        <w:ind w:firstLine="567"/>
        <w:jc w:val="both"/>
        <w:rPr>
          <w:rFonts w:ascii="Times New Roman" w:hAnsi="Times New Roman"/>
          <w:sz w:val="28"/>
          <w:szCs w:val="28"/>
        </w:rPr>
      </w:pPr>
      <w:r w:rsidRPr="00C766CC">
        <w:rPr>
          <w:rFonts w:ascii="Times New Roman" w:hAnsi="Times New Roman"/>
          <w:sz w:val="28"/>
          <w:szCs w:val="28"/>
        </w:rPr>
        <w:t>3. Федеральный закон от 10.12.1995 №196-ФЗ (ред. от 28.11.2015) «О безопасности дорожного движения»;</w:t>
      </w:r>
    </w:p>
    <w:p w:rsidR="0022017C" w:rsidRPr="00C766CC" w:rsidRDefault="0022017C" w:rsidP="00C766CC">
      <w:pPr>
        <w:pStyle w:val="ConsPlusNormal"/>
        <w:ind w:firstLine="567"/>
        <w:jc w:val="both"/>
        <w:rPr>
          <w:rFonts w:ascii="Times New Roman" w:hAnsi="Times New Roman"/>
          <w:sz w:val="28"/>
          <w:szCs w:val="28"/>
        </w:rPr>
      </w:pPr>
      <w:r w:rsidRPr="00C766CC">
        <w:rPr>
          <w:rFonts w:ascii="Times New Roman" w:hAnsi="Times New Roman"/>
          <w:sz w:val="28"/>
          <w:szCs w:val="28"/>
        </w:rPr>
        <w:t>4 Постановление Правительства РФ от 25.12.2015</w:t>
      </w:r>
      <w:r w:rsidR="0015426D">
        <w:rPr>
          <w:rFonts w:ascii="Times New Roman" w:hAnsi="Times New Roman"/>
          <w:sz w:val="28"/>
          <w:szCs w:val="28"/>
        </w:rPr>
        <w:t xml:space="preserve"> </w:t>
      </w:r>
      <w:r w:rsidRPr="00C766CC">
        <w:rPr>
          <w:rFonts w:ascii="Times New Roman" w:hAnsi="Times New Roman"/>
          <w:sz w:val="28"/>
          <w:szCs w:val="28"/>
        </w:rPr>
        <w:t>№1440 «Об утверждении требований к программам комплексного развития транспортной инфраструктуры поселений, городских округов»;</w:t>
      </w:r>
    </w:p>
    <w:p w:rsidR="0022017C" w:rsidRPr="00C766CC" w:rsidRDefault="0022017C" w:rsidP="00C766CC">
      <w:pPr>
        <w:pStyle w:val="ConsPlusNormal"/>
        <w:ind w:firstLine="567"/>
        <w:jc w:val="both"/>
        <w:rPr>
          <w:rFonts w:ascii="Times New Roman" w:hAnsi="Times New Roman"/>
          <w:sz w:val="28"/>
          <w:szCs w:val="28"/>
        </w:rPr>
      </w:pPr>
      <w:r w:rsidRPr="00C766CC">
        <w:rPr>
          <w:rFonts w:ascii="Times New Roman" w:hAnsi="Times New Roman"/>
          <w:sz w:val="28"/>
          <w:szCs w:val="28"/>
        </w:rPr>
        <w:t>6. Генеральный план муниципального образования город Невинномы</w:t>
      </w:r>
      <w:proofErr w:type="gramStart"/>
      <w:r w:rsidRPr="00C766CC">
        <w:rPr>
          <w:rFonts w:ascii="Times New Roman" w:hAnsi="Times New Roman"/>
          <w:sz w:val="28"/>
          <w:szCs w:val="28"/>
        </w:rPr>
        <w:t xml:space="preserve">сск </w:t>
      </w:r>
      <w:r w:rsidRPr="00C766CC">
        <w:rPr>
          <w:rFonts w:ascii="Times New Roman" w:hAnsi="Times New Roman"/>
          <w:sz w:val="28"/>
          <w:szCs w:val="28"/>
        </w:rPr>
        <w:lastRenderedPageBreak/>
        <w:t>Ст</w:t>
      </w:r>
      <w:proofErr w:type="gramEnd"/>
      <w:r w:rsidRPr="00C766CC">
        <w:rPr>
          <w:rFonts w:ascii="Times New Roman" w:hAnsi="Times New Roman"/>
          <w:sz w:val="28"/>
          <w:szCs w:val="28"/>
        </w:rPr>
        <w:t>авропольского края;</w:t>
      </w:r>
    </w:p>
    <w:p w:rsidR="0022017C" w:rsidRPr="00C766CC" w:rsidRDefault="0022017C" w:rsidP="00C766CC">
      <w:pPr>
        <w:spacing w:after="0" w:line="240" w:lineRule="auto"/>
        <w:ind w:firstLine="567"/>
        <w:jc w:val="both"/>
        <w:rPr>
          <w:rFonts w:ascii="Times New Roman" w:hAnsi="Times New Roman"/>
          <w:sz w:val="28"/>
          <w:szCs w:val="28"/>
        </w:rPr>
      </w:pPr>
      <w:r w:rsidRPr="00C766CC">
        <w:rPr>
          <w:rFonts w:ascii="Times New Roman" w:hAnsi="Times New Roman"/>
          <w:sz w:val="28"/>
          <w:szCs w:val="28"/>
        </w:rPr>
        <w:t>Нормативно-правовая база необходимая для функционирования и развития транспортной инфраструктуры сформирована.</w:t>
      </w:r>
    </w:p>
    <w:p w:rsidR="0022017C" w:rsidRPr="00C766CC" w:rsidRDefault="0022017C" w:rsidP="00C766CC">
      <w:pPr>
        <w:pStyle w:val="ad"/>
        <w:suppressAutoHyphens/>
        <w:spacing w:after="0" w:line="240" w:lineRule="auto"/>
        <w:ind w:left="0"/>
        <w:rPr>
          <w:rFonts w:ascii="Times New Roman" w:hAnsi="Times New Roman"/>
          <w:b/>
          <w:sz w:val="28"/>
          <w:szCs w:val="28"/>
          <w:highlight w:val="yellow"/>
        </w:rPr>
      </w:pPr>
    </w:p>
    <w:p w:rsidR="0022017C" w:rsidRPr="00C766CC" w:rsidRDefault="0022017C" w:rsidP="002F6DD8">
      <w:pPr>
        <w:pStyle w:val="ad"/>
        <w:suppressAutoHyphens/>
        <w:spacing w:after="0" w:line="240" w:lineRule="auto"/>
        <w:ind w:left="0"/>
        <w:jc w:val="center"/>
        <w:rPr>
          <w:rFonts w:ascii="Times New Roman" w:hAnsi="Times New Roman"/>
          <w:b/>
          <w:sz w:val="28"/>
          <w:szCs w:val="28"/>
        </w:rPr>
      </w:pPr>
      <w:r>
        <w:rPr>
          <w:rFonts w:ascii="Times New Roman" w:hAnsi="Times New Roman"/>
          <w:b/>
          <w:sz w:val="28"/>
          <w:szCs w:val="28"/>
        </w:rPr>
        <w:t xml:space="preserve">3. </w:t>
      </w:r>
      <w:r w:rsidRPr="00C766CC">
        <w:rPr>
          <w:rFonts w:ascii="Times New Roman" w:hAnsi="Times New Roman"/>
          <w:b/>
          <w:sz w:val="28"/>
          <w:szCs w:val="28"/>
        </w:rPr>
        <w:t>СИСТЕМА ПРОГРАММНЫХ МЕРОПРИЯТИЙ</w:t>
      </w:r>
    </w:p>
    <w:p w:rsidR="0022017C" w:rsidRPr="00C766CC" w:rsidRDefault="0022017C" w:rsidP="00C766CC">
      <w:pPr>
        <w:pStyle w:val="ad"/>
        <w:suppressAutoHyphens/>
        <w:spacing w:after="0" w:line="240" w:lineRule="auto"/>
        <w:ind w:left="0"/>
        <w:rPr>
          <w:rFonts w:ascii="Times New Roman" w:hAnsi="Times New Roman"/>
          <w:b/>
          <w:sz w:val="28"/>
          <w:szCs w:val="28"/>
        </w:rPr>
      </w:pPr>
    </w:p>
    <w:p w:rsidR="0022017C" w:rsidRPr="00C766CC" w:rsidRDefault="0022017C" w:rsidP="00C766CC">
      <w:pPr>
        <w:pStyle w:val="Default"/>
        <w:ind w:firstLine="709"/>
        <w:jc w:val="both"/>
        <w:rPr>
          <w:sz w:val="28"/>
          <w:szCs w:val="28"/>
        </w:rPr>
      </w:pPr>
      <w:r w:rsidRPr="00C766CC">
        <w:rPr>
          <w:sz w:val="28"/>
          <w:szCs w:val="28"/>
        </w:rPr>
        <w:t xml:space="preserve">Основными факторами, определяющими направления разработки и последующей реализации Программы, являются: </w:t>
      </w:r>
    </w:p>
    <w:p w:rsidR="0022017C" w:rsidRPr="00C766CC" w:rsidRDefault="0022017C" w:rsidP="00C766CC">
      <w:pPr>
        <w:pStyle w:val="Default"/>
        <w:ind w:firstLine="709"/>
        <w:jc w:val="both"/>
        <w:rPr>
          <w:sz w:val="28"/>
          <w:szCs w:val="28"/>
        </w:rPr>
      </w:pPr>
      <w:r w:rsidRPr="00C766CC">
        <w:rPr>
          <w:sz w:val="28"/>
          <w:szCs w:val="28"/>
        </w:rPr>
        <w:t xml:space="preserve">-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 </w:t>
      </w:r>
    </w:p>
    <w:p w:rsidR="0022017C" w:rsidRPr="00C766CC" w:rsidRDefault="0022017C" w:rsidP="00C766CC">
      <w:pPr>
        <w:pStyle w:val="Default"/>
        <w:ind w:firstLine="709"/>
        <w:jc w:val="both"/>
        <w:rPr>
          <w:sz w:val="28"/>
          <w:szCs w:val="28"/>
        </w:rPr>
      </w:pPr>
      <w:r w:rsidRPr="00C766CC">
        <w:rPr>
          <w:sz w:val="28"/>
          <w:szCs w:val="28"/>
        </w:rPr>
        <w:t xml:space="preserve">- состояние существующей системы транспортной инфраструктуры; </w:t>
      </w:r>
    </w:p>
    <w:p w:rsidR="0022017C" w:rsidRPr="00C766CC" w:rsidRDefault="0022017C" w:rsidP="00C766CC">
      <w:pPr>
        <w:pStyle w:val="Default"/>
        <w:ind w:firstLine="709"/>
        <w:jc w:val="both"/>
        <w:rPr>
          <w:sz w:val="28"/>
          <w:szCs w:val="28"/>
        </w:rPr>
      </w:pPr>
      <w:r w:rsidRPr="00C766CC">
        <w:rPr>
          <w:sz w:val="28"/>
          <w:szCs w:val="28"/>
        </w:rPr>
        <w:t>- перспективное строительство малоэтажных домов, направленное на улучшение жилищных условий граждан.</w:t>
      </w:r>
    </w:p>
    <w:p w:rsidR="0022017C" w:rsidRPr="00C766CC" w:rsidRDefault="0022017C" w:rsidP="00C766CC">
      <w:pPr>
        <w:suppressAutoHyphens/>
        <w:spacing w:after="0" w:line="240" w:lineRule="auto"/>
        <w:ind w:firstLine="709"/>
        <w:rPr>
          <w:rFonts w:ascii="Times New Roman" w:hAnsi="Times New Roman"/>
          <w:sz w:val="28"/>
          <w:szCs w:val="28"/>
        </w:rPr>
      </w:pPr>
      <w:r w:rsidRPr="00C766CC">
        <w:rPr>
          <w:rFonts w:ascii="Times New Roman" w:hAnsi="Times New Roman"/>
          <w:sz w:val="28"/>
          <w:szCs w:val="28"/>
        </w:rPr>
        <w:t>Целями Программы являются:</w:t>
      </w:r>
    </w:p>
    <w:p w:rsidR="0022017C" w:rsidRPr="00C766CC" w:rsidRDefault="0022017C" w:rsidP="00C766CC">
      <w:pPr>
        <w:autoSpaceDE w:val="0"/>
        <w:autoSpaceDN w:val="0"/>
        <w:adjustRightInd w:val="0"/>
        <w:spacing w:after="0" w:line="240" w:lineRule="auto"/>
        <w:ind w:firstLine="709"/>
        <w:jc w:val="both"/>
        <w:rPr>
          <w:rFonts w:ascii="Times New Roman" w:hAnsi="Times New Roman"/>
          <w:color w:val="000000"/>
          <w:sz w:val="28"/>
          <w:szCs w:val="28"/>
        </w:rPr>
      </w:pPr>
      <w:r w:rsidRPr="00C766CC">
        <w:rPr>
          <w:rFonts w:ascii="Times New Roman" w:hAnsi="Times New Roman"/>
          <w:color w:val="000000"/>
          <w:sz w:val="28"/>
          <w:szCs w:val="28"/>
        </w:rPr>
        <w:t xml:space="preserve">-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w:t>
      </w:r>
    </w:p>
    <w:p w:rsidR="0022017C" w:rsidRPr="00C766CC" w:rsidRDefault="0022017C" w:rsidP="00C766CC">
      <w:pPr>
        <w:autoSpaceDE w:val="0"/>
        <w:autoSpaceDN w:val="0"/>
        <w:adjustRightInd w:val="0"/>
        <w:spacing w:after="0" w:line="240" w:lineRule="auto"/>
        <w:ind w:firstLine="709"/>
        <w:jc w:val="both"/>
        <w:rPr>
          <w:rFonts w:ascii="Times New Roman" w:hAnsi="Times New Roman"/>
          <w:color w:val="000000"/>
          <w:sz w:val="28"/>
          <w:szCs w:val="28"/>
        </w:rPr>
      </w:pPr>
      <w:r w:rsidRPr="00C766CC">
        <w:rPr>
          <w:rFonts w:ascii="Times New Roman" w:hAnsi="Times New Roman"/>
          <w:color w:val="000000"/>
          <w:sz w:val="28"/>
          <w:szCs w:val="28"/>
        </w:rPr>
        <w:t xml:space="preserve">- повышение доступности услуг транспортного комплекса для населения; </w:t>
      </w:r>
    </w:p>
    <w:p w:rsidR="0022017C" w:rsidRPr="00C766CC" w:rsidRDefault="0022017C" w:rsidP="00C766CC">
      <w:pPr>
        <w:autoSpaceDE w:val="0"/>
        <w:autoSpaceDN w:val="0"/>
        <w:adjustRightInd w:val="0"/>
        <w:spacing w:after="0" w:line="240" w:lineRule="auto"/>
        <w:ind w:firstLine="709"/>
        <w:jc w:val="both"/>
        <w:rPr>
          <w:rFonts w:ascii="Times New Roman" w:hAnsi="Times New Roman"/>
          <w:color w:val="000000"/>
          <w:sz w:val="28"/>
          <w:szCs w:val="28"/>
        </w:rPr>
      </w:pPr>
      <w:r w:rsidRPr="00C766CC">
        <w:rPr>
          <w:rFonts w:ascii="Times New Roman" w:hAnsi="Times New Roman"/>
          <w:color w:val="000000"/>
          <w:sz w:val="28"/>
          <w:szCs w:val="28"/>
        </w:rPr>
        <w:t xml:space="preserve">- повышение комплексной безопасности и устойчивости транспортной системы. </w:t>
      </w:r>
    </w:p>
    <w:p w:rsidR="0022017C" w:rsidRPr="00C766CC" w:rsidRDefault="0022017C" w:rsidP="00C766CC">
      <w:pPr>
        <w:autoSpaceDE w:val="0"/>
        <w:autoSpaceDN w:val="0"/>
        <w:adjustRightInd w:val="0"/>
        <w:spacing w:after="0" w:line="240" w:lineRule="auto"/>
        <w:ind w:firstLine="709"/>
        <w:jc w:val="both"/>
        <w:rPr>
          <w:rFonts w:ascii="Times New Roman" w:hAnsi="Times New Roman"/>
          <w:color w:val="000000"/>
          <w:sz w:val="28"/>
          <w:szCs w:val="28"/>
        </w:rPr>
      </w:pPr>
      <w:r w:rsidRPr="00C766CC">
        <w:rPr>
          <w:rFonts w:ascii="Times New Roman" w:hAnsi="Times New Roman"/>
          <w:color w:val="000000"/>
          <w:sz w:val="28"/>
          <w:szCs w:val="28"/>
        </w:rPr>
        <w:t xml:space="preserve">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 </w:t>
      </w:r>
    </w:p>
    <w:p w:rsidR="0022017C" w:rsidRPr="00C766CC" w:rsidRDefault="0022017C" w:rsidP="00C766CC">
      <w:pPr>
        <w:suppressAutoHyphens/>
        <w:spacing w:after="0" w:line="240" w:lineRule="auto"/>
        <w:ind w:firstLine="709"/>
        <w:jc w:val="both"/>
        <w:rPr>
          <w:rFonts w:ascii="Times New Roman" w:hAnsi="Times New Roman"/>
          <w:color w:val="000000"/>
          <w:sz w:val="28"/>
          <w:szCs w:val="28"/>
        </w:rPr>
      </w:pPr>
      <w:r w:rsidRPr="00C766CC">
        <w:rPr>
          <w:rFonts w:ascii="Times New Roman" w:hAnsi="Times New Roman"/>
          <w:color w:val="000000"/>
          <w:sz w:val="28"/>
          <w:szCs w:val="28"/>
        </w:rPr>
        <w:t>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w:t>
      </w:r>
    </w:p>
    <w:p w:rsidR="0022017C" w:rsidRPr="00C766CC" w:rsidRDefault="0022017C" w:rsidP="00C766CC">
      <w:pPr>
        <w:pStyle w:val="Default"/>
        <w:ind w:firstLine="709"/>
        <w:jc w:val="both"/>
        <w:rPr>
          <w:sz w:val="28"/>
          <w:szCs w:val="28"/>
        </w:rPr>
      </w:pPr>
      <w:r w:rsidRPr="00C766CC">
        <w:rPr>
          <w:sz w:val="28"/>
          <w:szCs w:val="28"/>
        </w:rPr>
        <w:t xml:space="preserve">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 </w:t>
      </w:r>
    </w:p>
    <w:p w:rsidR="0022017C" w:rsidRPr="00C766CC" w:rsidRDefault="0022017C" w:rsidP="00C766CC">
      <w:pPr>
        <w:pStyle w:val="Default"/>
        <w:ind w:firstLine="709"/>
        <w:jc w:val="both"/>
        <w:rPr>
          <w:sz w:val="28"/>
          <w:szCs w:val="28"/>
        </w:rPr>
      </w:pPr>
      <w:r w:rsidRPr="00C766CC">
        <w:rPr>
          <w:sz w:val="28"/>
          <w:szCs w:val="28"/>
        </w:rPr>
        <w:lastRenderedPageBreak/>
        <w:t xml:space="preserve">Целью программы в области безопасности дорожного движения является сокращение количества лиц, погибших в результате дорожно-транспортных происшествий. Условиями ее достижения является решение следующих задач: </w:t>
      </w:r>
    </w:p>
    <w:p w:rsidR="0022017C" w:rsidRPr="00C766CC" w:rsidRDefault="0022017C" w:rsidP="00C766CC">
      <w:pPr>
        <w:pStyle w:val="Default"/>
        <w:ind w:firstLine="709"/>
        <w:jc w:val="both"/>
        <w:rPr>
          <w:sz w:val="28"/>
          <w:szCs w:val="28"/>
        </w:rPr>
      </w:pPr>
      <w:r w:rsidRPr="00C766CC">
        <w:rPr>
          <w:sz w:val="28"/>
          <w:szCs w:val="28"/>
        </w:rPr>
        <w:t xml:space="preserve">- снижение тяжести травм в дорожно-транспортных происшествиях; </w:t>
      </w:r>
    </w:p>
    <w:p w:rsidR="0022017C" w:rsidRPr="00C766CC" w:rsidRDefault="0022017C" w:rsidP="00C766CC">
      <w:pPr>
        <w:pStyle w:val="Default"/>
        <w:ind w:firstLine="709"/>
        <w:jc w:val="both"/>
        <w:rPr>
          <w:sz w:val="28"/>
          <w:szCs w:val="28"/>
        </w:rPr>
      </w:pPr>
      <w:r w:rsidRPr="00C766CC">
        <w:rPr>
          <w:sz w:val="28"/>
          <w:szCs w:val="28"/>
        </w:rPr>
        <w:t xml:space="preserve">- развитие современной системы оказания помощи пострадавшим в дорожно-транспортных происшествиях - спасение жизней; </w:t>
      </w:r>
    </w:p>
    <w:p w:rsidR="0022017C" w:rsidRPr="00C766CC" w:rsidRDefault="0022017C" w:rsidP="00C766CC">
      <w:pPr>
        <w:pStyle w:val="Default"/>
        <w:ind w:firstLine="709"/>
        <w:jc w:val="both"/>
        <w:rPr>
          <w:sz w:val="28"/>
          <w:szCs w:val="28"/>
        </w:rPr>
      </w:pPr>
      <w:r w:rsidRPr="00C766CC">
        <w:rPr>
          <w:sz w:val="28"/>
          <w:szCs w:val="28"/>
        </w:rPr>
        <w:t xml:space="preserve">- развитие систем фото - и </w:t>
      </w:r>
      <w:proofErr w:type="spellStart"/>
      <w:r w:rsidRPr="00C766CC">
        <w:rPr>
          <w:sz w:val="28"/>
          <w:szCs w:val="28"/>
        </w:rPr>
        <w:t>видеофиксации</w:t>
      </w:r>
      <w:proofErr w:type="spellEnd"/>
      <w:r w:rsidRPr="00C766CC">
        <w:rPr>
          <w:sz w:val="28"/>
          <w:szCs w:val="28"/>
        </w:rPr>
        <w:t xml:space="preserve"> нарушений правил дорожного движения. </w:t>
      </w:r>
    </w:p>
    <w:p w:rsidR="0022017C" w:rsidRPr="00C766CC" w:rsidRDefault="0022017C" w:rsidP="00C766CC">
      <w:pPr>
        <w:pStyle w:val="Default"/>
        <w:ind w:firstLine="709"/>
        <w:jc w:val="both"/>
        <w:rPr>
          <w:sz w:val="28"/>
          <w:szCs w:val="28"/>
        </w:rPr>
      </w:pPr>
      <w:r w:rsidRPr="00C766CC">
        <w:rPr>
          <w:sz w:val="28"/>
          <w:szCs w:val="28"/>
        </w:rPr>
        <w:t xml:space="preserve">Основные ожидаемые конечные результаты реализации подпрограммы программы: </w:t>
      </w:r>
    </w:p>
    <w:p w:rsidR="0022017C" w:rsidRPr="00C766CC" w:rsidRDefault="0022017C" w:rsidP="00C766CC">
      <w:pPr>
        <w:pStyle w:val="Default"/>
        <w:ind w:firstLine="709"/>
        <w:jc w:val="both"/>
        <w:rPr>
          <w:sz w:val="28"/>
          <w:szCs w:val="28"/>
        </w:rPr>
      </w:pPr>
      <w:r w:rsidRPr="00C766CC">
        <w:rPr>
          <w:sz w:val="28"/>
          <w:szCs w:val="28"/>
        </w:rPr>
        <w:t xml:space="preserve">- сокращение количества лиц, погибших в результате дорожно-транспортных происшествий; </w:t>
      </w:r>
    </w:p>
    <w:p w:rsidR="0022017C" w:rsidRPr="00C766CC" w:rsidRDefault="0022017C" w:rsidP="00C766CC">
      <w:pPr>
        <w:pStyle w:val="Default"/>
        <w:ind w:firstLine="709"/>
        <w:jc w:val="both"/>
        <w:rPr>
          <w:sz w:val="28"/>
          <w:szCs w:val="28"/>
        </w:rPr>
      </w:pPr>
      <w:r w:rsidRPr="00C766CC">
        <w:rPr>
          <w:sz w:val="28"/>
          <w:szCs w:val="28"/>
        </w:rPr>
        <w:t xml:space="preserve">- снижение тяжести последствий; </w:t>
      </w:r>
    </w:p>
    <w:p w:rsidR="0022017C" w:rsidRPr="00C766CC" w:rsidRDefault="0022017C" w:rsidP="00C766CC">
      <w:pPr>
        <w:pStyle w:val="Default"/>
        <w:ind w:firstLine="709"/>
        <w:jc w:val="both"/>
        <w:rPr>
          <w:sz w:val="28"/>
          <w:szCs w:val="28"/>
        </w:rPr>
      </w:pPr>
      <w:r w:rsidRPr="00C766CC">
        <w:rPr>
          <w:sz w:val="28"/>
          <w:szCs w:val="28"/>
        </w:rPr>
        <w:t xml:space="preserve">- создание современной системы обеспечения безопасности дорожного движения на автомобильных дорогах общего пользования и улично-дорожной сети в городе Невинномысске. </w:t>
      </w:r>
    </w:p>
    <w:p w:rsidR="0022017C" w:rsidRPr="00C766CC" w:rsidRDefault="0022017C" w:rsidP="00C766CC">
      <w:pPr>
        <w:pStyle w:val="Default"/>
        <w:ind w:firstLine="709"/>
        <w:jc w:val="both"/>
        <w:rPr>
          <w:sz w:val="28"/>
          <w:szCs w:val="28"/>
        </w:rPr>
      </w:pPr>
      <w:r w:rsidRPr="00C766CC">
        <w:rPr>
          <w:sz w:val="28"/>
          <w:szCs w:val="28"/>
        </w:rPr>
        <w:t xml:space="preserve">Основными приоритетами развития транспортного комплекса должны стать: </w:t>
      </w:r>
    </w:p>
    <w:p w:rsidR="0022017C" w:rsidRPr="00C766CC" w:rsidRDefault="0022017C" w:rsidP="00C766CC">
      <w:pPr>
        <w:pStyle w:val="Default"/>
        <w:ind w:firstLine="709"/>
        <w:jc w:val="both"/>
        <w:rPr>
          <w:sz w:val="28"/>
          <w:szCs w:val="28"/>
        </w:rPr>
      </w:pPr>
      <w:r w:rsidRPr="00C766CC">
        <w:rPr>
          <w:sz w:val="28"/>
          <w:szCs w:val="28"/>
        </w:rPr>
        <w:t xml:space="preserve">На первую очередь: </w:t>
      </w:r>
    </w:p>
    <w:p w:rsidR="0022017C" w:rsidRPr="00C766CC" w:rsidRDefault="0022017C" w:rsidP="00C766CC">
      <w:pPr>
        <w:pStyle w:val="Default"/>
        <w:ind w:firstLine="709"/>
        <w:jc w:val="both"/>
        <w:rPr>
          <w:sz w:val="28"/>
          <w:szCs w:val="28"/>
        </w:rPr>
      </w:pPr>
      <w:r w:rsidRPr="00C766CC">
        <w:rPr>
          <w:sz w:val="28"/>
          <w:szCs w:val="28"/>
        </w:rPr>
        <w:t xml:space="preserve">- расширение основных существующих главных и основных улиц с целью доведения их до проектных поперечных профилей; </w:t>
      </w:r>
    </w:p>
    <w:p w:rsidR="0022017C" w:rsidRPr="00C766CC" w:rsidRDefault="0022017C" w:rsidP="00C766CC">
      <w:pPr>
        <w:pStyle w:val="Default"/>
        <w:ind w:firstLine="709"/>
        <w:jc w:val="both"/>
        <w:rPr>
          <w:sz w:val="28"/>
          <w:szCs w:val="28"/>
        </w:rPr>
      </w:pPr>
      <w:r w:rsidRPr="00C766CC">
        <w:rPr>
          <w:sz w:val="28"/>
          <w:szCs w:val="28"/>
        </w:rPr>
        <w:t xml:space="preserve">- ремонт и реконструкция дорожного покрытия существующей улично-дорожной сети; </w:t>
      </w:r>
    </w:p>
    <w:p w:rsidR="0022017C" w:rsidRPr="00C766CC" w:rsidRDefault="0022017C" w:rsidP="00C766CC">
      <w:pPr>
        <w:pStyle w:val="Default"/>
        <w:ind w:firstLine="709"/>
        <w:jc w:val="both"/>
        <w:rPr>
          <w:sz w:val="28"/>
          <w:szCs w:val="28"/>
        </w:rPr>
      </w:pPr>
      <w:r w:rsidRPr="00C766CC">
        <w:rPr>
          <w:sz w:val="28"/>
          <w:szCs w:val="28"/>
        </w:rPr>
        <w:t xml:space="preserve">- резервирование земельных участков для новых автодорог и транспортных развязок; </w:t>
      </w:r>
    </w:p>
    <w:p w:rsidR="0022017C" w:rsidRPr="00C766CC" w:rsidRDefault="0022017C" w:rsidP="00C766CC">
      <w:pPr>
        <w:pStyle w:val="Default"/>
        <w:ind w:firstLine="709"/>
        <w:jc w:val="both"/>
        <w:rPr>
          <w:sz w:val="28"/>
          <w:szCs w:val="28"/>
        </w:rPr>
      </w:pPr>
      <w:r w:rsidRPr="00C766CC">
        <w:rPr>
          <w:sz w:val="28"/>
          <w:szCs w:val="28"/>
        </w:rPr>
        <w:t xml:space="preserve">- строительство улично-дорожной сети на территории нового жилищного строительства; </w:t>
      </w:r>
    </w:p>
    <w:p w:rsidR="0022017C" w:rsidRPr="00C766CC" w:rsidRDefault="0022017C" w:rsidP="00C766CC">
      <w:pPr>
        <w:pStyle w:val="Default"/>
        <w:ind w:firstLine="709"/>
        <w:jc w:val="both"/>
        <w:rPr>
          <w:sz w:val="28"/>
          <w:szCs w:val="28"/>
        </w:rPr>
      </w:pPr>
      <w:r w:rsidRPr="00C766CC">
        <w:rPr>
          <w:sz w:val="28"/>
          <w:szCs w:val="28"/>
        </w:rPr>
        <w:t xml:space="preserve">На расчётный срок: </w:t>
      </w:r>
    </w:p>
    <w:p w:rsidR="0022017C" w:rsidRPr="00C766CC" w:rsidRDefault="0022017C" w:rsidP="00C766CC">
      <w:pPr>
        <w:pStyle w:val="Default"/>
        <w:ind w:firstLine="709"/>
        <w:jc w:val="both"/>
        <w:rPr>
          <w:sz w:val="28"/>
          <w:szCs w:val="28"/>
        </w:rPr>
      </w:pPr>
      <w:r w:rsidRPr="00C766CC">
        <w:rPr>
          <w:sz w:val="28"/>
          <w:szCs w:val="28"/>
        </w:rPr>
        <w:t xml:space="preserve">- дальнейшая интеграция в транспортный комплекс Ставропольского края; </w:t>
      </w:r>
    </w:p>
    <w:p w:rsidR="0022017C" w:rsidRPr="00C766CC" w:rsidRDefault="0022017C" w:rsidP="00C766CC">
      <w:pPr>
        <w:pStyle w:val="Default"/>
        <w:ind w:firstLine="709"/>
        <w:jc w:val="both"/>
        <w:rPr>
          <w:sz w:val="28"/>
          <w:szCs w:val="28"/>
        </w:rPr>
      </w:pPr>
      <w:r w:rsidRPr="00C766CC">
        <w:rPr>
          <w:sz w:val="28"/>
          <w:szCs w:val="28"/>
        </w:rPr>
        <w:t xml:space="preserve">- упорядочение улично-дорожной сети в отдельных районах, решаемое в комплексе с архитектурно-планировочными мероприятиями; </w:t>
      </w:r>
    </w:p>
    <w:p w:rsidR="0022017C" w:rsidRPr="00C766CC" w:rsidRDefault="0022017C" w:rsidP="00C766CC">
      <w:pPr>
        <w:pStyle w:val="Default"/>
        <w:ind w:firstLine="709"/>
        <w:jc w:val="both"/>
        <w:rPr>
          <w:sz w:val="28"/>
          <w:szCs w:val="28"/>
        </w:rPr>
      </w:pPr>
      <w:r w:rsidRPr="00C766CC">
        <w:rPr>
          <w:sz w:val="28"/>
          <w:szCs w:val="28"/>
        </w:rPr>
        <w:t xml:space="preserve">- проектирование и строительство транспортных развязок в 1 уровне; </w:t>
      </w:r>
    </w:p>
    <w:p w:rsidR="0022017C" w:rsidRPr="00C766CC" w:rsidRDefault="0022017C" w:rsidP="00C766CC">
      <w:pPr>
        <w:pStyle w:val="Default"/>
        <w:ind w:firstLine="709"/>
        <w:jc w:val="both"/>
        <w:rPr>
          <w:sz w:val="28"/>
          <w:szCs w:val="28"/>
        </w:rPr>
      </w:pPr>
      <w:r w:rsidRPr="00C766CC">
        <w:rPr>
          <w:sz w:val="28"/>
          <w:szCs w:val="28"/>
        </w:rPr>
        <w:t xml:space="preserve">- строительство новых главных и основных автодорог; </w:t>
      </w:r>
    </w:p>
    <w:p w:rsidR="0022017C" w:rsidRPr="00C766CC" w:rsidRDefault="0022017C" w:rsidP="00C766CC">
      <w:pPr>
        <w:pStyle w:val="Default"/>
        <w:ind w:firstLine="709"/>
        <w:jc w:val="both"/>
        <w:rPr>
          <w:sz w:val="28"/>
          <w:szCs w:val="28"/>
        </w:rPr>
      </w:pPr>
      <w:r w:rsidRPr="00C766CC">
        <w:rPr>
          <w:sz w:val="28"/>
          <w:szCs w:val="28"/>
        </w:rPr>
        <w:t xml:space="preserve">- строительство тротуаров и пешеходных пространств (скверы, бульвары) для организации системы пешеходного движения в поселении; </w:t>
      </w:r>
    </w:p>
    <w:p w:rsidR="0022017C" w:rsidRPr="00C766CC" w:rsidRDefault="0022017C" w:rsidP="00C766CC">
      <w:pPr>
        <w:suppressAutoHyphens/>
        <w:spacing w:after="0" w:line="240" w:lineRule="auto"/>
        <w:ind w:firstLine="709"/>
        <w:jc w:val="both"/>
        <w:rPr>
          <w:rFonts w:ascii="Times New Roman" w:hAnsi="Times New Roman"/>
          <w:sz w:val="28"/>
          <w:szCs w:val="28"/>
        </w:rPr>
      </w:pPr>
      <w:r w:rsidRPr="00C766CC">
        <w:rPr>
          <w:rFonts w:ascii="Times New Roman" w:hAnsi="Times New Roman"/>
          <w:sz w:val="28"/>
          <w:szCs w:val="28"/>
        </w:rPr>
        <w:t>Развитие транспорта на территории города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22017C" w:rsidRPr="00C766CC" w:rsidRDefault="0022017C" w:rsidP="00C766CC">
      <w:pPr>
        <w:pStyle w:val="Default"/>
        <w:ind w:firstLine="709"/>
        <w:jc w:val="both"/>
        <w:rPr>
          <w:sz w:val="28"/>
          <w:szCs w:val="28"/>
        </w:rPr>
      </w:pPr>
      <w:r w:rsidRPr="00C766CC">
        <w:rPr>
          <w:sz w:val="28"/>
          <w:szCs w:val="28"/>
        </w:rPr>
        <w:t xml:space="preserve">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 </w:t>
      </w:r>
    </w:p>
    <w:p w:rsidR="0022017C" w:rsidRPr="00C766CC" w:rsidRDefault="0022017C" w:rsidP="00C766CC">
      <w:pPr>
        <w:pStyle w:val="Default"/>
        <w:ind w:firstLine="709"/>
        <w:jc w:val="both"/>
        <w:rPr>
          <w:sz w:val="28"/>
          <w:szCs w:val="28"/>
        </w:rPr>
      </w:pPr>
      <w:proofErr w:type="gramStart"/>
      <w:r w:rsidRPr="00C766CC">
        <w:rPr>
          <w:sz w:val="28"/>
          <w:szCs w:val="28"/>
        </w:rPr>
        <w:t xml:space="preserve">В рамках задачи, предусматривающей увеличение протяженности автомобильных дорог местного значения, соответствующих нормативным </w:t>
      </w:r>
      <w:r w:rsidRPr="00C766CC">
        <w:rPr>
          <w:sz w:val="28"/>
          <w:szCs w:val="28"/>
        </w:rPr>
        <w:lastRenderedPageBreak/>
        <w:t>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дорожного покрытия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C766CC">
        <w:rPr>
          <w:sz w:val="28"/>
          <w:szCs w:val="28"/>
        </w:rPr>
        <w:t xml:space="preserve"> надежности. </w:t>
      </w:r>
    </w:p>
    <w:p w:rsidR="0022017C" w:rsidRPr="00C766CC" w:rsidRDefault="0022017C" w:rsidP="00C766CC">
      <w:pPr>
        <w:pStyle w:val="Default"/>
        <w:ind w:firstLine="709"/>
        <w:jc w:val="both"/>
        <w:rPr>
          <w:sz w:val="28"/>
          <w:szCs w:val="28"/>
        </w:rPr>
      </w:pPr>
      <w:proofErr w:type="gramStart"/>
      <w:r w:rsidRPr="00C766CC">
        <w:rPr>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C766CC">
        <w:rPr>
          <w:sz w:val="28"/>
          <w:szCs w:val="28"/>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 </w:t>
      </w:r>
    </w:p>
    <w:p w:rsidR="0022017C" w:rsidRPr="00C766CC" w:rsidRDefault="0022017C" w:rsidP="00C766CC">
      <w:pPr>
        <w:pStyle w:val="Default"/>
        <w:ind w:firstLine="709"/>
        <w:jc w:val="both"/>
        <w:rPr>
          <w:sz w:val="28"/>
          <w:szCs w:val="28"/>
        </w:rPr>
      </w:pPr>
      <w:r w:rsidRPr="00C766CC">
        <w:rPr>
          <w:sz w:val="28"/>
          <w:szCs w:val="28"/>
        </w:rPr>
        <w:t xml:space="preserve">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 </w:t>
      </w:r>
    </w:p>
    <w:p w:rsidR="0022017C" w:rsidRPr="00C766CC" w:rsidRDefault="0022017C" w:rsidP="00C766CC">
      <w:pPr>
        <w:pStyle w:val="Default"/>
        <w:ind w:firstLine="709"/>
        <w:jc w:val="both"/>
        <w:rPr>
          <w:sz w:val="28"/>
          <w:szCs w:val="28"/>
        </w:rPr>
      </w:pPr>
      <w:r w:rsidRPr="00C766CC">
        <w:rPr>
          <w:sz w:val="28"/>
          <w:szCs w:val="28"/>
        </w:rPr>
        <w:t xml:space="preserve">- создание и поддержание единого информационного пространства в целях надежного управления дорожным хозяйством и эффективного </w:t>
      </w:r>
      <w:proofErr w:type="gramStart"/>
      <w:r w:rsidRPr="00C766CC">
        <w:rPr>
          <w:sz w:val="28"/>
          <w:szCs w:val="28"/>
        </w:rPr>
        <w:t>контроля за</w:t>
      </w:r>
      <w:proofErr w:type="gramEnd"/>
      <w:r w:rsidRPr="00C766CC">
        <w:rPr>
          <w:sz w:val="28"/>
          <w:szCs w:val="28"/>
        </w:rPr>
        <w:t xml:space="preserve"> деятельностью дорожных организаций и предприятий, привлеченных к выполнению мероприятий программы, а также повышения качества обслуживания пользователей дорог; </w:t>
      </w:r>
    </w:p>
    <w:p w:rsidR="0022017C" w:rsidRPr="00C766CC" w:rsidRDefault="0022017C" w:rsidP="00C766CC">
      <w:pPr>
        <w:pStyle w:val="Default"/>
        <w:ind w:firstLine="709"/>
        <w:jc w:val="both"/>
        <w:rPr>
          <w:sz w:val="28"/>
          <w:szCs w:val="28"/>
        </w:rPr>
      </w:pPr>
      <w:r w:rsidRPr="00C766CC">
        <w:rPr>
          <w:sz w:val="28"/>
          <w:szCs w:val="28"/>
        </w:rPr>
        <w:t xml:space="preserve">- обеспечение дорожных организаций необходимой информацией по реализации мероприятий программы; </w:t>
      </w:r>
    </w:p>
    <w:p w:rsidR="0022017C" w:rsidRPr="00C766CC" w:rsidRDefault="0022017C" w:rsidP="002A54E2">
      <w:pPr>
        <w:pStyle w:val="Default"/>
        <w:widowControl w:val="0"/>
        <w:ind w:firstLine="709"/>
        <w:contextualSpacing/>
        <w:jc w:val="both"/>
        <w:rPr>
          <w:sz w:val="28"/>
          <w:szCs w:val="28"/>
        </w:rPr>
      </w:pPr>
      <w:r w:rsidRPr="00C766CC">
        <w:rPr>
          <w:sz w:val="28"/>
          <w:szCs w:val="28"/>
        </w:rPr>
        <w:t xml:space="preserve">- информирование населения о ходе выполнения программы и ее итогах, а также разъяснение ее целей и задач. </w:t>
      </w:r>
    </w:p>
    <w:p w:rsidR="0022017C" w:rsidRPr="00C766CC" w:rsidRDefault="0022017C" w:rsidP="002A54E2">
      <w:pPr>
        <w:pStyle w:val="Default"/>
        <w:widowControl w:val="0"/>
        <w:ind w:firstLine="709"/>
        <w:contextualSpacing/>
        <w:jc w:val="both"/>
        <w:rPr>
          <w:sz w:val="28"/>
          <w:szCs w:val="28"/>
        </w:rPr>
      </w:pPr>
      <w:r w:rsidRPr="00C766CC">
        <w:rPr>
          <w:sz w:val="28"/>
          <w:szCs w:val="28"/>
        </w:rPr>
        <w:t xml:space="preserve">Программой даются предложения по формированию сети магистральной улично-дорожной сети в соответствие с действующими нормативами. </w:t>
      </w:r>
    </w:p>
    <w:p w:rsidR="0022017C" w:rsidRDefault="0064297D" w:rsidP="002A54E2">
      <w:pPr>
        <w:pStyle w:val="ad"/>
        <w:widowControl w:val="0"/>
        <w:spacing w:after="0" w:line="240" w:lineRule="auto"/>
        <w:ind w:left="0" w:firstLine="709"/>
        <w:jc w:val="both"/>
        <w:rPr>
          <w:rFonts w:ascii="Times New Roman" w:hAnsi="Times New Roman"/>
          <w:sz w:val="28"/>
          <w:szCs w:val="28"/>
        </w:rPr>
      </w:pPr>
      <w:r w:rsidRPr="0064297D">
        <w:rPr>
          <w:rFonts w:ascii="Times New Roman" w:hAnsi="Times New Roman"/>
          <w:sz w:val="28"/>
          <w:szCs w:val="28"/>
        </w:rPr>
        <w:t xml:space="preserve">При проектировании улиц и дорог на территории города ширина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w:t>
      </w:r>
      <w:proofErr w:type="gramStart"/>
      <w:r w:rsidRPr="0064297D">
        <w:rPr>
          <w:rFonts w:ascii="Times New Roman" w:hAnsi="Times New Roman"/>
          <w:sz w:val="28"/>
          <w:szCs w:val="28"/>
        </w:rPr>
        <w:t>м</w:t>
      </w:r>
      <w:proofErr w:type="gramEnd"/>
      <w:r w:rsidRPr="0064297D">
        <w:rPr>
          <w:rFonts w:ascii="Times New Roman" w:hAnsi="Times New Roman"/>
          <w:sz w:val="28"/>
          <w:szCs w:val="28"/>
        </w:rPr>
        <w:t>: магистральных дорог - 50-100; магистральных улиц - 40-100; улиц и дорог местного значения - 15-30.</w:t>
      </w:r>
    </w:p>
    <w:p w:rsidR="0064297D" w:rsidRPr="00C766CC" w:rsidRDefault="0064297D" w:rsidP="002A54E2">
      <w:pPr>
        <w:pStyle w:val="ad"/>
        <w:widowControl w:val="0"/>
        <w:spacing w:after="0" w:line="240" w:lineRule="auto"/>
        <w:ind w:left="0" w:firstLine="709"/>
        <w:jc w:val="both"/>
        <w:rPr>
          <w:rFonts w:ascii="Times New Roman" w:hAnsi="Times New Roman"/>
          <w:sz w:val="28"/>
          <w:szCs w:val="28"/>
        </w:rPr>
      </w:pPr>
    </w:p>
    <w:p w:rsidR="0022017C" w:rsidRPr="006E55B6" w:rsidRDefault="0022017C" w:rsidP="002A54E2">
      <w:pPr>
        <w:pStyle w:val="ad"/>
        <w:widowControl w:val="0"/>
        <w:spacing w:after="0" w:line="240" w:lineRule="auto"/>
        <w:ind w:left="0"/>
        <w:jc w:val="right"/>
        <w:rPr>
          <w:rFonts w:ascii="Times New Roman" w:hAnsi="Times New Roman"/>
          <w:sz w:val="28"/>
          <w:szCs w:val="28"/>
        </w:rPr>
      </w:pPr>
      <w:r w:rsidRPr="006E55B6">
        <w:rPr>
          <w:rFonts w:ascii="Times New Roman" w:hAnsi="Times New Roman"/>
          <w:sz w:val="28"/>
          <w:szCs w:val="28"/>
        </w:rPr>
        <w:lastRenderedPageBreak/>
        <w:t xml:space="preserve">Таблица </w:t>
      </w:r>
      <w:r w:rsidR="00E87721">
        <w:rPr>
          <w:rFonts w:ascii="Times New Roman" w:hAnsi="Times New Roman"/>
          <w:sz w:val="28"/>
          <w:szCs w:val="28"/>
        </w:rPr>
        <w:t>7</w:t>
      </w:r>
    </w:p>
    <w:p w:rsidR="0022017C" w:rsidRPr="00E87721" w:rsidRDefault="0022017C" w:rsidP="002A54E2">
      <w:pPr>
        <w:pStyle w:val="ad"/>
        <w:widowControl w:val="0"/>
        <w:spacing w:after="0" w:line="240" w:lineRule="auto"/>
        <w:ind w:left="0"/>
        <w:jc w:val="center"/>
        <w:rPr>
          <w:rFonts w:ascii="Times New Roman" w:hAnsi="Times New Roman"/>
          <w:b/>
          <w:spacing w:val="2"/>
          <w:sz w:val="28"/>
          <w:szCs w:val="28"/>
          <w:shd w:val="clear" w:color="auto" w:fill="FFFFFF"/>
        </w:rPr>
      </w:pPr>
      <w:r w:rsidRPr="00E87721">
        <w:rPr>
          <w:rFonts w:ascii="Times New Roman" w:hAnsi="Times New Roman"/>
          <w:b/>
          <w:spacing w:val="2"/>
          <w:sz w:val="28"/>
          <w:szCs w:val="28"/>
          <w:shd w:val="clear" w:color="auto" w:fill="FFFFFF"/>
        </w:rPr>
        <w:t>Расчетные параметры улиц и дорог городов</w:t>
      </w:r>
    </w:p>
    <w:p w:rsidR="0022017C" w:rsidRPr="00C766CC" w:rsidRDefault="0022017C" w:rsidP="002A54E2">
      <w:pPr>
        <w:pStyle w:val="ad"/>
        <w:widowControl w:val="0"/>
        <w:spacing w:after="0" w:line="240" w:lineRule="auto"/>
        <w:ind w:left="0"/>
        <w:jc w:val="center"/>
        <w:rPr>
          <w:rFonts w:ascii="Times New Roman" w:hAnsi="Times New Roman"/>
          <w:b/>
          <w:spacing w:val="2"/>
          <w:sz w:val="28"/>
          <w:szCs w:val="28"/>
          <w:shd w:val="clear" w:color="auto" w:fill="FFFFFF"/>
        </w:rPr>
      </w:pPr>
    </w:p>
    <w:tbl>
      <w:tblPr>
        <w:tblW w:w="9449" w:type="dxa"/>
        <w:tblInd w:w="74" w:type="dxa"/>
        <w:tblLayout w:type="fixed"/>
        <w:tblCellMar>
          <w:left w:w="0" w:type="dxa"/>
          <w:right w:w="0" w:type="dxa"/>
        </w:tblCellMar>
        <w:tblLook w:val="00A0" w:firstRow="1" w:lastRow="0" w:firstColumn="1" w:lastColumn="0" w:noHBand="0" w:noVBand="0"/>
      </w:tblPr>
      <w:tblGrid>
        <w:gridCol w:w="1985"/>
        <w:gridCol w:w="850"/>
        <w:gridCol w:w="851"/>
        <w:gridCol w:w="142"/>
        <w:gridCol w:w="850"/>
        <w:gridCol w:w="57"/>
        <w:gridCol w:w="85"/>
        <w:gridCol w:w="1219"/>
        <w:gridCol w:w="479"/>
        <w:gridCol w:w="1060"/>
        <w:gridCol w:w="786"/>
        <w:gridCol w:w="1085"/>
      </w:tblGrid>
      <w:tr w:rsidR="0022017C" w:rsidRPr="00C766CC" w:rsidTr="0064297D">
        <w:trPr>
          <w:cantSplit/>
          <w:trHeight w:val="2966"/>
        </w:trPr>
        <w:tc>
          <w:tcPr>
            <w:tcW w:w="19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extDirection w:val="btLr"/>
          </w:tcPr>
          <w:p w:rsidR="0022017C" w:rsidRPr="00C766CC" w:rsidRDefault="0022017C" w:rsidP="002A54E2">
            <w:pPr>
              <w:pStyle w:val="formattext"/>
              <w:widowControl w:val="0"/>
              <w:spacing w:before="0" w:beforeAutospacing="0" w:after="0" w:afterAutospacing="0"/>
              <w:ind w:left="113" w:right="113"/>
              <w:contextualSpacing/>
              <w:jc w:val="center"/>
              <w:textAlignment w:val="baseline"/>
              <w:rPr>
                <w:sz w:val="28"/>
                <w:szCs w:val="28"/>
              </w:rPr>
            </w:pPr>
            <w:r w:rsidRPr="00C766CC">
              <w:rPr>
                <w:sz w:val="28"/>
                <w:szCs w:val="28"/>
              </w:rPr>
              <w:t>Категория дорог и улиц</w:t>
            </w: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extDirection w:val="btLr"/>
          </w:tcPr>
          <w:p w:rsidR="0022017C" w:rsidRPr="00C766CC" w:rsidRDefault="0022017C" w:rsidP="002A54E2">
            <w:pPr>
              <w:pStyle w:val="formattext"/>
              <w:widowControl w:val="0"/>
              <w:spacing w:before="0" w:beforeAutospacing="0" w:after="0" w:afterAutospacing="0"/>
              <w:ind w:left="113" w:right="113"/>
              <w:contextualSpacing/>
              <w:jc w:val="center"/>
              <w:textAlignment w:val="baseline"/>
              <w:rPr>
                <w:sz w:val="28"/>
                <w:szCs w:val="28"/>
              </w:rPr>
            </w:pPr>
            <w:r w:rsidRPr="00C766CC">
              <w:rPr>
                <w:sz w:val="28"/>
                <w:szCs w:val="28"/>
              </w:rPr>
              <w:t xml:space="preserve">Расчетная скорость движения, </w:t>
            </w:r>
            <w:proofErr w:type="gramStart"/>
            <w:r w:rsidRPr="00C766CC">
              <w:rPr>
                <w:sz w:val="28"/>
                <w:szCs w:val="28"/>
              </w:rPr>
              <w:t>км</w:t>
            </w:r>
            <w:proofErr w:type="gramEnd"/>
            <w:r w:rsidRPr="00C766CC">
              <w:rPr>
                <w:sz w:val="28"/>
                <w:szCs w:val="28"/>
              </w:rPr>
              <w:t>/ч</w:t>
            </w:r>
          </w:p>
        </w:tc>
        <w:tc>
          <w:tcPr>
            <w:tcW w:w="85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extDirection w:val="btLr"/>
          </w:tcPr>
          <w:p w:rsidR="0022017C" w:rsidRPr="00C766CC" w:rsidRDefault="0022017C" w:rsidP="002A54E2">
            <w:pPr>
              <w:pStyle w:val="formattext"/>
              <w:widowControl w:val="0"/>
              <w:spacing w:before="0" w:beforeAutospacing="0" w:after="0" w:afterAutospacing="0"/>
              <w:ind w:left="113" w:right="113"/>
              <w:contextualSpacing/>
              <w:jc w:val="center"/>
              <w:textAlignment w:val="baseline"/>
              <w:rPr>
                <w:sz w:val="28"/>
                <w:szCs w:val="28"/>
              </w:rPr>
            </w:pPr>
            <w:r w:rsidRPr="00C766CC">
              <w:rPr>
                <w:sz w:val="28"/>
                <w:szCs w:val="28"/>
              </w:rPr>
              <w:t xml:space="preserve">Ширина полосы движения, </w:t>
            </w:r>
            <w:proofErr w:type="gramStart"/>
            <w:r w:rsidRPr="00C766CC">
              <w:rPr>
                <w:sz w:val="28"/>
                <w:szCs w:val="28"/>
              </w:rPr>
              <w:t>м</w:t>
            </w:r>
            <w:proofErr w:type="gramEnd"/>
          </w:p>
        </w:tc>
        <w:tc>
          <w:tcPr>
            <w:tcW w:w="104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extDirection w:val="btLr"/>
          </w:tcPr>
          <w:p w:rsidR="0022017C" w:rsidRPr="00C766CC" w:rsidRDefault="0022017C" w:rsidP="002A54E2">
            <w:pPr>
              <w:pStyle w:val="formattext"/>
              <w:widowControl w:val="0"/>
              <w:spacing w:before="0" w:beforeAutospacing="0" w:after="0" w:afterAutospacing="0"/>
              <w:ind w:left="113" w:right="113"/>
              <w:contextualSpacing/>
              <w:jc w:val="center"/>
              <w:textAlignment w:val="baseline"/>
              <w:rPr>
                <w:sz w:val="28"/>
                <w:szCs w:val="28"/>
              </w:rPr>
            </w:pPr>
            <w:r w:rsidRPr="00C766CC">
              <w:rPr>
                <w:sz w:val="28"/>
                <w:szCs w:val="28"/>
              </w:rPr>
              <w:t>Число полос движения (суммарно в двух направлениях)</w:t>
            </w:r>
          </w:p>
        </w:tc>
        <w:tc>
          <w:tcPr>
            <w:tcW w:w="130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extDirection w:val="btLr"/>
          </w:tcPr>
          <w:p w:rsidR="0022017C" w:rsidRPr="00C766CC" w:rsidRDefault="0022017C" w:rsidP="002A54E2">
            <w:pPr>
              <w:pStyle w:val="formattext"/>
              <w:widowControl w:val="0"/>
              <w:spacing w:before="0" w:beforeAutospacing="0" w:after="0" w:afterAutospacing="0"/>
              <w:ind w:left="113" w:right="113"/>
              <w:contextualSpacing/>
              <w:jc w:val="center"/>
              <w:textAlignment w:val="baseline"/>
              <w:rPr>
                <w:sz w:val="28"/>
                <w:szCs w:val="28"/>
              </w:rPr>
            </w:pPr>
            <w:r w:rsidRPr="00C766CC">
              <w:rPr>
                <w:sz w:val="28"/>
                <w:szCs w:val="28"/>
              </w:rPr>
              <w:t xml:space="preserve">Наименьший радиус кривых в плане с виражом/ без виража, </w:t>
            </w:r>
            <w:proofErr w:type="gramStart"/>
            <w:r w:rsidRPr="00C766CC">
              <w:rPr>
                <w:sz w:val="28"/>
                <w:szCs w:val="28"/>
              </w:rPr>
              <w:t>м</w:t>
            </w:r>
            <w:proofErr w:type="gramEnd"/>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extDirection w:val="btLr"/>
          </w:tcPr>
          <w:p w:rsidR="0022017C" w:rsidRPr="00C766CC" w:rsidRDefault="0022017C" w:rsidP="002A54E2">
            <w:pPr>
              <w:pStyle w:val="formattext"/>
              <w:widowControl w:val="0"/>
              <w:spacing w:before="0" w:beforeAutospacing="0" w:after="0" w:afterAutospacing="0"/>
              <w:ind w:left="113" w:right="113"/>
              <w:contextualSpacing/>
              <w:jc w:val="center"/>
              <w:textAlignment w:val="baseline"/>
              <w:rPr>
                <w:sz w:val="28"/>
                <w:szCs w:val="28"/>
              </w:rPr>
            </w:pPr>
            <w:r w:rsidRPr="00C766CC">
              <w:rPr>
                <w:sz w:val="28"/>
                <w:szCs w:val="28"/>
              </w:rPr>
              <w:t>Наибольший продольный уклон, ‰</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extDirection w:val="btLr"/>
          </w:tcPr>
          <w:p w:rsidR="0022017C" w:rsidRPr="00C766CC" w:rsidRDefault="0022017C" w:rsidP="002A54E2">
            <w:pPr>
              <w:pStyle w:val="formattext"/>
              <w:widowControl w:val="0"/>
              <w:spacing w:before="0" w:beforeAutospacing="0" w:after="0" w:afterAutospacing="0"/>
              <w:ind w:left="113" w:right="113"/>
              <w:contextualSpacing/>
              <w:jc w:val="center"/>
              <w:textAlignment w:val="baseline"/>
              <w:rPr>
                <w:sz w:val="28"/>
                <w:szCs w:val="28"/>
              </w:rPr>
            </w:pPr>
            <w:r w:rsidRPr="00C766CC">
              <w:rPr>
                <w:sz w:val="28"/>
                <w:szCs w:val="28"/>
              </w:rPr>
              <w:t xml:space="preserve">Наименьший радиус вертикальной выпуклой кривой, </w:t>
            </w:r>
            <w:proofErr w:type="gramStart"/>
            <w:r w:rsidRPr="00C766CC">
              <w:rPr>
                <w:sz w:val="28"/>
                <w:szCs w:val="28"/>
              </w:rPr>
              <w:t>м</w:t>
            </w:r>
            <w:proofErr w:type="gramEnd"/>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extDirection w:val="btLr"/>
          </w:tcPr>
          <w:p w:rsidR="0022017C" w:rsidRPr="00C766CC" w:rsidRDefault="0022017C" w:rsidP="002A54E2">
            <w:pPr>
              <w:pStyle w:val="formattext"/>
              <w:widowControl w:val="0"/>
              <w:spacing w:before="0" w:beforeAutospacing="0" w:after="0" w:afterAutospacing="0"/>
              <w:ind w:left="113" w:right="113"/>
              <w:contextualSpacing/>
              <w:jc w:val="center"/>
              <w:textAlignment w:val="baseline"/>
              <w:rPr>
                <w:sz w:val="28"/>
                <w:szCs w:val="28"/>
              </w:rPr>
            </w:pPr>
            <w:r w:rsidRPr="00C766CC">
              <w:rPr>
                <w:sz w:val="28"/>
                <w:szCs w:val="28"/>
              </w:rPr>
              <w:t xml:space="preserve">Наименьший радиус вертикальной вогнутой кривой, </w:t>
            </w:r>
            <w:proofErr w:type="gramStart"/>
            <w:r w:rsidRPr="00C766CC">
              <w:rPr>
                <w:sz w:val="28"/>
                <w:szCs w:val="28"/>
              </w:rPr>
              <w:t>м</w:t>
            </w:r>
            <w:proofErr w:type="gramEnd"/>
          </w:p>
        </w:tc>
        <w:tc>
          <w:tcPr>
            <w:tcW w:w="10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extDirection w:val="btLr"/>
          </w:tcPr>
          <w:p w:rsidR="0022017C" w:rsidRPr="00C766CC" w:rsidRDefault="0022017C" w:rsidP="002A54E2">
            <w:pPr>
              <w:pStyle w:val="formattext"/>
              <w:widowControl w:val="0"/>
              <w:spacing w:before="0" w:beforeAutospacing="0" w:after="0" w:afterAutospacing="0"/>
              <w:ind w:left="113" w:right="113"/>
              <w:contextualSpacing/>
              <w:jc w:val="center"/>
              <w:textAlignment w:val="baseline"/>
              <w:rPr>
                <w:sz w:val="28"/>
                <w:szCs w:val="28"/>
              </w:rPr>
            </w:pPr>
            <w:r w:rsidRPr="00C766CC">
              <w:rPr>
                <w:sz w:val="28"/>
                <w:szCs w:val="28"/>
              </w:rPr>
              <w:t xml:space="preserve">Наименьшая ширина пешеходной части тротуара, </w:t>
            </w:r>
            <w:proofErr w:type="gramStart"/>
            <w:r w:rsidRPr="00C766CC">
              <w:rPr>
                <w:sz w:val="28"/>
                <w:szCs w:val="28"/>
              </w:rPr>
              <w:t>м</w:t>
            </w:r>
            <w:proofErr w:type="gramEnd"/>
          </w:p>
        </w:tc>
      </w:tr>
      <w:tr w:rsidR="0022017C" w:rsidRPr="00C766CC" w:rsidTr="006E55B6">
        <w:tc>
          <w:tcPr>
            <w:tcW w:w="9449"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textAlignment w:val="baseline"/>
              <w:rPr>
                <w:sz w:val="28"/>
                <w:szCs w:val="28"/>
              </w:rPr>
            </w:pPr>
            <w:r w:rsidRPr="00C766CC">
              <w:rPr>
                <w:sz w:val="28"/>
                <w:szCs w:val="28"/>
              </w:rPr>
              <w:t>Магистральные улицы и дороги</w:t>
            </w:r>
          </w:p>
        </w:tc>
      </w:tr>
      <w:tr w:rsidR="0022017C" w:rsidRPr="00C766CC" w:rsidTr="006E55B6">
        <w:tc>
          <w:tcPr>
            <w:tcW w:w="9449"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textAlignment w:val="baseline"/>
              <w:rPr>
                <w:sz w:val="28"/>
                <w:szCs w:val="28"/>
              </w:rPr>
            </w:pPr>
            <w:r w:rsidRPr="00C766CC">
              <w:rPr>
                <w:sz w:val="28"/>
                <w:szCs w:val="28"/>
              </w:rPr>
              <w:t>Магистральные городские дороги:</w:t>
            </w:r>
          </w:p>
        </w:tc>
      </w:tr>
      <w:tr w:rsidR="0022017C" w:rsidRPr="00C766CC" w:rsidTr="006E55B6">
        <w:tc>
          <w:tcPr>
            <w:tcW w:w="1985"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textAlignment w:val="baseline"/>
              <w:rPr>
                <w:sz w:val="28"/>
                <w:szCs w:val="28"/>
              </w:rPr>
            </w:pPr>
            <w:r w:rsidRPr="00C766CC">
              <w:rPr>
                <w:sz w:val="28"/>
                <w:szCs w:val="28"/>
              </w:rPr>
              <w:t>1-го класса</w:t>
            </w: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130</w:t>
            </w:r>
          </w:p>
        </w:tc>
        <w:tc>
          <w:tcPr>
            <w:tcW w:w="851"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3,50-3,75</w:t>
            </w:r>
          </w:p>
        </w:tc>
        <w:tc>
          <w:tcPr>
            <w:tcW w:w="99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4-10</w:t>
            </w:r>
          </w:p>
        </w:tc>
        <w:tc>
          <w:tcPr>
            <w:tcW w:w="136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1200/1900</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40</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21500</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2600</w:t>
            </w:r>
          </w:p>
        </w:tc>
        <w:tc>
          <w:tcPr>
            <w:tcW w:w="1085"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w:t>
            </w:r>
          </w:p>
        </w:tc>
      </w:tr>
      <w:tr w:rsidR="0022017C" w:rsidRPr="00C766CC" w:rsidTr="006E55B6">
        <w:tc>
          <w:tcPr>
            <w:tcW w:w="1985" w:type="dxa"/>
            <w:tcBorders>
              <w:top w:val="nil"/>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110</w:t>
            </w:r>
          </w:p>
        </w:tc>
        <w:tc>
          <w:tcPr>
            <w:tcW w:w="851" w:type="dxa"/>
            <w:vMerge/>
            <w:tcBorders>
              <w:left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992" w:type="dxa"/>
            <w:gridSpan w:val="2"/>
            <w:tcBorders>
              <w:top w:val="nil"/>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36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760/1100</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45</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12500</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1900</w:t>
            </w:r>
          </w:p>
        </w:tc>
        <w:tc>
          <w:tcPr>
            <w:tcW w:w="1085" w:type="dxa"/>
            <w:tcBorders>
              <w:top w:val="nil"/>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r>
      <w:tr w:rsidR="0022017C" w:rsidRPr="00C766CC" w:rsidTr="006E55B6">
        <w:tc>
          <w:tcPr>
            <w:tcW w:w="1985"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90</w:t>
            </w:r>
          </w:p>
        </w:tc>
        <w:tc>
          <w:tcPr>
            <w:tcW w:w="851"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99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36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430/580</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55</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6700</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1300</w:t>
            </w:r>
          </w:p>
        </w:tc>
        <w:tc>
          <w:tcPr>
            <w:tcW w:w="1085"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r>
      <w:tr w:rsidR="0022017C" w:rsidRPr="00C766CC" w:rsidTr="006E55B6">
        <w:tc>
          <w:tcPr>
            <w:tcW w:w="1985"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textAlignment w:val="baseline"/>
              <w:rPr>
                <w:sz w:val="28"/>
                <w:szCs w:val="28"/>
              </w:rPr>
            </w:pPr>
            <w:r w:rsidRPr="00C766CC">
              <w:rPr>
                <w:sz w:val="28"/>
                <w:szCs w:val="28"/>
              </w:rPr>
              <w:t>2-го класса</w:t>
            </w: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90</w:t>
            </w:r>
          </w:p>
        </w:tc>
        <w:tc>
          <w:tcPr>
            <w:tcW w:w="85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3,50-3,75</w:t>
            </w:r>
          </w:p>
        </w:tc>
        <w:tc>
          <w:tcPr>
            <w:tcW w:w="99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4-8</w:t>
            </w:r>
          </w:p>
        </w:tc>
        <w:tc>
          <w:tcPr>
            <w:tcW w:w="136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430/580</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55</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5700</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1300</w:t>
            </w:r>
          </w:p>
        </w:tc>
        <w:tc>
          <w:tcPr>
            <w:tcW w:w="1085"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w:t>
            </w:r>
          </w:p>
        </w:tc>
      </w:tr>
      <w:tr w:rsidR="0022017C" w:rsidRPr="00C766CC" w:rsidTr="006E55B6">
        <w:tc>
          <w:tcPr>
            <w:tcW w:w="1985" w:type="dxa"/>
            <w:tcBorders>
              <w:top w:val="nil"/>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80</w:t>
            </w:r>
          </w:p>
        </w:tc>
        <w:tc>
          <w:tcPr>
            <w:tcW w:w="851"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3,25-3,75</w:t>
            </w:r>
          </w:p>
        </w:tc>
        <w:tc>
          <w:tcPr>
            <w:tcW w:w="992" w:type="dxa"/>
            <w:gridSpan w:val="2"/>
            <w:tcBorders>
              <w:top w:val="nil"/>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36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310/420</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60</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3900</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1000</w:t>
            </w:r>
          </w:p>
        </w:tc>
        <w:tc>
          <w:tcPr>
            <w:tcW w:w="1085" w:type="dxa"/>
            <w:tcBorders>
              <w:top w:val="nil"/>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r>
      <w:tr w:rsidR="0022017C" w:rsidRPr="00C766CC" w:rsidTr="006E55B6">
        <w:tc>
          <w:tcPr>
            <w:tcW w:w="1985"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70</w:t>
            </w:r>
          </w:p>
        </w:tc>
        <w:tc>
          <w:tcPr>
            <w:tcW w:w="851"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99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36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230/310</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65</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2600</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800</w:t>
            </w:r>
          </w:p>
        </w:tc>
        <w:tc>
          <w:tcPr>
            <w:tcW w:w="1085"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r>
      <w:tr w:rsidR="0022017C" w:rsidRPr="00C766CC" w:rsidTr="006E55B6">
        <w:tc>
          <w:tcPr>
            <w:tcW w:w="9449"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textAlignment w:val="baseline"/>
              <w:rPr>
                <w:sz w:val="28"/>
                <w:szCs w:val="28"/>
              </w:rPr>
            </w:pPr>
            <w:r w:rsidRPr="00C766CC">
              <w:rPr>
                <w:sz w:val="28"/>
                <w:szCs w:val="28"/>
              </w:rPr>
              <w:t>Магистральные улицы общегородского значения:</w:t>
            </w:r>
          </w:p>
        </w:tc>
      </w:tr>
      <w:tr w:rsidR="0022017C" w:rsidRPr="00C766CC" w:rsidTr="006E55B6">
        <w:tc>
          <w:tcPr>
            <w:tcW w:w="1985"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textAlignment w:val="baseline"/>
              <w:rPr>
                <w:sz w:val="28"/>
                <w:szCs w:val="28"/>
              </w:rPr>
            </w:pPr>
            <w:r w:rsidRPr="00C766CC">
              <w:rPr>
                <w:sz w:val="28"/>
                <w:szCs w:val="28"/>
              </w:rPr>
              <w:t>1-го класса</w:t>
            </w: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90</w:t>
            </w:r>
          </w:p>
        </w:tc>
        <w:tc>
          <w:tcPr>
            <w:tcW w:w="85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3,50-3,75</w:t>
            </w:r>
          </w:p>
        </w:tc>
        <w:tc>
          <w:tcPr>
            <w:tcW w:w="1049"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4-10</w:t>
            </w:r>
          </w:p>
        </w:tc>
        <w:tc>
          <w:tcPr>
            <w:tcW w:w="130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430/580</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55</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5700</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1300</w:t>
            </w:r>
          </w:p>
        </w:tc>
        <w:tc>
          <w:tcPr>
            <w:tcW w:w="1085"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4,5</w:t>
            </w:r>
          </w:p>
        </w:tc>
      </w:tr>
      <w:tr w:rsidR="0022017C" w:rsidRPr="00C766CC" w:rsidTr="00A15BBD">
        <w:tc>
          <w:tcPr>
            <w:tcW w:w="1985" w:type="dxa"/>
            <w:tcBorders>
              <w:top w:val="nil"/>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80</w:t>
            </w:r>
          </w:p>
        </w:tc>
        <w:tc>
          <w:tcPr>
            <w:tcW w:w="851"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3,25-3,75</w:t>
            </w:r>
          </w:p>
        </w:tc>
        <w:tc>
          <w:tcPr>
            <w:tcW w:w="1049" w:type="dxa"/>
            <w:gridSpan w:val="3"/>
            <w:tcBorders>
              <w:top w:val="nil"/>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30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310/420</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60</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3900</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1000</w:t>
            </w:r>
          </w:p>
        </w:tc>
        <w:tc>
          <w:tcPr>
            <w:tcW w:w="1085" w:type="dxa"/>
            <w:tcBorders>
              <w:top w:val="nil"/>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r>
      <w:tr w:rsidR="0022017C" w:rsidRPr="00C766CC" w:rsidTr="00A15BBD">
        <w:tc>
          <w:tcPr>
            <w:tcW w:w="1985"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70</w:t>
            </w:r>
          </w:p>
        </w:tc>
        <w:tc>
          <w:tcPr>
            <w:tcW w:w="851"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049"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30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230/310</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65</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2600</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800</w:t>
            </w:r>
          </w:p>
        </w:tc>
        <w:tc>
          <w:tcPr>
            <w:tcW w:w="1085"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r>
      <w:tr w:rsidR="0022017C" w:rsidRPr="00C766CC" w:rsidTr="00A15BBD">
        <w:tc>
          <w:tcPr>
            <w:tcW w:w="1985"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textAlignment w:val="baseline"/>
              <w:rPr>
                <w:sz w:val="28"/>
                <w:szCs w:val="28"/>
              </w:rPr>
            </w:pPr>
            <w:r w:rsidRPr="00C766CC">
              <w:rPr>
                <w:sz w:val="28"/>
                <w:szCs w:val="28"/>
              </w:rPr>
              <w:t>2-го класса</w:t>
            </w: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80</w:t>
            </w:r>
          </w:p>
        </w:tc>
        <w:tc>
          <w:tcPr>
            <w:tcW w:w="851"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3,25-3,75</w:t>
            </w:r>
          </w:p>
        </w:tc>
        <w:tc>
          <w:tcPr>
            <w:tcW w:w="1049"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4-10</w:t>
            </w:r>
          </w:p>
        </w:tc>
        <w:tc>
          <w:tcPr>
            <w:tcW w:w="130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310/420</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60</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3900</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1000</w:t>
            </w:r>
          </w:p>
        </w:tc>
        <w:tc>
          <w:tcPr>
            <w:tcW w:w="1085"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3,0</w:t>
            </w:r>
          </w:p>
        </w:tc>
      </w:tr>
      <w:tr w:rsidR="0022017C" w:rsidRPr="00C766CC" w:rsidTr="00A15BBD">
        <w:tc>
          <w:tcPr>
            <w:tcW w:w="1985" w:type="dxa"/>
            <w:tcBorders>
              <w:top w:val="nil"/>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70</w:t>
            </w:r>
          </w:p>
        </w:tc>
        <w:tc>
          <w:tcPr>
            <w:tcW w:w="851" w:type="dxa"/>
            <w:vMerge/>
            <w:tcBorders>
              <w:left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049" w:type="dxa"/>
            <w:gridSpan w:val="3"/>
            <w:tcBorders>
              <w:top w:val="nil"/>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30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230/310</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65</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2600</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800</w:t>
            </w:r>
          </w:p>
        </w:tc>
        <w:tc>
          <w:tcPr>
            <w:tcW w:w="1085" w:type="dxa"/>
            <w:tcBorders>
              <w:top w:val="nil"/>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r>
      <w:tr w:rsidR="0022017C" w:rsidRPr="00C766CC" w:rsidTr="00A15BBD">
        <w:tc>
          <w:tcPr>
            <w:tcW w:w="1985"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60</w:t>
            </w:r>
          </w:p>
        </w:tc>
        <w:tc>
          <w:tcPr>
            <w:tcW w:w="851"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049"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30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170/220</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70</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1700</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600</w:t>
            </w:r>
          </w:p>
        </w:tc>
        <w:tc>
          <w:tcPr>
            <w:tcW w:w="1085"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r>
      <w:tr w:rsidR="0022017C" w:rsidRPr="00C766CC" w:rsidTr="00A15BBD">
        <w:tc>
          <w:tcPr>
            <w:tcW w:w="1985"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textAlignment w:val="baseline"/>
              <w:rPr>
                <w:sz w:val="28"/>
                <w:szCs w:val="28"/>
              </w:rPr>
            </w:pPr>
            <w:r w:rsidRPr="00C766CC">
              <w:rPr>
                <w:sz w:val="28"/>
                <w:szCs w:val="28"/>
              </w:rPr>
              <w:t>3-го класса</w:t>
            </w: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70</w:t>
            </w:r>
          </w:p>
        </w:tc>
        <w:tc>
          <w:tcPr>
            <w:tcW w:w="851"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3,25-3,75</w:t>
            </w:r>
          </w:p>
        </w:tc>
        <w:tc>
          <w:tcPr>
            <w:tcW w:w="1049"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4-6</w:t>
            </w:r>
          </w:p>
        </w:tc>
        <w:tc>
          <w:tcPr>
            <w:tcW w:w="130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230/310</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65</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2600</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800</w:t>
            </w:r>
          </w:p>
        </w:tc>
        <w:tc>
          <w:tcPr>
            <w:tcW w:w="1085"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3,0</w:t>
            </w:r>
          </w:p>
        </w:tc>
      </w:tr>
      <w:tr w:rsidR="0022017C" w:rsidRPr="00C766CC" w:rsidTr="00A15BBD">
        <w:tc>
          <w:tcPr>
            <w:tcW w:w="1985" w:type="dxa"/>
            <w:tcBorders>
              <w:top w:val="nil"/>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60</w:t>
            </w:r>
          </w:p>
        </w:tc>
        <w:tc>
          <w:tcPr>
            <w:tcW w:w="851" w:type="dxa"/>
            <w:vMerge/>
            <w:tcBorders>
              <w:left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049" w:type="dxa"/>
            <w:gridSpan w:val="3"/>
            <w:tcBorders>
              <w:top w:val="nil"/>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30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170/220</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70</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1700</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600</w:t>
            </w:r>
          </w:p>
        </w:tc>
        <w:tc>
          <w:tcPr>
            <w:tcW w:w="1085" w:type="dxa"/>
            <w:tcBorders>
              <w:top w:val="nil"/>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r>
      <w:tr w:rsidR="0022017C" w:rsidRPr="00C766CC" w:rsidTr="00A15BBD">
        <w:tc>
          <w:tcPr>
            <w:tcW w:w="1985"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50</w:t>
            </w:r>
          </w:p>
        </w:tc>
        <w:tc>
          <w:tcPr>
            <w:tcW w:w="851"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049"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30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110/140</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70</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1000</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400</w:t>
            </w:r>
          </w:p>
        </w:tc>
        <w:tc>
          <w:tcPr>
            <w:tcW w:w="1085"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r>
      <w:tr w:rsidR="0022017C" w:rsidRPr="00C766CC" w:rsidTr="00A15BBD">
        <w:tc>
          <w:tcPr>
            <w:tcW w:w="1985"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textAlignment w:val="baseline"/>
              <w:rPr>
                <w:sz w:val="28"/>
                <w:szCs w:val="28"/>
              </w:rPr>
            </w:pPr>
            <w:r w:rsidRPr="00C766CC">
              <w:rPr>
                <w:sz w:val="28"/>
                <w:szCs w:val="28"/>
              </w:rPr>
              <w:t>Магистральные улицы районного значения</w:t>
            </w: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70</w:t>
            </w:r>
          </w:p>
        </w:tc>
        <w:tc>
          <w:tcPr>
            <w:tcW w:w="851"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3,25-3,75</w:t>
            </w:r>
          </w:p>
        </w:tc>
        <w:tc>
          <w:tcPr>
            <w:tcW w:w="1049"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2-4</w:t>
            </w:r>
          </w:p>
        </w:tc>
        <w:tc>
          <w:tcPr>
            <w:tcW w:w="130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230/310</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60</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2600</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800</w:t>
            </w:r>
          </w:p>
        </w:tc>
        <w:tc>
          <w:tcPr>
            <w:tcW w:w="1085"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2,25</w:t>
            </w:r>
          </w:p>
        </w:tc>
      </w:tr>
      <w:tr w:rsidR="0022017C" w:rsidRPr="00C766CC" w:rsidTr="00A15BBD">
        <w:tc>
          <w:tcPr>
            <w:tcW w:w="1985" w:type="dxa"/>
            <w:vMerge/>
            <w:tcBorders>
              <w:left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60</w:t>
            </w:r>
          </w:p>
        </w:tc>
        <w:tc>
          <w:tcPr>
            <w:tcW w:w="851" w:type="dxa"/>
            <w:tcBorders>
              <w:top w:val="nil"/>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049" w:type="dxa"/>
            <w:gridSpan w:val="3"/>
            <w:tcBorders>
              <w:top w:val="nil"/>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30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170/220</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70</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1700</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600</w:t>
            </w:r>
          </w:p>
        </w:tc>
        <w:tc>
          <w:tcPr>
            <w:tcW w:w="1085" w:type="dxa"/>
            <w:vMerge/>
            <w:tcBorders>
              <w:left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r>
      <w:tr w:rsidR="0022017C" w:rsidRPr="00C766CC" w:rsidTr="00A15BBD">
        <w:tc>
          <w:tcPr>
            <w:tcW w:w="1985"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50</w:t>
            </w:r>
          </w:p>
        </w:tc>
        <w:tc>
          <w:tcPr>
            <w:tcW w:w="851"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049"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30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110/140</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70</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1000</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400</w:t>
            </w:r>
          </w:p>
        </w:tc>
        <w:tc>
          <w:tcPr>
            <w:tcW w:w="1085"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r>
      <w:tr w:rsidR="0022017C" w:rsidRPr="00C766CC" w:rsidTr="006E55B6">
        <w:tc>
          <w:tcPr>
            <w:tcW w:w="9449"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textAlignment w:val="baseline"/>
              <w:rPr>
                <w:sz w:val="28"/>
                <w:szCs w:val="28"/>
              </w:rPr>
            </w:pPr>
            <w:r w:rsidRPr="00C766CC">
              <w:rPr>
                <w:sz w:val="28"/>
                <w:szCs w:val="28"/>
              </w:rPr>
              <w:t>Улицы и дороги местного значения:</w:t>
            </w:r>
          </w:p>
        </w:tc>
      </w:tr>
      <w:tr w:rsidR="0022017C" w:rsidRPr="00C766CC" w:rsidTr="0064297D">
        <w:tc>
          <w:tcPr>
            <w:tcW w:w="1985"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textAlignment w:val="baseline"/>
              <w:rPr>
                <w:sz w:val="28"/>
                <w:szCs w:val="28"/>
              </w:rPr>
            </w:pPr>
            <w:r w:rsidRPr="00C766CC">
              <w:rPr>
                <w:sz w:val="28"/>
                <w:szCs w:val="28"/>
              </w:rPr>
              <w:t>- улицы в зонах жилой застройки</w:t>
            </w: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50</w:t>
            </w:r>
          </w:p>
        </w:tc>
        <w:tc>
          <w:tcPr>
            <w:tcW w:w="851"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3,0-3,5</w:t>
            </w:r>
          </w:p>
        </w:tc>
        <w:tc>
          <w:tcPr>
            <w:tcW w:w="1134"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2-4</w:t>
            </w:r>
          </w:p>
        </w:tc>
        <w:tc>
          <w:tcPr>
            <w:tcW w:w="121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110/140</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80</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1000</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400</w:t>
            </w:r>
          </w:p>
        </w:tc>
        <w:tc>
          <w:tcPr>
            <w:tcW w:w="1085"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2,0</w:t>
            </w:r>
          </w:p>
        </w:tc>
      </w:tr>
      <w:tr w:rsidR="0022017C" w:rsidRPr="00C766CC" w:rsidTr="0064297D">
        <w:tc>
          <w:tcPr>
            <w:tcW w:w="1985" w:type="dxa"/>
            <w:vMerge/>
            <w:tcBorders>
              <w:left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40</w:t>
            </w:r>
          </w:p>
        </w:tc>
        <w:tc>
          <w:tcPr>
            <w:tcW w:w="851" w:type="dxa"/>
            <w:vMerge/>
            <w:tcBorders>
              <w:left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134" w:type="dxa"/>
            <w:gridSpan w:val="4"/>
            <w:tcBorders>
              <w:top w:val="nil"/>
              <w:left w:val="single" w:sz="4" w:space="0" w:color="000000"/>
              <w:bottom w:val="nil"/>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21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70/80</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80</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600</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250</w:t>
            </w:r>
          </w:p>
        </w:tc>
        <w:tc>
          <w:tcPr>
            <w:tcW w:w="1085" w:type="dxa"/>
            <w:vMerge/>
            <w:tcBorders>
              <w:left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r>
      <w:tr w:rsidR="0022017C" w:rsidRPr="00C766CC" w:rsidTr="0064297D">
        <w:tc>
          <w:tcPr>
            <w:tcW w:w="1985"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30</w:t>
            </w:r>
          </w:p>
        </w:tc>
        <w:tc>
          <w:tcPr>
            <w:tcW w:w="851"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134" w:type="dxa"/>
            <w:gridSpan w:val="4"/>
            <w:tcBorders>
              <w:top w:val="nil"/>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21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40/40</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80</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600</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200</w:t>
            </w:r>
          </w:p>
        </w:tc>
        <w:tc>
          <w:tcPr>
            <w:tcW w:w="1085"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r>
      <w:tr w:rsidR="0022017C" w:rsidRPr="00C766CC" w:rsidTr="0064297D">
        <w:tc>
          <w:tcPr>
            <w:tcW w:w="1985"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textAlignment w:val="baseline"/>
              <w:rPr>
                <w:sz w:val="28"/>
                <w:szCs w:val="28"/>
              </w:rPr>
            </w:pPr>
            <w:r w:rsidRPr="00C766CC">
              <w:rPr>
                <w:sz w:val="28"/>
                <w:szCs w:val="28"/>
              </w:rPr>
              <w:t>- улицы в общественн</w:t>
            </w:r>
            <w:proofErr w:type="gramStart"/>
            <w:r w:rsidRPr="00C766CC">
              <w:rPr>
                <w:sz w:val="28"/>
                <w:szCs w:val="28"/>
              </w:rPr>
              <w:t>о-</w:t>
            </w:r>
            <w:proofErr w:type="gramEnd"/>
            <w:r w:rsidRPr="00C766CC">
              <w:rPr>
                <w:sz w:val="28"/>
                <w:szCs w:val="28"/>
              </w:rPr>
              <w:br/>
              <w:t xml:space="preserve">деловых и торговых </w:t>
            </w:r>
            <w:r w:rsidRPr="00C766CC">
              <w:rPr>
                <w:sz w:val="28"/>
                <w:szCs w:val="28"/>
              </w:rPr>
              <w:lastRenderedPageBreak/>
              <w:t>зонах</w:t>
            </w:r>
          </w:p>
        </w:tc>
        <w:tc>
          <w:tcPr>
            <w:tcW w:w="850" w:type="dxa"/>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lastRenderedPageBreak/>
              <w:t>50</w:t>
            </w:r>
          </w:p>
        </w:tc>
        <w:tc>
          <w:tcPr>
            <w:tcW w:w="851"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3,0-3,5</w:t>
            </w:r>
          </w:p>
        </w:tc>
        <w:tc>
          <w:tcPr>
            <w:tcW w:w="1134" w:type="dxa"/>
            <w:gridSpan w:val="4"/>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2-4</w:t>
            </w:r>
          </w:p>
        </w:tc>
        <w:tc>
          <w:tcPr>
            <w:tcW w:w="1219" w:type="dxa"/>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110/140</w:t>
            </w:r>
          </w:p>
        </w:tc>
        <w:tc>
          <w:tcPr>
            <w:tcW w:w="479" w:type="dxa"/>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80</w:t>
            </w:r>
          </w:p>
        </w:tc>
        <w:tc>
          <w:tcPr>
            <w:tcW w:w="1060" w:type="dxa"/>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1000</w:t>
            </w:r>
          </w:p>
        </w:tc>
        <w:tc>
          <w:tcPr>
            <w:tcW w:w="786" w:type="dxa"/>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400</w:t>
            </w:r>
          </w:p>
        </w:tc>
        <w:tc>
          <w:tcPr>
            <w:tcW w:w="1085" w:type="dxa"/>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2,0</w:t>
            </w:r>
          </w:p>
        </w:tc>
      </w:tr>
      <w:tr w:rsidR="0022017C" w:rsidRPr="00C766CC" w:rsidTr="0064297D">
        <w:tc>
          <w:tcPr>
            <w:tcW w:w="1985" w:type="dxa"/>
            <w:vMerge/>
            <w:tcBorders>
              <w:left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850"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40</w:t>
            </w:r>
          </w:p>
        </w:tc>
        <w:tc>
          <w:tcPr>
            <w:tcW w:w="851" w:type="dxa"/>
            <w:vMerge/>
            <w:tcBorders>
              <w:left w:val="single" w:sz="4" w:space="0" w:color="000000"/>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134" w:type="dxa"/>
            <w:gridSpan w:val="4"/>
            <w:tcBorders>
              <w:top w:val="single" w:sz="4" w:space="0" w:color="auto"/>
              <w:left w:val="single" w:sz="4" w:space="0" w:color="000000"/>
              <w:bottom w:val="single" w:sz="4" w:space="0" w:color="auto"/>
              <w:right w:val="single" w:sz="4" w:space="0" w:color="auto"/>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2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70/80</w:t>
            </w:r>
          </w:p>
        </w:tc>
        <w:tc>
          <w:tcPr>
            <w:tcW w:w="47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80</w:t>
            </w:r>
          </w:p>
        </w:tc>
        <w:tc>
          <w:tcPr>
            <w:tcW w:w="106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600</w:t>
            </w:r>
          </w:p>
        </w:tc>
        <w:tc>
          <w:tcPr>
            <w:tcW w:w="78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250</w:t>
            </w:r>
          </w:p>
        </w:tc>
        <w:tc>
          <w:tcPr>
            <w:tcW w:w="108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r>
      <w:tr w:rsidR="0022017C" w:rsidRPr="00C766CC" w:rsidTr="0064297D">
        <w:tc>
          <w:tcPr>
            <w:tcW w:w="1985" w:type="dxa"/>
            <w:vMerge/>
            <w:tcBorders>
              <w:left w:val="single" w:sz="4" w:space="0" w:color="000000"/>
              <w:bottom w:val="single" w:sz="4" w:space="0" w:color="auto"/>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850"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30</w:t>
            </w:r>
          </w:p>
        </w:tc>
        <w:tc>
          <w:tcPr>
            <w:tcW w:w="851" w:type="dxa"/>
            <w:vMerge/>
            <w:tcBorders>
              <w:left w:val="single" w:sz="4" w:space="0" w:color="000000"/>
              <w:bottom w:val="single" w:sz="4" w:space="0" w:color="auto"/>
              <w:right w:val="single" w:sz="4" w:space="0" w:color="000000"/>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134" w:type="dxa"/>
            <w:gridSpan w:val="4"/>
            <w:tcBorders>
              <w:top w:val="single" w:sz="4" w:space="0" w:color="auto"/>
              <w:left w:val="single" w:sz="4" w:space="0" w:color="000000"/>
              <w:bottom w:val="single" w:sz="4" w:space="0" w:color="auto"/>
              <w:right w:val="single" w:sz="4" w:space="0" w:color="auto"/>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c>
          <w:tcPr>
            <w:tcW w:w="12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40/40</w:t>
            </w:r>
          </w:p>
        </w:tc>
        <w:tc>
          <w:tcPr>
            <w:tcW w:w="47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80</w:t>
            </w:r>
          </w:p>
        </w:tc>
        <w:tc>
          <w:tcPr>
            <w:tcW w:w="106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600</w:t>
            </w:r>
          </w:p>
        </w:tc>
        <w:tc>
          <w:tcPr>
            <w:tcW w:w="78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200</w:t>
            </w:r>
          </w:p>
        </w:tc>
        <w:tc>
          <w:tcPr>
            <w:tcW w:w="108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22017C" w:rsidRPr="00C766CC" w:rsidRDefault="0022017C" w:rsidP="00C766CC">
            <w:pPr>
              <w:spacing w:after="0" w:line="240" w:lineRule="auto"/>
              <w:rPr>
                <w:rFonts w:ascii="Times New Roman" w:hAnsi="Times New Roman"/>
                <w:sz w:val="28"/>
                <w:szCs w:val="28"/>
              </w:rPr>
            </w:pPr>
          </w:p>
        </w:tc>
      </w:tr>
      <w:tr w:rsidR="0022017C" w:rsidRPr="00C766CC" w:rsidTr="0064297D">
        <w:tc>
          <w:tcPr>
            <w:tcW w:w="1985"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textAlignment w:val="baseline"/>
              <w:rPr>
                <w:sz w:val="28"/>
                <w:szCs w:val="28"/>
              </w:rPr>
            </w:pPr>
            <w:r w:rsidRPr="00C766CC">
              <w:rPr>
                <w:sz w:val="28"/>
                <w:szCs w:val="28"/>
              </w:rPr>
              <w:lastRenderedPageBreak/>
              <w:t>- улицы и дороги в производственных зонах</w:t>
            </w:r>
          </w:p>
        </w:tc>
        <w:tc>
          <w:tcPr>
            <w:tcW w:w="850"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50</w:t>
            </w:r>
          </w:p>
        </w:tc>
        <w:tc>
          <w:tcPr>
            <w:tcW w:w="851"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3,5</w:t>
            </w:r>
          </w:p>
        </w:tc>
        <w:tc>
          <w:tcPr>
            <w:tcW w:w="1134" w:type="dxa"/>
            <w:gridSpan w:val="4"/>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2-4</w:t>
            </w:r>
          </w:p>
        </w:tc>
        <w:tc>
          <w:tcPr>
            <w:tcW w:w="1219"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110/140</w:t>
            </w:r>
          </w:p>
        </w:tc>
        <w:tc>
          <w:tcPr>
            <w:tcW w:w="479"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60</w:t>
            </w:r>
          </w:p>
        </w:tc>
        <w:tc>
          <w:tcPr>
            <w:tcW w:w="1060"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1000</w:t>
            </w:r>
          </w:p>
        </w:tc>
        <w:tc>
          <w:tcPr>
            <w:tcW w:w="786"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400</w:t>
            </w:r>
          </w:p>
        </w:tc>
        <w:tc>
          <w:tcPr>
            <w:tcW w:w="1085"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2,0</w:t>
            </w:r>
          </w:p>
        </w:tc>
      </w:tr>
      <w:tr w:rsidR="0022017C" w:rsidRPr="00C766CC" w:rsidTr="006E55B6">
        <w:tc>
          <w:tcPr>
            <w:tcW w:w="9449"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textAlignment w:val="baseline"/>
              <w:rPr>
                <w:sz w:val="28"/>
                <w:szCs w:val="28"/>
              </w:rPr>
            </w:pPr>
            <w:r w:rsidRPr="00C766CC">
              <w:rPr>
                <w:sz w:val="28"/>
                <w:szCs w:val="28"/>
              </w:rPr>
              <w:t>Пешеходные улицы и площади:</w:t>
            </w:r>
          </w:p>
        </w:tc>
      </w:tr>
      <w:tr w:rsidR="0022017C" w:rsidRPr="00C766CC" w:rsidTr="0064297D">
        <w:tc>
          <w:tcPr>
            <w:tcW w:w="19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textAlignment w:val="baseline"/>
              <w:rPr>
                <w:sz w:val="28"/>
                <w:szCs w:val="28"/>
              </w:rPr>
            </w:pPr>
            <w:r w:rsidRPr="00C766CC">
              <w:rPr>
                <w:sz w:val="28"/>
                <w:szCs w:val="28"/>
              </w:rPr>
              <w:t>Пешеходные улицы и площади</w:t>
            </w:r>
          </w:p>
        </w:tc>
        <w:tc>
          <w:tcPr>
            <w:tcW w:w="8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По расчету</w:t>
            </w:r>
          </w:p>
        </w:tc>
        <w:tc>
          <w:tcPr>
            <w:tcW w:w="99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По расчету</w:t>
            </w:r>
          </w:p>
        </w:tc>
        <w:tc>
          <w:tcPr>
            <w:tcW w:w="121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w:t>
            </w:r>
          </w:p>
        </w:tc>
        <w:tc>
          <w:tcPr>
            <w:tcW w:w="47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50</w:t>
            </w:r>
          </w:p>
        </w:tc>
        <w:tc>
          <w:tcPr>
            <w:tcW w:w="106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w:t>
            </w:r>
          </w:p>
        </w:tc>
        <w:tc>
          <w:tcPr>
            <w:tcW w:w="7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w:t>
            </w:r>
          </w:p>
        </w:tc>
        <w:tc>
          <w:tcPr>
            <w:tcW w:w="10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22017C" w:rsidRPr="00C766CC" w:rsidRDefault="0022017C" w:rsidP="00C766CC">
            <w:pPr>
              <w:pStyle w:val="formattext"/>
              <w:spacing w:before="0" w:beforeAutospacing="0" w:after="0" w:afterAutospacing="0"/>
              <w:jc w:val="center"/>
              <w:textAlignment w:val="baseline"/>
              <w:rPr>
                <w:sz w:val="28"/>
                <w:szCs w:val="28"/>
              </w:rPr>
            </w:pPr>
            <w:r w:rsidRPr="00C766CC">
              <w:rPr>
                <w:sz w:val="28"/>
                <w:szCs w:val="28"/>
              </w:rPr>
              <w:t>По проекту</w:t>
            </w:r>
          </w:p>
        </w:tc>
      </w:tr>
    </w:tbl>
    <w:p w:rsidR="0022017C" w:rsidRPr="00C766CC" w:rsidRDefault="0022017C" w:rsidP="00C766CC">
      <w:pPr>
        <w:pStyle w:val="ad"/>
        <w:suppressAutoHyphens/>
        <w:spacing w:after="0" w:line="240" w:lineRule="auto"/>
        <w:ind w:left="0" w:firstLine="709"/>
        <w:jc w:val="both"/>
        <w:rPr>
          <w:rFonts w:ascii="Times New Roman" w:hAnsi="Times New Roman"/>
          <w:sz w:val="28"/>
          <w:szCs w:val="28"/>
        </w:rPr>
      </w:pPr>
      <w:r w:rsidRPr="00C766CC">
        <w:rPr>
          <w:rFonts w:ascii="Times New Roman" w:hAnsi="Times New Roman"/>
          <w:sz w:val="28"/>
          <w:szCs w:val="28"/>
        </w:rPr>
        <w:t xml:space="preserve">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w:t>
      </w:r>
      <w:proofErr w:type="gramStart"/>
      <w:r w:rsidRPr="00C766CC">
        <w:rPr>
          <w:rFonts w:ascii="Times New Roman" w:hAnsi="Times New Roman"/>
          <w:sz w:val="28"/>
          <w:szCs w:val="28"/>
        </w:rPr>
        <w:t>расчетной</w:t>
      </w:r>
      <w:proofErr w:type="gramEnd"/>
      <w:r w:rsidRPr="00C766CC">
        <w:rPr>
          <w:rFonts w:ascii="Times New Roman" w:hAnsi="Times New Roman"/>
          <w:sz w:val="28"/>
          <w:szCs w:val="28"/>
        </w:rPr>
        <w:t xml:space="preserve">. </w:t>
      </w:r>
    </w:p>
    <w:p w:rsidR="0022017C" w:rsidRPr="00C766CC" w:rsidRDefault="0022017C" w:rsidP="00C766CC">
      <w:pPr>
        <w:pStyle w:val="ad"/>
        <w:suppressAutoHyphens/>
        <w:spacing w:after="0" w:line="240" w:lineRule="auto"/>
        <w:ind w:left="0" w:firstLine="709"/>
        <w:jc w:val="both"/>
        <w:rPr>
          <w:rFonts w:ascii="Times New Roman" w:hAnsi="Times New Roman"/>
          <w:sz w:val="28"/>
          <w:szCs w:val="28"/>
        </w:rPr>
      </w:pPr>
      <w:r w:rsidRPr="00C766CC">
        <w:rPr>
          <w:rFonts w:ascii="Times New Roman" w:hAnsi="Times New Roman"/>
          <w:sz w:val="28"/>
          <w:szCs w:val="28"/>
        </w:rPr>
        <w:t xml:space="preserve">В ширину пешеходной части тротуаров и дорожек не включаются площади, необходимые для размещения киосков, скамеек и т.п. </w:t>
      </w:r>
    </w:p>
    <w:p w:rsidR="0022017C" w:rsidRPr="00C766CC" w:rsidRDefault="0022017C" w:rsidP="00C766CC">
      <w:pPr>
        <w:pStyle w:val="ad"/>
        <w:suppressAutoHyphens/>
        <w:spacing w:after="0" w:line="240" w:lineRule="auto"/>
        <w:ind w:left="0" w:firstLine="709"/>
        <w:jc w:val="both"/>
        <w:rPr>
          <w:rFonts w:ascii="Times New Roman" w:hAnsi="Times New Roman"/>
          <w:sz w:val="28"/>
          <w:szCs w:val="28"/>
        </w:rPr>
      </w:pPr>
      <w:r w:rsidRPr="00C766CC">
        <w:rPr>
          <w:rFonts w:ascii="Times New Roman" w:hAnsi="Times New Roman"/>
          <w:sz w:val="28"/>
          <w:szCs w:val="28"/>
        </w:rPr>
        <w:t>В условиях реконструкции на улицах местного значения, а также при расчетном пешеходном движении менее 50 чел./</w:t>
      </w:r>
      <w:proofErr w:type="gramStart"/>
      <w:r w:rsidRPr="00C766CC">
        <w:rPr>
          <w:rFonts w:ascii="Times New Roman" w:hAnsi="Times New Roman"/>
          <w:sz w:val="28"/>
          <w:szCs w:val="28"/>
        </w:rPr>
        <w:t>ч</w:t>
      </w:r>
      <w:proofErr w:type="gramEnd"/>
      <w:r w:rsidRPr="00C766CC">
        <w:rPr>
          <w:rFonts w:ascii="Times New Roman" w:hAnsi="Times New Roman"/>
          <w:sz w:val="28"/>
          <w:szCs w:val="28"/>
        </w:rPr>
        <w:t xml:space="preserve"> в обоих направлениях допускается устройство тротуаров и дорожек шириной 1 м.</w:t>
      </w:r>
    </w:p>
    <w:p w:rsidR="0022017C" w:rsidRPr="00C766CC" w:rsidRDefault="0022017C" w:rsidP="00C766CC">
      <w:pPr>
        <w:pStyle w:val="ad"/>
        <w:suppressAutoHyphens/>
        <w:spacing w:after="0" w:line="240" w:lineRule="auto"/>
        <w:ind w:left="0" w:firstLine="709"/>
        <w:jc w:val="both"/>
        <w:rPr>
          <w:rFonts w:ascii="Times New Roman" w:hAnsi="Times New Roman"/>
          <w:sz w:val="28"/>
          <w:szCs w:val="28"/>
        </w:rPr>
      </w:pPr>
      <w:r w:rsidRPr="00C766CC">
        <w:rPr>
          <w:rFonts w:ascii="Times New Roman" w:hAnsi="Times New Roman"/>
          <w:sz w:val="28"/>
          <w:szCs w:val="2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22017C" w:rsidRPr="00C766CC" w:rsidRDefault="0022017C" w:rsidP="00C766CC">
      <w:pPr>
        <w:pStyle w:val="ad"/>
        <w:suppressAutoHyphens/>
        <w:spacing w:after="0" w:line="240" w:lineRule="auto"/>
        <w:ind w:left="0" w:firstLine="709"/>
        <w:jc w:val="both"/>
        <w:rPr>
          <w:rFonts w:ascii="Times New Roman" w:hAnsi="Times New Roman"/>
          <w:sz w:val="28"/>
          <w:szCs w:val="28"/>
        </w:rPr>
      </w:pPr>
      <w:r w:rsidRPr="00C766CC">
        <w:rPr>
          <w:rFonts w:ascii="Times New Roman" w:hAnsi="Times New Roman"/>
          <w:sz w:val="28"/>
          <w:szCs w:val="28"/>
        </w:rPr>
        <w:t xml:space="preserve">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 </w:t>
      </w:r>
    </w:p>
    <w:p w:rsidR="0022017C" w:rsidRPr="00C766CC" w:rsidRDefault="0022017C" w:rsidP="00C766CC">
      <w:pPr>
        <w:pStyle w:val="ad"/>
        <w:suppressAutoHyphens/>
        <w:spacing w:after="0" w:line="240" w:lineRule="auto"/>
        <w:ind w:left="0" w:firstLine="709"/>
        <w:jc w:val="both"/>
        <w:rPr>
          <w:rFonts w:ascii="Times New Roman" w:hAnsi="Times New Roman"/>
          <w:sz w:val="28"/>
          <w:szCs w:val="28"/>
        </w:rPr>
      </w:pPr>
      <w:r w:rsidRPr="00C766CC">
        <w:rPr>
          <w:rFonts w:ascii="Times New Roman" w:hAnsi="Times New Roman"/>
          <w:sz w:val="28"/>
          <w:szCs w:val="28"/>
        </w:rPr>
        <w:t xml:space="preserve">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w:t>
      </w:r>
      <w:proofErr w:type="spellStart"/>
      <w:r w:rsidRPr="00C766CC">
        <w:rPr>
          <w:rFonts w:ascii="Times New Roman" w:hAnsi="Times New Roman"/>
          <w:sz w:val="28"/>
          <w:szCs w:val="28"/>
        </w:rPr>
        <w:t>по</w:t>
      </w:r>
      <w:hyperlink r:id="rId24" w:history="1">
        <w:r w:rsidRPr="00C766CC">
          <w:rPr>
            <w:rStyle w:val="a6"/>
            <w:rFonts w:ascii="Times New Roman" w:hAnsi="Times New Roman"/>
            <w:color w:val="auto"/>
            <w:sz w:val="28"/>
            <w:szCs w:val="28"/>
            <w:u w:val="none"/>
          </w:rPr>
          <w:t>ГОСТ</w:t>
        </w:r>
        <w:proofErr w:type="spellEnd"/>
        <w:r w:rsidRPr="00C766CC">
          <w:rPr>
            <w:rStyle w:val="a6"/>
            <w:rFonts w:ascii="Times New Roman" w:hAnsi="Times New Roman"/>
            <w:color w:val="auto"/>
            <w:sz w:val="28"/>
            <w:szCs w:val="28"/>
            <w:u w:val="none"/>
          </w:rPr>
          <w:t xml:space="preserve"> </w:t>
        </w:r>
        <w:proofErr w:type="gramStart"/>
        <w:r w:rsidRPr="00C766CC">
          <w:rPr>
            <w:rStyle w:val="a6"/>
            <w:rFonts w:ascii="Times New Roman" w:hAnsi="Times New Roman"/>
            <w:color w:val="auto"/>
            <w:sz w:val="28"/>
            <w:szCs w:val="28"/>
            <w:u w:val="none"/>
          </w:rPr>
          <w:t>Р</w:t>
        </w:r>
        <w:proofErr w:type="gramEnd"/>
        <w:r w:rsidRPr="00C766CC">
          <w:rPr>
            <w:rStyle w:val="a6"/>
            <w:rFonts w:ascii="Times New Roman" w:hAnsi="Times New Roman"/>
            <w:color w:val="auto"/>
            <w:sz w:val="28"/>
            <w:szCs w:val="28"/>
            <w:u w:val="none"/>
          </w:rPr>
          <w:t xml:space="preserve"> 52289</w:t>
        </w:r>
      </w:hyperlink>
      <w:r w:rsidRPr="00C766CC">
        <w:rPr>
          <w:rFonts w:ascii="Times New Roman" w:hAnsi="Times New Roman"/>
          <w:sz w:val="28"/>
          <w:szCs w:val="28"/>
        </w:rPr>
        <w:t>); размер такой зоны следует принимать в зависимости от расчетной скорости с учетом стесненности условий.</w:t>
      </w:r>
    </w:p>
    <w:p w:rsidR="0022017C" w:rsidRPr="00C766CC" w:rsidRDefault="0022017C" w:rsidP="00C766CC">
      <w:pPr>
        <w:pStyle w:val="ad"/>
        <w:suppressAutoHyphens/>
        <w:spacing w:after="0" w:line="240" w:lineRule="auto"/>
        <w:ind w:left="0" w:firstLine="709"/>
        <w:jc w:val="both"/>
        <w:rPr>
          <w:rFonts w:ascii="Times New Roman" w:hAnsi="Times New Roman"/>
          <w:sz w:val="28"/>
          <w:szCs w:val="28"/>
        </w:rPr>
      </w:pPr>
      <w:r w:rsidRPr="00C766CC">
        <w:rPr>
          <w:rFonts w:ascii="Times New Roman" w:hAnsi="Times New Roman"/>
          <w:sz w:val="28"/>
          <w:szCs w:val="28"/>
        </w:rPr>
        <w:t>Мероприятия, выполнение которых необходимо по данному разделу:</w:t>
      </w:r>
    </w:p>
    <w:p w:rsidR="0022017C" w:rsidRPr="00C766CC" w:rsidRDefault="0022017C" w:rsidP="00C766CC">
      <w:pPr>
        <w:pStyle w:val="Default"/>
        <w:ind w:firstLine="709"/>
        <w:jc w:val="both"/>
        <w:rPr>
          <w:sz w:val="28"/>
          <w:szCs w:val="28"/>
        </w:rPr>
      </w:pPr>
      <w:r w:rsidRPr="00C766CC">
        <w:rPr>
          <w:sz w:val="28"/>
          <w:szCs w:val="28"/>
        </w:rPr>
        <w:t xml:space="preserve">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 </w:t>
      </w:r>
    </w:p>
    <w:p w:rsidR="0022017C" w:rsidRPr="00C766CC" w:rsidRDefault="0022017C" w:rsidP="00C766CC">
      <w:pPr>
        <w:pStyle w:val="Default"/>
        <w:ind w:firstLine="709"/>
        <w:jc w:val="both"/>
        <w:rPr>
          <w:sz w:val="28"/>
          <w:szCs w:val="28"/>
        </w:rPr>
      </w:pPr>
      <w:r w:rsidRPr="00C766CC">
        <w:rPr>
          <w:sz w:val="28"/>
          <w:szCs w:val="28"/>
        </w:rPr>
        <w:t xml:space="preserve">2. строительство автостоянок около объектов обслуживания (весь период); </w:t>
      </w:r>
    </w:p>
    <w:p w:rsidR="0022017C" w:rsidRPr="00C766CC" w:rsidRDefault="0022017C" w:rsidP="00C766CC">
      <w:pPr>
        <w:pStyle w:val="Default"/>
        <w:ind w:firstLine="709"/>
        <w:jc w:val="both"/>
        <w:rPr>
          <w:sz w:val="28"/>
          <w:szCs w:val="28"/>
        </w:rPr>
      </w:pPr>
      <w:r w:rsidRPr="00C766CC">
        <w:rPr>
          <w:sz w:val="28"/>
          <w:szCs w:val="28"/>
        </w:rPr>
        <w:lastRenderedPageBreak/>
        <w:t xml:space="preserve">3. организация общественных стоянок в местах наибольшего притяжения (первая очередь – расчётный срок). </w:t>
      </w:r>
    </w:p>
    <w:p w:rsidR="0022017C" w:rsidRPr="00C766CC" w:rsidRDefault="0022017C" w:rsidP="00C766CC">
      <w:pPr>
        <w:pStyle w:val="Default"/>
        <w:ind w:firstLine="709"/>
        <w:jc w:val="both"/>
        <w:rPr>
          <w:sz w:val="28"/>
          <w:szCs w:val="28"/>
        </w:rPr>
      </w:pPr>
      <w:r w:rsidRPr="00C766CC">
        <w:rPr>
          <w:sz w:val="28"/>
          <w:szCs w:val="28"/>
        </w:rPr>
        <w:t xml:space="preserve">Программой предусматривается система велосипедных дорожек и пешеходных улиц. </w:t>
      </w:r>
    </w:p>
    <w:p w:rsidR="0022017C" w:rsidRPr="00C766CC" w:rsidRDefault="0022017C" w:rsidP="00C766CC">
      <w:pPr>
        <w:pStyle w:val="Default"/>
        <w:ind w:firstLine="709"/>
        <w:jc w:val="both"/>
        <w:rPr>
          <w:sz w:val="28"/>
          <w:szCs w:val="28"/>
        </w:rPr>
      </w:pPr>
      <w:r w:rsidRPr="00C766CC">
        <w:rPr>
          <w:sz w:val="28"/>
          <w:szCs w:val="28"/>
        </w:rPr>
        <w:t xml:space="preserve">Программой предусматривается создание </w:t>
      </w:r>
      <w:proofErr w:type="spellStart"/>
      <w:r w:rsidRPr="00C766CC">
        <w:rPr>
          <w:sz w:val="28"/>
          <w:szCs w:val="28"/>
        </w:rPr>
        <w:t>безбарьерной</w:t>
      </w:r>
      <w:proofErr w:type="spellEnd"/>
      <w:r w:rsidRPr="00C766CC">
        <w:rPr>
          <w:sz w:val="28"/>
          <w:szCs w:val="28"/>
        </w:rPr>
        <w:t xml:space="preserve"> среды для маломобильных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w:t>
      </w:r>
      <w:proofErr w:type="spellStart"/>
      <w:r w:rsidRPr="00C766CC">
        <w:rPr>
          <w:sz w:val="28"/>
          <w:szCs w:val="28"/>
        </w:rPr>
        <w:t>безбарьерной</w:t>
      </w:r>
      <w:proofErr w:type="spellEnd"/>
      <w:r w:rsidRPr="00C766CC">
        <w:rPr>
          <w:sz w:val="28"/>
          <w:szCs w:val="28"/>
        </w:rPr>
        <w:t xml:space="preserve"> среды. </w:t>
      </w:r>
    </w:p>
    <w:p w:rsidR="0022017C" w:rsidRPr="00C766CC" w:rsidRDefault="0022017C" w:rsidP="00C766CC">
      <w:pPr>
        <w:pStyle w:val="Default"/>
        <w:ind w:firstLine="709"/>
        <w:jc w:val="both"/>
        <w:rPr>
          <w:sz w:val="28"/>
          <w:szCs w:val="28"/>
        </w:rPr>
      </w:pPr>
      <w:r w:rsidRPr="00C766CC">
        <w:rPr>
          <w:sz w:val="28"/>
          <w:szCs w:val="28"/>
        </w:rPr>
        <w:t xml:space="preserve">Мероприятия по данному разделу: </w:t>
      </w:r>
    </w:p>
    <w:p w:rsidR="0022017C" w:rsidRPr="00C766CC" w:rsidRDefault="0022017C" w:rsidP="00C766CC">
      <w:pPr>
        <w:pStyle w:val="Default"/>
        <w:ind w:firstLine="709"/>
        <w:jc w:val="both"/>
        <w:rPr>
          <w:sz w:val="28"/>
          <w:szCs w:val="28"/>
        </w:rPr>
      </w:pPr>
      <w:r w:rsidRPr="00C766CC">
        <w:rPr>
          <w:sz w:val="28"/>
          <w:szCs w:val="28"/>
        </w:rPr>
        <w:t xml:space="preserve">1. формирование системы улиц с преимущественно пешеходным движением (расчётный срок - перспектива); </w:t>
      </w:r>
    </w:p>
    <w:p w:rsidR="0022017C" w:rsidRPr="00C766CC" w:rsidRDefault="0022017C" w:rsidP="00C766CC">
      <w:pPr>
        <w:pStyle w:val="Default"/>
        <w:ind w:firstLine="709"/>
        <w:jc w:val="both"/>
        <w:rPr>
          <w:sz w:val="28"/>
          <w:szCs w:val="28"/>
        </w:rPr>
      </w:pPr>
      <w:r w:rsidRPr="00C766CC">
        <w:rPr>
          <w:sz w:val="28"/>
          <w:szCs w:val="28"/>
        </w:rPr>
        <w:t xml:space="preserve">2. устройство велодорожек в поперечном профиле магистральных улиц (расчётный срок – перспектива); </w:t>
      </w:r>
    </w:p>
    <w:p w:rsidR="0022017C" w:rsidRPr="00C766CC" w:rsidRDefault="0022017C" w:rsidP="00C766CC">
      <w:pPr>
        <w:pStyle w:val="Default"/>
        <w:ind w:firstLine="709"/>
        <w:jc w:val="both"/>
        <w:rPr>
          <w:sz w:val="28"/>
          <w:szCs w:val="28"/>
        </w:rPr>
      </w:pPr>
      <w:r w:rsidRPr="00C766CC">
        <w:rPr>
          <w:sz w:val="28"/>
          <w:szCs w:val="28"/>
        </w:rPr>
        <w:t xml:space="preserve">3. обеспечение административными мерами выполнения застройщиками требований по созданию </w:t>
      </w:r>
      <w:proofErr w:type="spellStart"/>
      <w:r w:rsidRPr="00C766CC">
        <w:rPr>
          <w:sz w:val="28"/>
          <w:szCs w:val="28"/>
        </w:rPr>
        <w:t>безбарьерной</w:t>
      </w:r>
      <w:proofErr w:type="spellEnd"/>
      <w:r w:rsidRPr="00C766CC">
        <w:rPr>
          <w:sz w:val="28"/>
          <w:szCs w:val="28"/>
        </w:rPr>
        <w:t xml:space="preserve"> среды (весь период). </w:t>
      </w:r>
    </w:p>
    <w:p w:rsidR="0022017C" w:rsidRPr="00C766CC" w:rsidRDefault="0022017C" w:rsidP="00C766CC">
      <w:pPr>
        <w:pStyle w:val="Default"/>
        <w:ind w:firstLine="709"/>
        <w:jc w:val="both"/>
        <w:rPr>
          <w:sz w:val="28"/>
          <w:szCs w:val="28"/>
        </w:rPr>
      </w:pPr>
      <w:r w:rsidRPr="00C766CC">
        <w:rPr>
          <w:sz w:val="28"/>
          <w:szCs w:val="28"/>
        </w:rPr>
        <w:t xml:space="preserve">Для создания эффективной конкурентоспособной транспортной системы необходимы три основные составляющие: </w:t>
      </w:r>
    </w:p>
    <w:p w:rsidR="0022017C" w:rsidRPr="00C766CC" w:rsidRDefault="0022017C" w:rsidP="00C766CC">
      <w:pPr>
        <w:pStyle w:val="Default"/>
        <w:ind w:firstLine="709"/>
        <w:jc w:val="both"/>
        <w:rPr>
          <w:sz w:val="28"/>
          <w:szCs w:val="28"/>
        </w:rPr>
      </w:pPr>
      <w:r w:rsidRPr="00C766CC">
        <w:rPr>
          <w:sz w:val="28"/>
          <w:szCs w:val="28"/>
        </w:rPr>
        <w:t xml:space="preserve">- конкурентоспособные высококачественные транспортные услуги; </w:t>
      </w:r>
    </w:p>
    <w:p w:rsidR="0022017C" w:rsidRPr="00C766CC" w:rsidRDefault="0022017C" w:rsidP="00C766CC">
      <w:pPr>
        <w:pStyle w:val="Default"/>
        <w:ind w:firstLine="709"/>
        <w:jc w:val="both"/>
        <w:rPr>
          <w:sz w:val="28"/>
          <w:szCs w:val="28"/>
        </w:rPr>
      </w:pPr>
      <w:r w:rsidRPr="00C766CC">
        <w:rPr>
          <w:sz w:val="28"/>
          <w:szCs w:val="28"/>
        </w:rPr>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22017C" w:rsidRPr="00C766CC" w:rsidRDefault="0022017C" w:rsidP="00C766CC">
      <w:pPr>
        <w:pStyle w:val="Default"/>
        <w:ind w:firstLine="709"/>
        <w:jc w:val="both"/>
        <w:rPr>
          <w:sz w:val="28"/>
          <w:szCs w:val="28"/>
        </w:rPr>
      </w:pPr>
      <w:r w:rsidRPr="00C766CC">
        <w:rPr>
          <w:sz w:val="28"/>
          <w:szCs w:val="28"/>
        </w:rPr>
        <w:t xml:space="preserve">- создание условий для превышения уровня предложения транспортных услуг над спросом (в противном случае конкурентной среды не будет). </w:t>
      </w:r>
    </w:p>
    <w:p w:rsidR="0022017C" w:rsidRPr="00C766CC" w:rsidRDefault="0022017C" w:rsidP="00C766CC">
      <w:pPr>
        <w:pStyle w:val="Default"/>
        <w:ind w:firstLine="709"/>
        <w:jc w:val="both"/>
        <w:rPr>
          <w:sz w:val="28"/>
          <w:szCs w:val="28"/>
        </w:rPr>
      </w:pPr>
      <w:proofErr w:type="gramStart"/>
      <w:r w:rsidRPr="00C766CC">
        <w:rPr>
          <w:sz w:val="28"/>
          <w:szCs w:val="28"/>
        </w:rPr>
        <w:t xml:space="preserve">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 </w:t>
      </w:r>
      <w:proofErr w:type="gramEnd"/>
    </w:p>
    <w:p w:rsidR="0022017C" w:rsidRPr="00C766CC" w:rsidRDefault="0022017C" w:rsidP="00C766CC">
      <w:pPr>
        <w:pStyle w:val="Default"/>
        <w:ind w:firstLine="709"/>
        <w:jc w:val="both"/>
        <w:rPr>
          <w:sz w:val="28"/>
          <w:szCs w:val="28"/>
        </w:rPr>
      </w:pPr>
      <w:r w:rsidRPr="00C766CC">
        <w:rPr>
          <w:sz w:val="28"/>
          <w:szCs w:val="28"/>
        </w:rPr>
        <w:t xml:space="preserve">Таким образом, мероприятиями Программы в части развития внешнего транспорта будут следующие: </w:t>
      </w:r>
    </w:p>
    <w:p w:rsidR="0022017C" w:rsidRPr="00C766CC" w:rsidRDefault="0022017C" w:rsidP="00C766CC">
      <w:pPr>
        <w:suppressAutoHyphens/>
        <w:spacing w:after="0" w:line="240" w:lineRule="auto"/>
        <w:ind w:firstLine="709"/>
        <w:jc w:val="both"/>
        <w:rPr>
          <w:rFonts w:ascii="Times New Roman" w:hAnsi="Times New Roman"/>
          <w:sz w:val="28"/>
          <w:szCs w:val="28"/>
        </w:rPr>
      </w:pPr>
      <w:r w:rsidRPr="00C766CC">
        <w:rPr>
          <w:rFonts w:ascii="Times New Roman" w:hAnsi="Times New Roman"/>
          <w:sz w:val="28"/>
          <w:szCs w:val="28"/>
        </w:rPr>
        <w:t>- учет в территориальном планировании города мероприятий по строительству и реконструкции автомобильных дорог местного значения (весь период);</w:t>
      </w:r>
    </w:p>
    <w:p w:rsidR="0022017C" w:rsidRPr="00C766CC" w:rsidRDefault="0022017C" w:rsidP="00C766CC">
      <w:pPr>
        <w:pStyle w:val="Default"/>
        <w:ind w:firstLine="709"/>
        <w:jc w:val="both"/>
        <w:rPr>
          <w:sz w:val="28"/>
          <w:szCs w:val="28"/>
        </w:rPr>
      </w:pPr>
      <w:r w:rsidRPr="00C766CC">
        <w:rPr>
          <w:sz w:val="28"/>
          <w:szCs w:val="28"/>
        </w:rPr>
        <w:t xml:space="preserve">- обеспечение при разработке проектов планировки и межевания резервирования коридоров перспективного строительства автомобильных дорог (весь период); </w:t>
      </w:r>
    </w:p>
    <w:p w:rsidR="0022017C" w:rsidRPr="00C766CC" w:rsidRDefault="0022017C" w:rsidP="00C766CC">
      <w:pPr>
        <w:pStyle w:val="Default"/>
        <w:ind w:firstLine="709"/>
        <w:jc w:val="both"/>
        <w:rPr>
          <w:sz w:val="28"/>
          <w:szCs w:val="28"/>
        </w:rPr>
      </w:pPr>
      <w:r w:rsidRPr="00C766CC">
        <w:rPr>
          <w:sz w:val="28"/>
          <w:szCs w:val="28"/>
        </w:rPr>
        <w:t xml:space="preserve">- обеспечение соблюдения режима использования полос отвода и охранных </w:t>
      </w:r>
      <w:proofErr w:type="gramStart"/>
      <w:r w:rsidRPr="00C766CC">
        <w:rPr>
          <w:sz w:val="28"/>
          <w:szCs w:val="28"/>
        </w:rPr>
        <w:t>зон</w:t>
      </w:r>
      <w:proofErr w:type="gramEnd"/>
      <w:r w:rsidRPr="00C766CC">
        <w:rPr>
          <w:sz w:val="28"/>
          <w:szCs w:val="28"/>
        </w:rPr>
        <w:t xml:space="preserve"> железных дорог и автомобильных дорог местного значения (весь период) в рамках полномочий органов местного самоуправления. </w:t>
      </w:r>
    </w:p>
    <w:p w:rsidR="0022017C" w:rsidRPr="00C766CC" w:rsidRDefault="0022017C" w:rsidP="00C766CC">
      <w:pPr>
        <w:pStyle w:val="Default"/>
        <w:ind w:firstLine="709"/>
        <w:jc w:val="both"/>
        <w:rPr>
          <w:sz w:val="28"/>
          <w:szCs w:val="28"/>
        </w:rPr>
      </w:pPr>
      <w:r w:rsidRPr="00C766CC">
        <w:rPr>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w:t>
      </w:r>
      <w:r w:rsidRPr="00C766CC">
        <w:rPr>
          <w:sz w:val="28"/>
          <w:szCs w:val="28"/>
        </w:rPr>
        <w:lastRenderedPageBreak/>
        <w:t xml:space="preserve">уровня обустройства автомобильных дорог, создание интеллектуальных систем организации движения, развитие </w:t>
      </w:r>
      <w:proofErr w:type="spellStart"/>
      <w:r w:rsidRPr="00C766CC">
        <w:rPr>
          <w:sz w:val="28"/>
          <w:szCs w:val="28"/>
        </w:rPr>
        <w:t>надзорно</w:t>
      </w:r>
      <w:proofErr w:type="spellEnd"/>
      <w:r w:rsidRPr="00C766CC">
        <w:rPr>
          <w:sz w:val="28"/>
          <w:szCs w:val="28"/>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22017C" w:rsidRPr="00C766CC" w:rsidRDefault="0022017C" w:rsidP="00C766CC">
      <w:pPr>
        <w:pStyle w:val="Default"/>
        <w:ind w:firstLine="709"/>
        <w:jc w:val="both"/>
        <w:rPr>
          <w:sz w:val="28"/>
          <w:szCs w:val="28"/>
        </w:rPr>
      </w:pPr>
      <w:r w:rsidRPr="00C766CC">
        <w:rPr>
          <w:sz w:val="28"/>
          <w:szCs w:val="28"/>
        </w:rPr>
        <w:t xml:space="preserve">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 </w:t>
      </w:r>
    </w:p>
    <w:p w:rsidR="0022017C" w:rsidRPr="00C766CC" w:rsidRDefault="0022017C" w:rsidP="00C766CC">
      <w:pPr>
        <w:pStyle w:val="Default"/>
        <w:ind w:firstLine="709"/>
        <w:jc w:val="both"/>
        <w:rPr>
          <w:sz w:val="28"/>
          <w:szCs w:val="28"/>
        </w:rPr>
      </w:pPr>
      <w:r w:rsidRPr="00C766CC">
        <w:rPr>
          <w:sz w:val="28"/>
          <w:szCs w:val="28"/>
        </w:rPr>
        <w:t xml:space="preserve">Внедрение комплекса сбора и обработки информации о транспортных средствах, осуществляющих грузовые перевозки по автомобильным дорогам </w:t>
      </w:r>
      <w:r w:rsidRPr="00476187">
        <w:rPr>
          <w:color w:val="auto"/>
          <w:sz w:val="28"/>
          <w:szCs w:val="28"/>
        </w:rPr>
        <w:t>местного</w:t>
      </w:r>
      <w:r w:rsidRPr="00C766CC">
        <w:rPr>
          <w:sz w:val="28"/>
          <w:szCs w:val="28"/>
        </w:rPr>
        <w:t xml:space="preserve">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 </w:t>
      </w:r>
    </w:p>
    <w:p w:rsidR="0022017C" w:rsidRPr="00C766CC" w:rsidRDefault="0022017C" w:rsidP="00C766CC">
      <w:pPr>
        <w:pStyle w:val="Default"/>
        <w:ind w:firstLine="709"/>
        <w:jc w:val="both"/>
        <w:rPr>
          <w:sz w:val="28"/>
          <w:szCs w:val="28"/>
        </w:rPr>
      </w:pPr>
      <w:r w:rsidRPr="00C766CC">
        <w:rPr>
          <w:sz w:val="28"/>
          <w:szCs w:val="28"/>
        </w:rPr>
        <w:t xml:space="preserve">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 </w:t>
      </w:r>
    </w:p>
    <w:p w:rsidR="0022017C" w:rsidRPr="00C766CC" w:rsidRDefault="0022017C" w:rsidP="00C766CC">
      <w:pPr>
        <w:pStyle w:val="Default"/>
        <w:ind w:firstLine="709"/>
        <w:jc w:val="both"/>
        <w:rPr>
          <w:sz w:val="28"/>
          <w:szCs w:val="28"/>
        </w:rPr>
      </w:pPr>
      <w:r w:rsidRPr="00C766CC">
        <w:rPr>
          <w:sz w:val="28"/>
          <w:szCs w:val="28"/>
        </w:rPr>
        <w:t xml:space="preserve">Достижение целей повышения безопасности дорожного движения на территории планируется за счет реализации следующих мероприятий: </w:t>
      </w:r>
    </w:p>
    <w:p w:rsidR="0022017C" w:rsidRPr="00C766CC" w:rsidRDefault="0022017C" w:rsidP="00C766CC">
      <w:pPr>
        <w:pStyle w:val="Default"/>
        <w:ind w:firstLine="709"/>
        <w:jc w:val="both"/>
        <w:rPr>
          <w:sz w:val="28"/>
          <w:szCs w:val="28"/>
        </w:rPr>
      </w:pPr>
      <w:r w:rsidRPr="00C766CC">
        <w:rPr>
          <w:sz w:val="28"/>
          <w:szCs w:val="28"/>
        </w:rPr>
        <w:t xml:space="preserve">-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 </w:t>
      </w:r>
    </w:p>
    <w:p w:rsidR="0022017C" w:rsidRPr="00C766CC" w:rsidRDefault="0022017C" w:rsidP="00C766CC">
      <w:pPr>
        <w:pStyle w:val="Default"/>
        <w:ind w:firstLine="709"/>
        <w:jc w:val="both"/>
        <w:rPr>
          <w:sz w:val="28"/>
          <w:szCs w:val="28"/>
        </w:rPr>
      </w:pPr>
      <w:r w:rsidRPr="00C766CC">
        <w:rPr>
          <w:sz w:val="28"/>
          <w:szCs w:val="28"/>
        </w:rPr>
        <w:t xml:space="preserve">- обеспечение </w:t>
      </w:r>
      <w:proofErr w:type="gramStart"/>
      <w:r w:rsidRPr="00C766CC">
        <w:rPr>
          <w:sz w:val="28"/>
          <w:szCs w:val="28"/>
        </w:rPr>
        <w:t>контроля за</w:t>
      </w:r>
      <w:proofErr w:type="gramEnd"/>
      <w:r w:rsidRPr="00C766CC">
        <w:rPr>
          <w:sz w:val="28"/>
          <w:szCs w:val="28"/>
        </w:rPr>
        <w:t xml:space="preserve"> выполнением мероприятий по обеспечению безопасности дорожного движения; </w:t>
      </w:r>
    </w:p>
    <w:p w:rsidR="0022017C" w:rsidRPr="00C766CC" w:rsidRDefault="0022017C" w:rsidP="00C766CC">
      <w:pPr>
        <w:pStyle w:val="Default"/>
        <w:ind w:firstLine="709"/>
        <w:jc w:val="both"/>
        <w:rPr>
          <w:sz w:val="28"/>
          <w:szCs w:val="28"/>
        </w:rPr>
      </w:pPr>
      <w:r w:rsidRPr="00C766CC">
        <w:rPr>
          <w:sz w:val="28"/>
          <w:szCs w:val="28"/>
        </w:rPr>
        <w:t>- повышение безопасности пассажирских перев</w:t>
      </w:r>
      <w:r>
        <w:rPr>
          <w:sz w:val="28"/>
          <w:szCs w:val="28"/>
        </w:rPr>
        <w:t>о</w:t>
      </w:r>
      <w:r w:rsidRPr="00C766CC">
        <w:rPr>
          <w:sz w:val="28"/>
          <w:szCs w:val="28"/>
        </w:rPr>
        <w:t xml:space="preserve">зок; </w:t>
      </w:r>
    </w:p>
    <w:p w:rsidR="0022017C" w:rsidRPr="00C766CC" w:rsidRDefault="0022017C" w:rsidP="00C766CC">
      <w:pPr>
        <w:pStyle w:val="Default"/>
        <w:ind w:firstLine="709"/>
        <w:jc w:val="both"/>
        <w:rPr>
          <w:sz w:val="28"/>
          <w:szCs w:val="28"/>
        </w:rPr>
      </w:pPr>
      <w:r w:rsidRPr="00C766CC">
        <w:rPr>
          <w:sz w:val="28"/>
          <w:szCs w:val="28"/>
        </w:rPr>
        <w:t xml:space="preserve">- развитие целевой системы воспитания и обучения детей безопасному поведению на улицах и дорогах; </w:t>
      </w:r>
    </w:p>
    <w:p w:rsidR="0022017C" w:rsidRPr="00C766CC" w:rsidRDefault="0022017C" w:rsidP="00C766CC">
      <w:pPr>
        <w:pStyle w:val="Default"/>
        <w:ind w:firstLine="709"/>
        <w:jc w:val="both"/>
        <w:rPr>
          <w:sz w:val="28"/>
          <w:szCs w:val="28"/>
        </w:rPr>
      </w:pPr>
      <w:r w:rsidRPr="00C766CC">
        <w:rPr>
          <w:sz w:val="28"/>
          <w:szCs w:val="28"/>
        </w:rPr>
        <w:t xml:space="preserve">- проведение проверок знаний ПДД водителями, осуществляющими пассажирские перевозки, во время государственного технического осмотра юридических лиц; </w:t>
      </w:r>
    </w:p>
    <w:p w:rsidR="0022017C" w:rsidRPr="00C766CC" w:rsidRDefault="0022017C" w:rsidP="00C766CC">
      <w:pPr>
        <w:pStyle w:val="ad"/>
        <w:autoSpaceDE w:val="0"/>
        <w:autoSpaceDN w:val="0"/>
        <w:adjustRightInd w:val="0"/>
        <w:spacing w:after="0" w:line="240" w:lineRule="auto"/>
        <w:ind w:left="0" w:firstLine="709"/>
        <w:jc w:val="both"/>
        <w:rPr>
          <w:rFonts w:ascii="Times New Roman" w:hAnsi="Times New Roman"/>
          <w:color w:val="000000"/>
          <w:sz w:val="28"/>
          <w:szCs w:val="28"/>
        </w:rPr>
      </w:pPr>
      <w:r w:rsidRPr="00C766CC">
        <w:rPr>
          <w:rFonts w:ascii="Times New Roman" w:hAnsi="Times New Roman"/>
          <w:color w:val="000000"/>
          <w:sz w:val="28"/>
          <w:szCs w:val="28"/>
        </w:rPr>
        <w:t xml:space="preserve">- обеспечение </w:t>
      </w:r>
      <w:proofErr w:type="gramStart"/>
      <w:r w:rsidRPr="00C766CC">
        <w:rPr>
          <w:rFonts w:ascii="Times New Roman" w:hAnsi="Times New Roman"/>
          <w:color w:val="000000"/>
          <w:sz w:val="28"/>
          <w:szCs w:val="28"/>
        </w:rPr>
        <w:t>контроля за</w:t>
      </w:r>
      <w:proofErr w:type="gramEnd"/>
      <w:r w:rsidRPr="00C766CC">
        <w:rPr>
          <w:rFonts w:ascii="Times New Roman" w:hAnsi="Times New Roman"/>
          <w:color w:val="000000"/>
          <w:sz w:val="28"/>
          <w:szCs w:val="28"/>
        </w:rPr>
        <w:t xml:space="preserve"> образовательными учреждениями и организациями, осуществляющими подготовку водителей; </w:t>
      </w:r>
    </w:p>
    <w:p w:rsidR="0022017C" w:rsidRPr="00C766CC" w:rsidRDefault="0022017C" w:rsidP="00C766CC">
      <w:pPr>
        <w:pStyle w:val="ad"/>
        <w:autoSpaceDE w:val="0"/>
        <w:autoSpaceDN w:val="0"/>
        <w:adjustRightInd w:val="0"/>
        <w:spacing w:after="0" w:line="240" w:lineRule="auto"/>
        <w:ind w:left="0" w:firstLine="709"/>
        <w:jc w:val="both"/>
        <w:rPr>
          <w:rFonts w:ascii="Times New Roman" w:hAnsi="Times New Roman"/>
          <w:color w:val="000000"/>
          <w:sz w:val="28"/>
          <w:szCs w:val="28"/>
        </w:rPr>
      </w:pPr>
      <w:r w:rsidRPr="00C766CC">
        <w:rPr>
          <w:rFonts w:ascii="Times New Roman" w:hAnsi="Times New Roman"/>
          <w:color w:val="000000"/>
          <w:sz w:val="28"/>
          <w:szCs w:val="28"/>
        </w:rPr>
        <w:t xml:space="preserve">- обеспечение </w:t>
      </w:r>
      <w:proofErr w:type="gramStart"/>
      <w:r w:rsidRPr="00C766CC">
        <w:rPr>
          <w:rFonts w:ascii="Times New Roman" w:hAnsi="Times New Roman"/>
          <w:color w:val="000000"/>
          <w:sz w:val="28"/>
          <w:szCs w:val="28"/>
        </w:rPr>
        <w:t>контроля за</w:t>
      </w:r>
      <w:proofErr w:type="gramEnd"/>
      <w:r w:rsidRPr="00C766CC">
        <w:rPr>
          <w:rFonts w:ascii="Times New Roman" w:hAnsi="Times New Roman"/>
          <w:color w:val="000000"/>
          <w:sz w:val="28"/>
          <w:szCs w:val="28"/>
        </w:rPr>
        <w:t xml:space="preserve"> проведением </w:t>
      </w:r>
      <w:proofErr w:type="spellStart"/>
      <w:r w:rsidRPr="00C766CC">
        <w:rPr>
          <w:rFonts w:ascii="Times New Roman" w:hAnsi="Times New Roman"/>
          <w:color w:val="000000"/>
          <w:sz w:val="28"/>
          <w:szCs w:val="28"/>
        </w:rPr>
        <w:t>предрейсовых</w:t>
      </w:r>
      <w:proofErr w:type="spellEnd"/>
      <w:r w:rsidRPr="00C766CC">
        <w:rPr>
          <w:rFonts w:ascii="Times New Roman" w:hAnsi="Times New Roman"/>
          <w:color w:val="000000"/>
          <w:sz w:val="28"/>
          <w:szCs w:val="28"/>
        </w:rPr>
        <w:t xml:space="preserve"> и </w:t>
      </w:r>
      <w:proofErr w:type="spellStart"/>
      <w:r w:rsidRPr="00C766CC">
        <w:rPr>
          <w:rFonts w:ascii="Times New Roman" w:hAnsi="Times New Roman"/>
          <w:color w:val="000000"/>
          <w:sz w:val="28"/>
          <w:szCs w:val="28"/>
        </w:rPr>
        <w:t>послерейсовых</w:t>
      </w:r>
      <w:proofErr w:type="spellEnd"/>
      <w:r w:rsidRPr="00C766CC">
        <w:rPr>
          <w:rFonts w:ascii="Times New Roman" w:hAnsi="Times New Roman"/>
          <w:color w:val="000000"/>
          <w:sz w:val="28"/>
          <w:szCs w:val="28"/>
        </w:rPr>
        <w:t xml:space="preserve">, а также текущих медосмотров водителей транспортных средств, осуществляющих пассажирские и грузовые перевозки, силами медработников в соответствии с требованиями приказа </w:t>
      </w:r>
      <w:r w:rsidR="00E87721">
        <w:rPr>
          <w:rFonts w:ascii="Times New Roman" w:hAnsi="Times New Roman"/>
          <w:color w:val="000000"/>
          <w:sz w:val="28"/>
          <w:szCs w:val="28"/>
        </w:rPr>
        <w:t>Министерства здравоохранения</w:t>
      </w:r>
      <w:r w:rsidRPr="00C766CC">
        <w:rPr>
          <w:rFonts w:ascii="Times New Roman" w:hAnsi="Times New Roman"/>
          <w:color w:val="000000"/>
          <w:sz w:val="28"/>
          <w:szCs w:val="28"/>
        </w:rPr>
        <w:t xml:space="preserve"> Р</w:t>
      </w:r>
      <w:r w:rsidR="00E87721">
        <w:rPr>
          <w:rFonts w:ascii="Times New Roman" w:hAnsi="Times New Roman"/>
          <w:color w:val="000000"/>
          <w:sz w:val="28"/>
          <w:szCs w:val="28"/>
        </w:rPr>
        <w:t xml:space="preserve">оссийской </w:t>
      </w:r>
      <w:r w:rsidRPr="00C766CC">
        <w:rPr>
          <w:rFonts w:ascii="Times New Roman" w:hAnsi="Times New Roman"/>
          <w:color w:val="000000"/>
          <w:sz w:val="28"/>
          <w:szCs w:val="28"/>
        </w:rPr>
        <w:t>Ф</w:t>
      </w:r>
      <w:r w:rsidR="00E87721">
        <w:rPr>
          <w:rFonts w:ascii="Times New Roman" w:hAnsi="Times New Roman"/>
          <w:color w:val="000000"/>
          <w:sz w:val="28"/>
          <w:szCs w:val="28"/>
        </w:rPr>
        <w:t>едерации</w:t>
      </w:r>
      <w:r w:rsidRPr="00C766CC">
        <w:rPr>
          <w:rFonts w:ascii="Times New Roman" w:hAnsi="Times New Roman"/>
          <w:color w:val="000000"/>
          <w:sz w:val="28"/>
          <w:szCs w:val="28"/>
        </w:rPr>
        <w:t xml:space="preserve"> от 14.07.2003 № 308 «О медицинском освидетельствовании на состояние опьянения»; </w:t>
      </w:r>
    </w:p>
    <w:p w:rsidR="0022017C" w:rsidRPr="00C766CC" w:rsidRDefault="0022017C" w:rsidP="00C766CC">
      <w:pPr>
        <w:pStyle w:val="ad"/>
        <w:autoSpaceDE w:val="0"/>
        <w:autoSpaceDN w:val="0"/>
        <w:adjustRightInd w:val="0"/>
        <w:spacing w:after="0" w:line="240" w:lineRule="auto"/>
        <w:ind w:left="0" w:firstLine="709"/>
        <w:jc w:val="both"/>
        <w:rPr>
          <w:rFonts w:ascii="Times New Roman" w:hAnsi="Times New Roman"/>
          <w:color w:val="000000"/>
          <w:sz w:val="28"/>
          <w:szCs w:val="28"/>
        </w:rPr>
      </w:pPr>
      <w:r w:rsidRPr="00C766CC">
        <w:rPr>
          <w:rFonts w:ascii="Times New Roman" w:hAnsi="Times New Roman"/>
          <w:color w:val="000000"/>
          <w:sz w:val="28"/>
          <w:szCs w:val="28"/>
        </w:rPr>
        <w:t xml:space="preserve">- подготовка, проведение обучения и аттестации спасателей созданных поисково-спасательных формирований; </w:t>
      </w:r>
    </w:p>
    <w:p w:rsidR="0022017C" w:rsidRPr="00C766CC" w:rsidRDefault="0022017C" w:rsidP="00C766CC">
      <w:pPr>
        <w:pStyle w:val="ad"/>
        <w:autoSpaceDE w:val="0"/>
        <w:autoSpaceDN w:val="0"/>
        <w:adjustRightInd w:val="0"/>
        <w:spacing w:after="0" w:line="240" w:lineRule="auto"/>
        <w:ind w:left="0" w:firstLine="709"/>
        <w:jc w:val="both"/>
        <w:rPr>
          <w:rFonts w:ascii="Times New Roman" w:hAnsi="Times New Roman"/>
          <w:color w:val="000000"/>
          <w:sz w:val="28"/>
          <w:szCs w:val="28"/>
        </w:rPr>
      </w:pPr>
      <w:r w:rsidRPr="00C766CC">
        <w:rPr>
          <w:rFonts w:ascii="Times New Roman" w:hAnsi="Times New Roman"/>
          <w:color w:val="000000"/>
          <w:sz w:val="28"/>
          <w:szCs w:val="28"/>
        </w:rPr>
        <w:t xml:space="preserve">- развитие системы организации движения транспортных средств и пешеходов и повышение безопасности дорожных условий; </w:t>
      </w:r>
    </w:p>
    <w:p w:rsidR="0022017C" w:rsidRPr="00C766CC" w:rsidRDefault="0022017C" w:rsidP="00C766CC">
      <w:pPr>
        <w:pStyle w:val="ad"/>
        <w:autoSpaceDE w:val="0"/>
        <w:autoSpaceDN w:val="0"/>
        <w:adjustRightInd w:val="0"/>
        <w:spacing w:after="0" w:line="240" w:lineRule="auto"/>
        <w:ind w:left="0" w:firstLine="709"/>
        <w:jc w:val="both"/>
        <w:rPr>
          <w:rFonts w:ascii="Times New Roman" w:hAnsi="Times New Roman"/>
          <w:color w:val="000000"/>
          <w:sz w:val="28"/>
          <w:szCs w:val="28"/>
        </w:rPr>
      </w:pPr>
      <w:r w:rsidRPr="00C766CC">
        <w:rPr>
          <w:rFonts w:ascii="Times New Roman" w:hAnsi="Times New Roman"/>
          <w:color w:val="000000"/>
          <w:sz w:val="28"/>
          <w:szCs w:val="28"/>
        </w:rPr>
        <w:lastRenderedPageBreak/>
        <w:t xml:space="preserve">- развитие системы оказания помощи пострадавшим в дорожно-транспортных происшествиях; </w:t>
      </w:r>
    </w:p>
    <w:p w:rsidR="0022017C" w:rsidRPr="00C766CC" w:rsidRDefault="0022017C" w:rsidP="00C766CC">
      <w:pPr>
        <w:pStyle w:val="ad"/>
        <w:autoSpaceDE w:val="0"/>
        <w:autoSpaceDN w:val="0"/>
        <w:adjustRightInd w:val="0"/>
        <w:spacing w:after="0" w:line="240" w:lineRule="auto"/>
        <w:ind w:left="0" w:firstLine="709"/>
        <w:jc w:val="both"/>
        <w:rPr>
          <w:rFonts w:ascii="Times New Roman" w:hAnsi="Times New Roman"/>
          <w:color w:val="000000"/>
          <w:sz w:val="28"/>
          <w:szCs w:val="28"/>
        </w:rPr>
      </w:pPr>
      <w:r w:rsidRPr="00C766CC">
        <w:rPr>
          <w:rFonts w:ascii="Times New Roman" w:hAnsi="Times New Roman"/>
          <w:color w:val="000000"/>
          <w:sz w:val="28"/>
          <w:szCs w:val="28"/>
        </w:rPr>
        <w:t>- организации деятельности по предупреждению аварийности</w:t>
      </w:r>
      <w:r w:rsidRPr="00C766CC">
        <w:rPr>
          <w:rFonts w:ascii="Times New Roman" w:hAnsi="Times New Roman"/>
          <w:b/>
          <w:bCs/>
          <w:color w:val="000000"/>
          <w:sz w:val="28"/>
          <w:szCs w:val="28"/>
        </w:rPr>
        <w:t xml:space="preserve">. </w:t>
      </w:r>
    </w:p>
    <w:p w:rsidR="0022017C" w:rsidRPr="00476187" w:rsidRDefault="0022017C" w:rsidP="00C766CC">
      <w:pPr>
        <w:suppressAutoHyphens/>
        <w:spacing w:after="0" w:line="240" w:lineRule="auto"/>
        <w:ind w:firstLine="709"/>
        <w:jc w:val="both"/>
        <w:rPr>
          <w:rFonts w:ascii="Times New Roman" w:hAnsi="Times New Roman"/>
          <w:sz w:val="20"/>
          <w:szCs w:val="20"/>
          <w:highlight w:val="yellow"/>
        </w:rPr>
      </w:pPr>
    </w:p>
    <w:p w:rsidR="0022017C" w:rsidRPr="00C766CC" w:rsidRDefault="0022017C" w:rsidP="00476187">
      <w:pPr>
        <w:pStyle w:val="ad"/>
        <w:shd w:val="clear" w:color="auto" w:fill="FFFFFF"/>
        <w:suppressAutoHyphens/>
        <w:spacing w:after="0" w:line="240" w:lineRule="auto"/>
        <w:ind w:left="0"/>
        <w:jc w:val="center"/>
        <w:rPr>
          <w:rFonts w:ascii="Times New Roman" w:hAnsi="Times New Roman"/>
          <w:b/>
          <w:sz w:val="28"/>
          <w:szCs w:val="28"/>
        </w:rPr>
      </w:pPr>
      <w:r>
        <w:rPr>
          <w:rFonts w:ascii="Times New Roman" w:hAnsi="Times New Roman"/>
          <w:b/>
          <w:sz w:val="28"/>
          <w:szCs w:val="28"/>
        </w:rPr>
        <w:t xml:space="preserve">4. </w:t>
      </w:r>
      <w:r w:rsidRPr="00C766CC">
        <w:rPr>
          <w:rFonts w:ascii="Times New Roman" w:hAnsi="Times New Roman"/>
          <w:b/>
          <w:sz w:val="28"/>
          <w:szCs w:val="28"/>
        </w:rPr>
        <w:t>ФИНАНСОВЫЕ ПОТРЕБНОСТИ ДЛЯ РЕАЛИЗАЦИИ ПРОГРАММЫ</w:t>
      </w:r>
    </w:p>
    <w:p w:rsidR="0022017C" w:rsidRPr="00476187" w:rsidRDefault="0022017C" w:rsidP="00C766CC">
      <w:pPr>
        <w:pStyle w:val="ad"/>
        <w:shd w:val="clear" w:color="auto" w:fill="FFFFFF"/>
        <w:suppressAutoHyphens/>
        <w:spacing w:after="0" w:line="240" w:lineRule="auto"/>
        <w:ind w:left="0"/>
        <w:rPr>
          <w:rFonts w:ascii="Times New Roman" w:hAnsi="Times New Roman"/>
          <w:sz w:val="20"/>
          <w:szCs w:val="20"/>
        </w:rPr>
      </w:pPr>
    </w:p>
    <w:p w:rsidR="0022017C" w:rsidRPr="00C766CC" w:rsidRDefault="0022017C" w:rsidP="00C766CC">
      <w:pPr>
        <w:pStyle w:val="Default"/>
        <w:shd w:val="clear" w:color="auto" w:fill="FFFFFF"/>
        <w:ind w:firstLine="709"/>
        <w:jc w:val="both"/>
        <w:rPr>
          <w:sz w:val="28"/>
          <w:szCs w:val="28"/>
        </w:rPr>
      </w:pPr>
      <w:r w:rsidRPr="00C766CC">
        <w:rPr>
          <w:sz w:val="28"/>
          <w:szCs w:val="28"/>
        </w:rPr>
        <w:t>Основной целью Программы является развитие современной транспортной инфраструктуры, обеспечивающей повышение</w:t>
      </w:r>
      <w:r w:rsidR="000732E7">
        <w:rPr>
          <w:sz w:val="28"/>
          <w:szCs w:val="28"/>
        </w:rPr>
        <w:t xml:space="preserve">                    </w:t>
      </w:r>
      <w:r w:rsidRPr="00C766CC">
        <w:rPr>
          <w:sz w:val="28"/>
          <w:szCs w:val="28"/>
        </w:rPr>
        <w:t xml:space="preserve">доступности и безопасности услуг транспортного комплекса для </w:t>
      </w:r>
      <w:r w:rsidR="000732E7">
        <w:rPr>
          <w:sz w:val="28"/>
          <w:szCs w:val="28"/>
        </w:rPr>
        <w:t xml:space="preserve">                      </w:t>
      </w:r>
      <w:r w:rsidRPr="00C766CC">
        <w:rPr>
          <w:sz w:val="28"/>
          <w:szCs w:val="28"/>
        </w:rPr>
        <w:t xml:space="preserve">населения </w:t>
      </w:r>
      <w:r w:rsidR="000732E7">
        <w:rPr>
          <w:sz w:val="28"/>
          <w:szCs w:val="28"/>
        </w:rPr>
        <w:t>города Невинномысска</w:t>
      </w:r>
      <w:r w:rsidRPr="00C766CC">
        <w:rPr>
          <w:sz w:val="28"/>
          <w:szCs w:val="28"/>
        </w:rPr>
        <w:t xml:space="preserve">. </w:t>
      </w:r>
    </w:p>
    <w:p w:rsidR="0022017C" w:rsidRPr="00C766CC" w:rsidRDefault="0022017C" w:rsidP="00C766CC">
      <w:pPr>
        <w:pStyle w:val="Default"/>
        <w:shd w:val="clear" w:color="auto" w:fill="FFFFFF"/>
        <w:ind w:firstLine="709"/>
        <w:jc w:val="both"/>
        <w:rPr>
          <w:sz w:val="28"/>
          <w:szCs w:val="28"/>
        </w:rPr>
      </w:pPr>
      <w:r w:rsidRPr="00C766CC">
        <w:rPr>
          <w:sz w:val="28"/>
          <w:szCs w:val="28"/>
        </w:rPr>
        <w:t xml:space="preserve">Для достижения основной цели подпрограммы необходимо решить следующие задачи: </w:t>
      </w:r>
    </w:p>
    <w:p w:rsidR="0022017C" w:rsidRPr="00C766CC" w:rsidRDefault="0022017C" w:rsidP="00C766CC">
      <w:pPr>
        <w:pStyle w:val="Default"/>
        <w:shd w:val="clear" w:color="auto" w:fill="FFFFFF"/>
        <w:ind w:firstLine="709"/>
        <w:jc w:val="both"/>
        <w:rPr>
          <w:sz w:val="28"/>
          <w:szCs w:val="28"/>
        </w:rPr>
      </w:pPr>
      <w:r w:rsidRPr="00C766CC">
        <w:rPr>
          <w:sz w:val="28"/>
          <w:szCs w:val="28"/>
        </w:rPr>
        <w:t xml:space="preserve">- 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 а также других объектов транспортной инфраструктуры; </w:t>
      </w:r>
    </w:p>
    <w:p w:rsidR="0022017C" w:rsidRPr="00C766CC" w:rsidRDefault="0022017C" w:rsidP="00C766CC">
      <w:pPr>
        <w:pStyle w:val="Default"/>
        <w:shd w:val="clear" w:color="auto" w:fill="FFFFFF"/>
        <w:ind w:firstLine="709"/>
        <w:jc w:val="both"/>
        <w:rPr>
          <w:sz w:val="28"/>
          <w:szCs w:val="28"/>
        </w:rPr>
      </w:pPr>
      <w:r w:rsidRPr="00C766CC">
        <w:rPr>
          <w:sz w:val="28"/>
          <w:szCs w:val="28"/>
        </w:rPr>
        <w:t xml:space="preserve">-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 </w:t>
      </w:r>
    </w:p>
    <w:p w:rsidR="0022017C" w:rsidRPr="00C766CC" w:rsidRDefault="0022017C" w:rsidP="00C766CC">
      <w:pPr>
        <w:pStyle w:val="Default"/>
        <w:shd w:val="clear" w:color="auto" w:fill="FFFFFF"/>
        <w:ind w:firstLine="709"/>
        <w:jc w:val="both"/>
        <w:rPr>
          <w:sz w:val="28"/>
          <w:szCs w:val="28"/>
        </w:rPr>
      </w:pPr>
      <w:r w:rsidRPr="00C766CC">
        <w:rPr>
          <w:sz w:val="28"/>
          <w:szCs w:val="28"/>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Pr="00C766CC">
        <w:rPr>
          <w:sz w:val="28"/>
          <w:szCs w:val="28"/>
        </w:rPr>
        <w:t>категории</w:t>
      </w:r>
      <w:proofErr w:type="gramEnd"/>
      <w:r w:rsidRPr="00C766CC">
        <w:rPr>
          <w:sz w:val="28"/>
          <w:szCs w:val="28"/>
        </w:rPr>
        <w:t xml:space="preserve">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 </w:t>
      </w:r>
    </w:p>
    <w:p w:rsidR="0022017C" w:rsidRPr="00C766CC" w:rsidRDefault="0022017C" w:rsidP="00C766CC">
      <w:pPr>
        <w:pStyle w:val="Default"/>
        <w:shd w:val="clear" w:color="auto" w:fill="FFFFFF"/>
        <w:ind w:firstLine="709"/>
        <w:jc w:val="both"/>
        <w:rPr>
          <w:sz w:val="28"/>
          <w:szCs w:val="28"/>
        </w:rPr>
      </w:pPr>
      <w:r w:rsidRPr="00C766CC">
        <w:rPr>
          <w:sz w:val="28"/>
          <w:szCs w:val="28"/>
        </w:rPr>
        <w:t xml:space="preserve">-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 </w:t>
      </w:r>
    </w:p>
    <w:p w:rsidR="0022017C" w:rsidRPr="00C766CC" w:rsidRDefault="0022017C" w:rsidP="00C766CC">
      <w:pPr>
        <w:pStyle w:val="Default"/>
        <w:shd w:val="clear" w:color="auto" w:fill="FFFFFF"/>
        <w:ind w:firstLine="709"/>
        <w:jc w:val="both"/>
        <w:rPr>
          <w:sz w:val="28"/>
          <w:szCs w:val="28"/>
        </w:rPr>
      </w:pPr>
      <w:r w:rsidRPr="00C766CC">
        <w:rPr>
          <w:sz w:val="28"/>
          <w:szCs w:val="28"/>
        </w:rPr>
        <w:t xml:space="preserve">- увеличение протяженности, изменение параметров, 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реконструкция дорог и искусственных сооружений на них). </w:t>
      </w:r>
    </w:p>
    <w:p w:rsidR="0022017C" w:rsidRPr="00C766CC" w:rsidRDefault="0022017C" w:rsidP="00C766CC">
      <w:pPr>
        <w:pStyle w:val="ad"/>
        <w:shd w:val="clear" w:color="auto" w:fill="FFFFFF"/>
        <w:suppressAutoHyphens/>
        <w:spacing w:after="0" w:line="240" w:lineRule="auto"/>
        <w:ind w:left="0" w:firstLine="709"/>
        <w:jc w:val="both"/>
        <w:rPr>
          <w:rFonts w:ascii="Times New Roman" w:hAnsi="Times New Roman"/>
          <w:sz w:val="28"/>
          <w:szCs w:val="28"/>
        </w:rPr>
      </w:pPr>
      <w:r w:rsidRPr="00C766CC">
        <w:rPr>
          <w:rFonts w:ascii="Times New Roman" w:hAnsi="Times New Roman"/>
          <w:sz w:val="28"/>
          <w:szCs w:val="28"/>
        </w:rPr>
        <w:t xml:space="preserve">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бюджетов всех уровней,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w:t>
      </w:r>
      <w:proofErr w:type="gramStart"/>
      <w:r w:rsidRPr="00C766CC">
        <w:rPr>
          <w:rFonts w:ascii="Times New Roman" w:hAnsi="Times New Roman"/>
          <w:sz w:val="28"/>
          <w:szCs w:val="28"/>
        </w:rPr>
        <w:t>не увеличение</w:t>
      </w:r>
      <w:proofErr w:type="gramEnd"/>
      <w:r w:rsidRPr="00C766CC">
        <w:rPr>
          <w:rFonts w:ascii="Times New Roman" w:hAnsi="Times New Roman"/>
          <w:sz w:val="28"/>
          <w:szCs w:val="28"/>
        </w:rPr>
        <w:t xml:space="preserve"> показателя «Доля протяженности автомобильных дорог </w:t>
      </w:r>
      <w:r w:rsidRPr="00C766CC">
        <w:rPr>
          <w:rFonts w:ascii="Times New Roman" w:hAnsi="Times New Roman"/>
          <w:sz w:val="28"/>
          <w:szCs w:val="28"/>
        </w:rPr>
        <w:lastRenderedPageBreak/>
        <w:t>местного значения, не отвечающих нормативным требованиям, в общей протяженности автомобильных дорог местного значения».</w:t>
      </w:r>
    </w:p>
    <w:p w:rsidR="0022017C" w:rsidRPr="00C766CC" w:rsidRDefault="0022017C" w:rsidP="00C766CC">
      <w:pPr>
        <w:pStyle w:val="Default"/>
        <w:shd w:val="clear" w:color="auto" w:fill="FFFFFF"/>
        <w:ind w:firstLine="709"/>
        <w:jc w:val="both"/>
        <w:rPr>
          <w:sz w:val="28"/>
          <w:szCs w:val="28"/>
        </w:rPr>
      </w:pPr>
      <w:r w:rsidRPr="00C766CC">
        <w:rPr>
          <w:sz w:val="28"/>
          <w:szCs w:val="28"/>
        </w:rPr>
        <w:t xml:space="preserve">Финансовой основой </w:t>
      </w:r>
      <w:proofErr w:type="gramStart"/>
      <w:r w:rsidRPr="00C766CC">
        <w:rPr>
          <w:sz w:val="28"/>
          <w:szCs w:val="28"/>
        </w:rPr>
        <w:t>реализации Программы комплексного развития транспортной инфраструктуры города Невинномысска</w:t>
      </w:r>
      <w:proofErr w:type="gramEnd"/>
      <w:r w:rsidRPr="00C766CC">
        <w:rPr>
          <w:sz w:val="28"/>
          <w:szCs w:val="28"/>
        </w:rPr>
        <w:t xml:space="preserve"> являются средства городского бюджета. Привлечение средств бюджета Ставропольского края учитывается как прогноз </w:t>
      </w:r>
      <w:proofErr w:type="spellStart"/>
      <w:r w:rsidRPr="00C766CC">
        <w:rPr>
          <w:sz w:val="28"/>
          <w:szCs w:val="28"/>
        </w:rPr>
        <w:t>софинансирования</w:t>
      </w:r>
      <w:proofErr w:type="spellEnd"/>
      <w:r w:rsidRPr="00C766CC">
        <w:rPr>
          <w:sz w:val="28"/>
          <w:szCs w:val="28"/>
        </w:rPr>
        <w:t xml:space="preserve"> мероприятий в соответствии с действующим законодательством. </w:t>
      </w:r>
    </w:p>
    <w:p w:rsidR="0022017C" w:rsidRPr="00C766CC" w:rsidRDefault="0022017C" w:rsidP="00C766CC">
      <w:pPr>
        <w:pStyle w:val="ad"/>
        <w:shd w:val="clear" w:color="auto" w:fill="FFFFFF"/>
        <w:suppressAutoHyphens/>
        <w:spacing w:after="0" w:line="240" w:lineRule="auto"/>
        <w:ind w:left="0" w:firstLine="709"/>
        <w:jc w:val="both"/>
        <w:rPr>
          <w:rFonts w:ascii="Times New Roman" w:hAnsi="Times New Roman"/>
          <w:sz w:val="28"/>
          <w:szCs w:val="28"/>
        </w:rPr>
      </w:pPr>
      <w:r w:rsidRPr="00C766CC">
        <w:rPr>
          <w:rFonts w:ascii="Times New Roman" w:hAnsi="Times New Roman"/>
          <w:sz w:val="28"/>
          <w:szCs w:val="28"/>
        </w:rPr>
        <w:t>В отсутствие действующих инвестиционных, социально-экономических и иных программ, предусматривающих объемы финансирования указанных в них мероприятий, ежегодные объемы финансирования Программы целесообразно определять в соответствии с утвержденным бюджетом города на соответствующий финансовый год и с учетом дополнительных источников финансирования, с последующей их актуализацией.</w:t>
      </w:r>
    </w:p>
    <w:p w:rsidR="0064297D" w:rsidRPr="0064297D" w:rsidRDefault="0064297D" w:rsidP="0064297D">
      <w:pPr>
        <w:autoSpaceDE w:val="0"/>
        <w:autoSpaceDN w:val="0"/>
        <w:adjustRightInd w:val="0"/>
        <w:spacing w:after="0" w:line="240" w:lineRule="auto"/>
        <w:ind w:firstLine="708"/>
        <w:contextualSpacing/>
        <w:jc w:val="both"/>
        <w:rPr>
          <w:rFonts w:ascii="Times New Roman" w:hAnsi="Times New Roman"/>
          <w:sz w:val="28"/>
          <w:szCs w:val="28"/>
        </w:rPr>
      </w:pPr>
      <w:r w:rsidRPr="0064297D">
        <w:rPr>
          <w:rFonts w:ascii="Times New Roman" w:hAnsi="Times New Roman"/>
          <w:sz w:val="28"/>
          <w:szCs w:val="28"/>
        </w:rPr>
        <w:t xml:space="preserve">Финансирование мероприятий Программы будет осуществляться за счет средств федерального бюджета, бюджета Ставропольского края, бюджета </w:t>
      </w:r>
      <w:r w:rsidRPr="0064297D">
        <w:rPr>
          <w:rFonts w:ascii="Times New Roman" w:hAnsi="Times New Roman"/>
          <w:bCs/>
          <w:sz w:val="28"/>
          <w:szCs w:val="28"/>
          <w:lang w:eastAsia="en-US"/>
        </w:rPr>
        <w:t>города Невинномысска</w:t>
      </w:r>
      <w:r w:rsidRPr="0064297D">
        <w:rPr>
          <w:rFonts w:ascii="Times New Roman" w:hAnsi="Times New Roman"/>
          <w:sz w:val="28"/>
          <w:szCs w:val="28"/>
        </w:rPr>
        <w:t xml:space="preserve"> и внебюджетных источников. Мобилизация средств внебюджетных источников будет осуществляться на постоянной основе. </w:t>
      </w:r>
    </w:p>
    <w:p w:rsidR="0064297D" w:rsidRPr="0064297D" w:rsidRDefault="0064297D" w:rsidP="0064297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64297D">
        <w:rPr>
          <w:rFonts w:ascii="Times New Roman" w:hAnsi="Times New Roman"/>
          <w:color w:val="000000"/>
          <w:sz w:val="28"/>
          <w:szCs w:val="28"/>
        </w:rPr>
        <w:t xml:space="preserve">Список мероприятий на конкретном объекте детализируется после разработки проектно-сметной документации. </w:t>
      </w:r>
    </w:p>
    <w:p w:rsidR="0064297D" w:rsidRPr="0064297D" w:rsidRDefault="0064297D" w:rsidP="0064297D">
      <w:pPr>
        <w:autoSpaceDE w:val="0"/>
        <w:autoSpaceDN w:val="0"/>
        <w:adjustRightInd w:val="0"/>
        <w:spacing w:after="0" w:line="240" w:lineRule="auto"/>
        <w:ind w:firstLine="708"/>
        <w:contextualSpacing/>
        <w:jc w:val="both"/>
        <w:rPr>
          <w:rFonts w:ascii="Times New Roman" w:hAnsi="Times New Roman"/>
          <w:sz w:val="28"/>
          <w:szCs w:val="28"/>
        </w:rPr>
      </w:pPr>
      <w:r w:rsidRPr="0064297D">
        <w:rPr>
          <w:rFonts w:ascii="Times New Roman" w:hAnsi="Times New Roman"/>
          <w:sz w:val="28"/>
          <w:szCs w:val="28"/>
        </w:rPr>
        <w:t xml:space="preserve">Запланированный комплекс программных мероприятий по развитию транспортной инфраструктуры на территории </w:t>
      </w:r>
      <w:r w:rsidRPr="0064297D">
        <w:rPr>
          <w:rFonts w:ascii="Times New Roman" w:hAnsi="Times New Roman"/>
          <w:bCs/>
          <w:sz w:val="28"/>
          <w:szCs w:val="28"/>
          <w:lang w:eastAsia="en-US"/>
        </w:rPr>
        <w:t>городского округа – города Невинномысска</w:t>
      </w:r>
      <w:r w:rsidRPr="0064297D">
        <w:rPr>
          <w:rFonts w:ascii="Times New Roman" w:hAnsi="Times New Roman"/>
          <w:sz w:val="28"/>
          <w:szCs w:val="28"/>
        </w:rPr>
        <w:t xml:space="preserve"> реализуется органами исполнительной власти различного уровня, а также функциональными и отраслевыми подразделениями и организациями, и обеспечивается стабильной и надежной системой финансирования. </w:t>
      </w:r>
    </w:p>
    <w:p w:rsidR="0064297D" w:rsidRPr="0064297D" w:rsidRDefault="0064297D" w:rsidP="0064297D">
      <w:pPr>
        <w:autoSpaceDE w:val="0"/>
        <w:autoSpaceDN w:val="0"/>
        <w:adjustRightInd w:val="0"/>
        <w:spacing w:after="0" w:line="240" w:lineRule="auto"/>
        <w:ind w:firstLine="708"/>
        <w:contextualSpacing/>
        <w:jc w:val="both"/>
        <w:rPr>
          <w:rFonts w:ascii="Times New Roman" w:hAnsi="Times New Roman"/>
          <w:sz w:val="28"/>
          <w:szCs w:val="28"/>
        </w:rPr>
      </w:pPr>
      <w:r w:rsidRPr="0064297D">
        <w:rPr>
          <w:rFonts w:ascii="Times New Roman" w:hAnsi="Times New Roman"/>
          <w:sz w:val="28"/>
          <w:szCs w:val="28"/>
        </w:rPr>
        <w:t xml:space="preserve">При планировании ресурсного обеспечения Программы учитывались реальная ситуация в финансово-бюджетной сфере на местном уровне, высокая экономическая и социально-демографическая значимость решения проблемы комплексного развития транспортной инфраструктуры на территории </w:t>
      </w:r>
      <w:r w:rsidRPr="0064297D">
        <w:rPr>
          <w:rFonts w:ascii="Times New Roman" w:hAnsi="Times New Roman"/>
          <w:bCs/>
          <w:sz w:val="28"/>
          <w:szCs w:val="28"/>
          <w:lang w:eastAsia="en-US"/>
        </w:rPr>
        <w:t>городского округа – города Невинномысска</w:t>
      </w:r>
      <w:r w:rsidRPr="0064297D">
        <w:rPr>
          <w:rFonts w:ascii="Times New Roman" w:hAnsi="Times New Roman"/>
          <w:sz w:val="28"/>
          <w:szCs w:val="28"/>
        </w:rPr>
        <w:t xml:space="preserve">. </w:t>
      </w:r>
    </w:p>
    <w:p w:rsidR="0064297D" w:rsidRPr="0064297D" w:rsidRDefault="0064297D" w:rsidP="0064297D">
      <w:pPr>
        <w:autoSpaceDE w:val="0"/>
        <w:autoSpaceDN w:val="0"/>
        <w:adjustRightInd w:val="0"/>
        <w:spacing w:after="0" w:line="240" w:lineRule="auto"/>
        <w:ind w:firstLine="708"/>
        <w:contextualSpacing/>
        <w:jc w:val="both"/>
        <w:rPr>
          <w:rFonts w:ascii="Times New Roman" w:hAnsi="Times New Roman"/>
          <w:sz w:val="28"/>
          <w:szCs w:val="28"/>
        </w:rPr>
      </w:pPr>
      <w:r w:rsidRPr="0064297D">
        <w:rPr>
          <w:rFonts w:ascii="Times New Roman" w:hAnsi="Times New Roman"/>
          <w:sz w:val="28"/>
          <w:szCs w:val="28"/>
        </w:rPr>
        <w:t xml:space="preserve">Объемы и источники финансирования мероприятий по проектированию, строительству, реконструкции объектов транспортной инфраструктуры </w:t>
      </w:r>
      <w:r w:rsidRPr="0064297D">
        <w:rPr>
          <w:rFonts w:ascii="Times New Roman" w:hAnsi="Times New Roman"/>
          <w:bCs/>
          <w:sz w:val="28"/>
          <w:szCs w:val="28"/>
          <w:lang w:eastAsia="en-US"/>
        </w:rPr>
        <w:t>города Невинномысска</w:t>
      </w:r>
      <w:r w:rsidRPr="0064297D">
        <w:rPr>
          <w:rFonts w:ascii="Times New Roman" w:hAnsi="Times New Roman"/>
          <w:sz w:val="28"/>
          <w:szCs w:val="28"/>
        </w:rPr>
        <w:t xml:space="preserve"> на расчетный срок представлены в разделе 4 в таблице 8 настоящей Программы.  </w:t>
      </w:r>
    </w:p>
    <w:p w:rsidR="0064297D" w:rsidRPr="0064297D" w:rsidRDefault="0064297D" w:rsidP="0064297D">
      <w:pPr>
        <w:autoSpaceDE w:val="0"/>
        <w:autoSpaceDN w:val="0"/>
        <w:adjustRightInd w:val="0"/>
        <w:spacing w:after="0" w:line="240" w:lineRule="auto"/>
        <w:ind w:firstLine="708"/>
        <w:contextualSpacing/>
        <w:jc w:val="both"/>
        <w:rPr>
          <w:rFonts w:ascii="Times New Roman" w:hAnsi="Times New Roman"/>
          <w:color w:val="000000"/>
          <w:sz w:val="28"/>
          <w:szCs w:val="28"/>
        </w:rPr>
      </w:pPr>
      <w:r w:rsidRPr="0064297D">
        <w:rPr>
          <w:rFonts w:ascii="Times New Roman" w:hAnsi="Times New Roman"/>
          <w:sz w:val="28"/>
          <w:szCs w:val="28"/>
        </w:rPr>
        <w:t>Объемы финансирования программы из бюджетных и внебюджетных</w:t>
      </w:r>
      <w:r w:rsidRPr="0064297D">
        <w:rPr>
          <w:rFonts w:ascii="Times New Roman" w:hAnsi="Times New Roman"/>
          <w:color w:val="000000"/>
          <w:sz w:val="28"/>
          <w:szCs w:val="28"/>
        </w:rPr>
        <w:t xml:space="preserve"> источников носят прогнозный характер и подлежат уточнению в установленном порядке. </w:t>
      </w:r>
    </w:p>
    <w:p w:rsidR="0064297D" w:rsidRPr="0064297D" w:rsidRDefault="0064297D" w:rsidP="0064297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64297D">
        <w:rPr>
          <w:rFonts w:ascii="Times New Roman" w:hAnsi="Times New Roman"/>
          <w:color w:val="000000"/>
          <w:sz w:val="28"/>
          <w:szCs w:val="28"/>
        </w:rPr>
        <w:t xml:space="preserve">В настоящее время не заложено финансирование из местного, краевого и федерального бюджета на проектирование, строительство и реконструкцию объектов транспортной инфраструктуры муниципального образования. </w:t>
      </w:r>
    </w:p>
    <w:p w:rsidR="0064297D" w:rsidRPr="0064297D" w:rsidRDefault="0064297D" w:rsidP="0064297D">
      <w:pPr>
        <w:shd w:val="clear" w:color="auto" w:fill="FFFFFF"/>
        <w:suppressAutoHyphens/>
        <w:spacing w:after="0" w:line="240" w:lineRule="auto"/>
        <w:ind w:firstLine="709"/>
        <w:contextualSpacing/>
        <w:jc w:val="both"/>
        <w:rPr>
          <w:rFonts w:ascii="Times New Roman" w:hAnsi="Times New Roman"/>
          <w:sz w:val="28"/>
          <w:szCs w:val="28"/>
        </w:rPr>
      </w:pPr>
      <w:r w:rsidRPr="0064297D">
        <w:rPr>
          <w:rFonts w:ascii="Times New Roman" w:hAnsi="Times New Roman"/>
          <w:sz w:val="28"/>
          <w:szCs w:val="28"/>
        </w:rPr>
        <w:t>Объемы финансирования Программы носят прогнозный характер и подлежат уточнению в установленном порядке.</w:t>
      </w:r>
    </w:p>
    <w:p w:rsidR="0022017C" w:rsidRDefault="0022017C" w:rsidP="00476187">
      <w:pPr>
        <w:pStyle w:val="ad"/>
        <w:shd w:val="clear" w:color="auto" w:fill="FFFFFF"/>
        <w:suppressAutoHyphens/>
        <w:spacing w:after="0" w:line="240" w:lineRule="auto"/>
        <w:ind w:left="0"/>
        <w:jc w:val="right"/>
        <w:rPr>
          <w:rFonts w:ascii="Times New Roman" w:hAnsi="Times New Roman"/>
          <w:sz w:val="28"/>
          <w:szCs w:val="28"/>
        </w:rPr>
      </w:pPr>
    </w:p>
    <w:p w:rsidR="009955BA" w:rsidRDefault="009955BA" w:rsidP="009955BA">
      <w:pPr>
        <w:pStyle w:val="ad"/>
        <w:shd w:val="clear" w:color="auto" w:fill="FFFFFF"/>
        <w:suppressAutoHyphens/>
        <w:spacing w:after="0" w:line="240" w:lineRule="auto"/>
        <w:ind w:left="0"/>
        <w:jc w:val="both"/>
        <w:rPr>
          <w:rFonts w:ascii="Times New Roman" w:hAnsi="Times New Roman"/>
          <w:sz w:val="28"/>
          <w:szCs w:val="28"/>
        </w:rPr>
        <w:sectPr w:rsidR="009955BA" w:rsidSect="00A70B75">
          <w:headerReference w:type="default" r:id="rId25"/>
          <w:pgSz w:w="11906" w:h="16838"/>
          <w:pgMar w:top="1134" w:right="567" w:bottom="993" w:left="1985" w:header="709" w:footer="709" w:gutter="0"/>
          <w:cols w:space="708"/>
          <w:titlePg/>
          <w:docGrid w:linePitch="360"/>
        </w:sectPr>
      </w:pPr>
    </w:p>
    <w:p w:rsidR="0022017C" w:rsidRPr="00476187" w:rsidRDefault="0022017C" w:rsidP="00476187">
      <w:pPr>
        <w:pStyle w:val="ad"/>
        <w:shd w:val="clear" w:color="auto" w:fill="FFFFFF"/>
        <w:suppressAutoHyphens/>
        <w:spacing w:after="0" w:line="240" w:lineRule="auto"/>
        <w:ind w:left="0"/>
        <w:jc w:val="right"/>
        <w:rPr>
          <w:rFonts w:ascii="Times New Roman" w:hAnsi="Times New Roman"/>
          <w:sz w:val="28"/>
          <w:szCs w:val="28"/>
        </w:rPr>
      </w:pPr>
      <w:r w:rsidRPr="00476187">
        <w:rPr>
          <w:rFonts w:ascii="Times New Roman" w:hAnsi="Times New Roman"/>
          <w:sz w:val="28"/>
          <w:szCs w:val="28"/>
        </w:rPr>
        <w:lastRenderedPageBreak/>
        <w:t>Таблица</w:t>
      </w:r>
      <w:r w:rsidR="00E87721">
        <w:rPr>
          <w:rFonts w:ascii="Times New Roman" w:hAnsi="Times New Roman"/>
          <w:sz w:val="28"/>
          <w:szCs w:val="28"/>
        </w:rPr>
        <w:t xml:space="preserve"> 8</w:t>
      </w:r>
      <w:r w:rsidRPr="00476187">
        <w:rPr>
          <w:rFonts w:ascii="Times New Roman" w:hAnsi="Times New Roman"/>
          <w:sz w:val="28"/>
          <w:szCs w:val="28"/>
        </w:rPr>
        <w:t xml:space="preserve"> </w:t>
      </w:r>
    </w:p>
    <w:p w:rsidR="0022017C" w:rsidRPr="00A15BBD" w:rsidRDefault="0022017C" w:rsidP="00A15BBD">
      <w:pPr>
        <w:pStyle w:val="ad"/>
        <w:shd w:val="clear" w:color="auto" w:fill="FFFFFF"/>
        <w:suppressAutoHyphens/>
        <w:spacing w:after="0" w:line="240" w:lineRule="auto"/>
        <w:jc w:val="center"/>
        <w:rPr>
          <w:rFonts w:ascii="Times New Roman" w:hAnsi="Times New Roman"/>
          <w:sz w:val="28"/>
          <w:szCs w:val="28"/>
        </w:rPr>
      </w:pPr>
      <w:r w:rsidRPr="00A15BBD">
        <w:rPr>
          <w:rFonts w:ascii="Times New Roman" w:hAnsi="Times New Roman"/>
          <w:sz w:val="28"/>
          <w:szCs w:val="28"/>
        </w:rPr>
        <w:t>Мероприятия (инвестиционные проекты) по проектированию,</w:t>
      </w:r>
    </w:p>
    <w:p w:rsidR="009955BA" w:rsidRDefault="0022017C" w:rsidP="009955BA">
      <w:pPr>
        <w:pStyle w:val="ad"/>
        <w:shd w:val="clear" w:color="auto" w:fill="FFFFFF"/>
        <w:suppressAutoHyphens/>
        <w:spacing w:after="0" w:line="240" w:lineRule="auto"/>
        <w:ind w:left="0"/>
        <w:jc w:val="center"/>
        <w:rPr>
          <w:rFonts w:ascii="Times New Roman" w:hAnsi="Times New Roman"/>
          <w:sz w:val="28"/>
          <w:szCs w:val="28"/>
        </w:rPr>
      </w:pPr>
      <w:r w:rsidRPr="00A15BBD">
        <w:rPr>
          <w:rFonts w:ascii="Times New Roman" w:hAnsi="Times New Roman"/>
          <w:sz w:val="28"/>
          <w:szCs w:val="28"/>
        </w:rPr>
        <w:t xml:space="preserve">строительству и реконструкции объектов транспортной инфраструктуры </w:t>
      </w:r>
    </w:p>
    <w:p w:rsidR="0022017C" w:rsidRDefault="0022017C" w:rsidP="00BD4A86">
      <w:pPr>
        <w:pStyle w:val="ad"/>
        <w:shd w:val="clear" w:color="auto" w:fill="FFFFFF"/>
        <w:suppressAutoHyphens/>
        <w:spacing w:after="0" w:line="240" w:lineRule="auto"/>
        <w:ind w:left="0"/>
        <w:jc w:val="center"/>
        <w:rPr>
          <w:rFonts w:ascii="Times New Roman" w:hAnsi="Times New Roman"/>
          <w:sz w:val="28"/>
          <w:szCs w:val="28"/>
        </w:rPr>
      </w:pPr>
      <w:r>
        <w:rPr>
          <w:rFonts w:ascii="Times New Roman" w:hAnsi="Times New Roman"/>
          <w:sz w:val="28"/>
          <w:szCs w:val="28"/>
        </w:rPr>
        <w:t xml:space="preserve">города Невинномысска </w:t>
      </w:r>
      <w:r w:rsidRPr="00A15BBD">
        <w:rPr>
          <w:rFonts w:ascii="Times New Roman" w:hAnsi="Times New Roman"/>
          <w:sz w:val="28"/>
          <w:szCs w:val="28"/>
        </w:rPr>
        <w:t>местного значения  (с указанием объемов и источников финансирования)</w:t>
      </w:r>
    </w:p>
    <w:tbl>
      <w:tblPr>
        <w:tblpPr w:leftFromText="180" w:rightFromText="180" w:vertAnchor="text" w:horzAnchor="margin" w:tblpY="41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1815"/>
        <w:gridCol w:w="1701"/>
        <w:gridCol w:w="709"/>
        <w:gridCol w:w="1134"/>
        <w:gridCol w:w="709"/>
        <w:gridCol w:w="850"/>
        <w:gridCol w:w="709"/>
        <w:gridCol w:w="851"/>
        <w:gridCol w:w="1134"/>
        <w:gridCol w:w="1275"/>
        <w:gridCol w:w="1985"/>
        <w:gridCol w:w="1843"/>
      </w:tblGrid>
      <w:tr w:rsidR="0022017C" w:rsidRPr="00A15BBD" w:rsidTr="00523BF4">
        <w:trPr>
          <w:trHeight w:val="600"/>
        </w:trPr>
        <w:tc>
          <w:tcPr>
            <w:tcW w:w="561" w:type="dxa"/>
            <w:vMerge w:val="restart"/>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 xml:space="preserve">№ </w:t>
            </w:r>
            <w:proofErr w:type="gramStart"/>
            <w:r w:rsidRPr="00A15BBD">
              <w:rPr>
                <w:rFonts w:ascii="Times New Roman" w:hAnsi="Times New Roman"/>
                <w:sz w:val="20"/>
                <w:szCs w:val="20"/>
              </w:rPr>
              <w:t>П</w:t>
            </w:r>
            <w:proofErr w:type="gramEnd"/>
            <w:r w:rsidRPr="00A15BBD">
              <w:rPr>
                <w:rFonts w:ascii="Times New Roman" w:hAnsi="Times New Roman"/>
                <w:sz w:val="20"/>
                <w:szCs w:val="20"/>
              </w:rPr>
              <w:t>/П</w:t>
            </w:r>
          </w:p>
        </w:tc>
        <w:tc>
          <w:tcPr>
            <w:tcW w:w="1815" w:type="dxa"/>
            <w:vMerge w:val="restart"/>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Наименование мероприятия</w:t>
            </w:r>
          </w:p>
        </w:tc>
        <w:tc>
          <w:tcPr>
            <w:tcW w:w="1701" w:type="dxa"/>
            <w:vMerge w:val="restart"/>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Технико-экономические показатели</w:t>
            </w:r>
          </w:p>
        </w:tc>
        <w:tc>
          <w:tcPr>
            <w:tcW w:w="4111" w:type="dxa"/>
            <w:gridSpan w:val="5"/>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1 период</w:t>
            </w:r>
          </w:p>
        </w:tc>
        <w:tc>
          <w:tcPr>
            <w:tcW w:w="851" w:type="dxa"/>
            <w:vMerge w:val="restart"/>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2период</w:t>
            </w:r>
          </w:p>
          <w:p w:rsidR="0022017C" w:rsidRPr="00A15BBD" w:rsidRDefault="0022017C" w:rsidP="00624E03">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202</w:t>
            </w:r>
            <w:r>
              <w:rPr>
                <w:rFonts w:ascii="Times New Roman" w:hAnsi="Times New Roman"/>
                <w:sz w:val="20"/>
                <w:szCs w:val="20"/>
              </w:rPr>
              <w:t>4</w:t>
            </w:r>
            <w:r w:rsidRPr="00A15BBD">
              <w:rPr>
                <w:rFonts w:ascii="Times New Roman" w:hAnsi="Times New Roman"/>
                <w:sz w:val="20"/>
                <w:szCs w:val="20"/>
              </w:rPr>
              <w:t>-202</w:t>
            </w:r>
            <w:r>
              <w:rPr>
                <w:rFonts w:ascii="Times New Roman" w:hAnsi="Times New Roman"/>
                <w:sz w:val="20"/>
                <w:szCs w:val="20"/>
              </w:rPr>
              <w:t>8</w:t>
            </w:r>
          </w:p>
        </w:tc>
        <w:tc>
          <w:tcPr>
            <w:tcW w:w="1134" w:type="dxa"/>
            <w:vMerge w:val="restart"/>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3период</w:t>
            </w:r>
          </w:p>
          <w:p w:rsidR="0022017C" w:rsidRPr="00A15BBD" w:rsidRDefault="0022017C" w:rsidP="00624E03">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202</w:t>
            </w:r>
            <w:r>
              <w:rPr>
                <w:rFonts w:ascii="Times New Roman" w:hAnsi="Times New Roman"/>
                <w:sz w:val="20"/>
                <w:szCs w:val="20"/>
              </w:rPr>
              <w:t>9</w:t>
            </w:r>
            <w:r w:rsidRPr="00A15BBD">
              <w:rPr>
                <w:rFonts w:ascii="Times New Roman" w:hAnsi="Times New Roman"/>
                <w:sz w:val="20"/>
                <w:szCs w:val="20"/>
              </w:rPr>
              <w:t>-20</w:t>
            </w:r>
            <w:r>
              <w:rPr>
                <w:rFonts w:ascii="Times New Roman" w:hAnsi="Times New Roman"/>
                <w:sz w:val="20"/>
                <w:szCs w:val="20"/>
              </w:rPr>
              <w:t>33</w:t>
            </w:r>
          </w:p>
        </w:tc>
        <w:tc>
          <w:tcPr>
            <w:tcW w:w="1275" w:type="dxa"/>
            <w:vMerge w:val="restart"/>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Стоимость, млн., руб.</w:t>
            </w:r>
          </w:p>
        </w:tc>
        <w:tc>
          <w:tcPr>
            <w:tcW w:w="1985" w:type="dxa"/>
            <w:vMerge w:val="restart"/>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Источник</w:t>
            </w:r>
          </w:p>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финансирования</w:t>
            </w:r>
          </w:p>
        </w:tc>
        <w:tc>
          <w:tcPr>
            <w:tcW w:w="1843" w:type="dxa"/>
            <w:vMerge w:val="restart"/>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Ответственный исполнитель</w:t>
            </w:r>
          </w:p>
        </w:tc>
      </w:tr>
      <w:tr w:rsidR="0022017C" w:rsidRPr="00A15BBD" w:rsidTr="00523BF4">
        <w:trPr>
          <w:trHeight w:val="222"/>
        </w:trPr>
        <w:tc>
          <w:tcPr>
            <w:tcW w:w="561" w:type="dxa"/>
            <w:vMerge/>
          </w:tcPr>
          <w:p w:rsidR="0022017C" w:rsidRPr="00A15BBD" w:rsidRDefault="0022017C" w:rsidP="00A15BBD">
            <w:pPr>
              <w:autoSpaceDE w:val="0"/>
              <w:autoSpaceDN w:val="0"/>
              <w:adjustRightInd w:val="0"/>
              <w:spacing w:after="0" w:line="240" w:lineRule="auto"/>
              <w:contextualSpacing/>
              <w:jc w:val="both"/>
              <w:rPr>
                <w:rFonts w:ascii="Times New Roman" w:hAnsi="Times New Roman"/>
                <w:sz w:val="20"/>
                <w:szCs w:val="20"/>
              </w:rPr>
            </w:pPr>
          </w:p>
        </w:tc>
        <w:tc>
          <w:tcPr>
            <w:tcW w:w="1815" w:type="dxa"/>
            <w:vMerge/>
          </w:tcPr>
          <w:p w:rsidR="0022017C" w:rsidRPr="00A15BBD" w:rsidRDefault="0022017C" w:rsidP="00A15BBD">
            <w:pPr>
              <w:autoSpaceDE w:val="0"/>
              <w:autoSpaceDN w:val="0"/>
              <w:adjustRightInd w:val="0"/>
              <w:spacing w:after="0" w:line="240" w:lineRule="auto"/>
              <w:contextualSpacing/>
              <w:jc w:val="both"/>
              <w:rPr>
                <w:rFonts w:ascii="Times New Roman" w:hAnsi="Times New Roman"/>
                <w:sz w:val="20"/>
                <w:szCs w:val="20"/>
              </w:rPr>
            </w:pPr>
          </w:p>
        </w:tc>
        <w:tc>
          <w:tcPr>
            <w:tcW w:w="1701" w:type="dxa"/>
            <w:vMerge/>
          </w:tcPr>
          <w:p w:rsidR="0022017C" w:rsidRPr="00A15BBD" w:rsidRDefault="0022017C" w:rsidP="00A15BBD">
            <w:pPr>
              <w:autoSpaceDE w:val="0"/>
              <w:autoSpaceDN w:val="0"/>
              <w:adjustRightInd w:val="0"/>
              <w:spacing w:after="0" w:line="240" w:lineRule="auto"/>
              <w:contextualSpacing/>
              <w:jc w:val="both"/>
              <w:rPr>
                <w:rFonts w:ascii="Times New Roman" w:hAnsi="Times New Roman"/>
                <w:sz w:val="20"/>
                <w:szCs w:val="20"/>
              </w:rPr>
            </w:pPr>
          </w:p>
        </w:tc>
        <w:tc>
          <w:tcPr>
            <w:tcW w:w="709" w:type="dxa"/>
          </w:tcPr>
          <w:p w:rsidR="0022017C" w:rsidRPr="00A15BBD" w:rsidRDefault="0022017C" w:rsidP="00624E03">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201</w:t>
            </w:r>
            <w:r>
              <w:rPr>
                <w:rFonts w:ascii="Times New Roman" w:hAnsi="Times New Roman"/>
                <w:sz w:val="20"/>
                <w:szCs w:val="20"/>
              </w:rPr>
              <w:t>9</w:t>
            </w:r>
          </w:p>
        </w:tc>
        <w:tc>
          <w:tcPr>
            <w:tcW w:w="1134" w:type="dxa"/>
          </w:tcPr>
          <w:p w:rsidR="0022017C" w:rsidRPr="00A15BBD" w:rsidRDefault="0022017C" w:rsidP="00624E03">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2020</w:t>
            </w:r>
          </w:p>
        </w:tc>
        <w:tc>
          <w:tcPr>
            <w:tcW w:w="709" w:type="dxa"/>
          </w:tcPr>
          <w:p w:rsidR="0022017C" w:rsidRPr="00A15BBD" w:rsidRDefault="0022017C" w:rsidP="00624E03">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202</w:t>
            </w:r>
            <w:r>
              <w:rPr>
                <w:rFonts w:ascii="Times New Roman" w:hAnsi="Times New Roman"/>
                <w:sz w:val="20"/>
                <w:szCs w:val="20"/>
              </w:rPr>
              <w:t>1</w:t>
            </w:r>
          </w:p>
        </w:tc>
        <w:tc>
          <w:tcPr>
            <w:tcW w:w="850" w:type="dxa"/>
          </w:tcPr>
          <w:p w:rsidR="0022017C" w:rsidRPr="00A15BBD" w:rsidRDefault="0022017C" w:rsidP="00624E03">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20</w:t>
            </w:r>
            <w:r>
              <w:rPr>
                <w:rFonts w:ascii="Times New Roman" w:hAnsi="Times New Roman"/>
                <w:sz w:val="20"/>
                <w:szCs w:val="20"/>
              </w:rPr>
              <w:t>22</w:t>
            </w:r>
          </w:p>
        </w:tc>
        <w:tc>
          <w:tcPr>
            <w:tcW w:w="709" w:type="dxa"/>
          </w:tcPr>
          <w:p w:rsidR="0022017C" w:rsidRPr="00A15BBD" w:rsidRDefault="0022017C" w:rsidP="00624E03">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202</w:t>
            </w:r>
            <w:r>
              <w:rPr>
                <w:rFonts w:ascii="Times New Roman" w:hAnsi="Times New Roman"/>
                <w:sz w:val="20"/>
                <w:szCs w:val="20"/>
              </w:rPr>
              <w:t>3</w:t>
            </w:r>
          </w:p>
        </w:tc>
        <w:tc>
          <w:tcPr>
            <w:tcW w:w="851" w:type="dxa"/>
            <w:vMerge/>
          </w:tcPr>
          <w:p w:rsidR="0022017C" w:rsidRPr="00A15BBD" w:rsidRDefault="0022017C" w:rsidP="00A15BBD">
            <w:pPr>
              <w:autoSpaceDE w:val="0"/>
              <w:autoSpaceDN w:val="0"/>
              <w:adjustRightInd w:val="0"/>
              <w:spacing w:after="0" w:line="240" w:lineRule="auto"/>
              <w:contextualSpacing/>
              <w:jc w:val="both"/>
              <w:rPr>
                <w:rFonts w:ascii="Times New Roman" w:hAnsi="Times New Roman"/>
                <w:sz w:val="20"/>
                <w:szCs w:val="20"/>
              </w:rPr>
            </w:pPr>
          </w:p>
        </w:tc>
        <w:tc>
          <w:tcPr>
            <w:tcW w:w="1134" w:type="dxa"/>
            <w:vMerge/>
          </w:tcPr>
          <w:p w:rsidR="0022017C" w:rsidRPr="00A15BBD" w:rsidRDefault="0022017C" w:rsidP="00A15BBD">
            <w:pPr>
              <w:autoSpaceDE w:val="0"/>
              <w:autoSpaceDN w:val="0"/>
              <w:adjustRightInd w:val="0"/>
              <w:spacing w:after="0" w:line="240" w:lineRule="auto"/>
              <w:contextualSpacing/>
              <w:jc w:val="both"/>
              <w:rPr>
                <w:rFonts w:ascii="Times New Roman" w:hAnsi="Times New Roman"/>
                <w:sz w:val="20"/>
                <w:szCs w:val="20"/>
              </w:rPr>
            </w:pPr>
          </w:p>
        </w:tc>
        <w:tc>
          <w:tcPr>
            <w:tcW w:w="1275" w:type="dxa"/>
            <w:vMerge/>
          </w:tcPr>
          <w:p w:rsidR="0022017C" w:rsidRPr="00A15BBD" w:rsidRDefault="0022017C" w:rsidP="00A15BBD">
            <w:pPr>
              <w:autoSpaceDE w:val="0"/>
              <w:autoSpaceDN w:val="0"/>
              <w:adjustRightInd w:val="0"/>
              <w:spacing w:after="0" w:line="240" w:lineRule="auto"/>
              <w:contextualSpacing/>
              <w:jc w:val="both"/>
              <w:rPr>
                <w:rFonts w:ascii="Times New Roman" w:hAnsi="Times New Roman"/>
                <w:sz w:val="20"/>
                <w:szCs w:val="20"/>
              </w:rPr>
            </w:pPr>
          </w:p>
        </w:tc>
        <w:tc>
          <w:tcPr>
            <w:tcW w:w="1985" w:type="dxa"/>
            <w:vMerge/>
          </w:tcPr>
          <w:p w:rsidR="0022017C" w:rsidRPr="00A15BBD" w:rsidRDefault="0022017C" w:rsidP="00A15BBD">
            <w:pPr>
              <w:autoSpaceDE w:val="0"/>
              <w:autoSpaceDN w:val="0"/>
              <w:adjustRightInd w:val="0"/>
              <w:spacing w:after="0" w:line="240" w:lineRule="auto"/>
              <w:contextualSpacing/>
              <w:jc w:val="both"/>
              <w:rPr>
                <w:rFonts w:ascii="Times New Roman" w:hAnsi="Times New Roman"/>
                <w:sz w:val="20"/>
                <w:szCs w:val="20"/>
              </w:rPr>
            </w:pPr>
          </w:p>
        </w:tc>
        <w:tc>
          <w:tcPr>
            <w:tcW w:w="1843" w:type="dxa"/>
            <w:vMerge/>
          </w:tcPr>
          <w:p w:rsidR="0022017C" w:rsidRPr="00A15BBD" w:rsidRDefault="0022017C" w:rsidP="00A15BBD">
            <w:pPr>
              <w:autoSpaceDE w:val="0"/>
              <w:autoSpaceDN w:val="0"/>
              <w:adjustRightInd w:val="0"/>
              <w:spacing w:after="0" w:line="240" w:lineRule="auto"/>
              <w:contextualSpacing/>
              <w:jc w:val="both"/>
              <w:rPr>
                <w:rFonts w:ascii="Times New Roman" w:hAnsi="Times New Roman"/>
                <w:sz w:val="20"/>
                <w:szCs w:val="20"/>
              </w:rPr>
            </w:pPr>
          </w:p>
        </w:tc>
      </w:tr>
      <w:tr w:rsidR="0022017C" w:rsidRPr="00A15BBD" w:rsidTr="00523BF4">
        <w:tc>
          <w:tcPr>
            <w:tcW w:w="561" w:type="dxa"/>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1</w:t>
            </w:r>
          </w:p>
        </w:tc>
        <w:tc>
          <w:tcPr>
            <w:tcW w:w="1815" w:type="dxa"/>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2</w:t>
            </w:r>
          </w:p>
        </w:tc>
        <w:tc>
          <w:tcPr>
            <w:tcW w:w="1701" w:type="dxa"/>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3</w:t>
            </w:r>
          </w:p>
        </w:tc>
        <w:tc>
          <w:tcPr>
            <w:tcW w:w="709" w:type="dxa"/>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5</w:t>
            </w:r>
          </w:p>
        </w:tc>
        <w:tc>
          <w:tcPr>
            <w:tcW w:w="1134" w:type="dxa"/>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6</w:t>
            </w:r>
          </w:p>
        </w:tc>
        <w:tc>
          <w:tcPr>
            <w:tcW w:w="709" w:type="dxa"/>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7</w:t>
            </w:r>
          </w:p>
        </w:tc>
        <w:tc>
          <w:tcPr>
            <w:tcW w:w="850" w:type="dxa"/>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8</w:t>
            </w:r>
          </w:p>
        </w:tc>
        <w:tc>
          <w:tcPr>
            <w:tcW w:w="709" w:type="dxa"/>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9</w:t>
            </w:r>
          </w:p>
        </w:tc>
        <w:tc>
          <w:tcPr>
            <w:tcW w:w="851" w:type="dxa"/>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10</w:t>
            </w:r>
          </w:p>
        </w:tc>
        <w:tc>
          <w:tcPr>
            <w:tcW w:w="1134" w:type="dxa"/>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11</w:t>
            </w:r>
          </w:p>
        </w:tc>
        <w:tc>
          <w:tcPr>
            <w:tcW w:w="1275" w:type="dxa"/>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12</w:t>
            </w:r>
          </w:p>
        </w:tc>
        <w:tc>
          <w:tcPr>
            <w:tcW w:w="1985" w:type="dxa"/>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sidRPr="00A15BBD">
              <w:rPr>
                <w:rFonts w:ascii="Times New Roman" w:hAnsi="Times New Roman"/>
                <w:sz w:val="20"/>
                <w:szCs w:val="20"/>
              </w:rPr>
              <w:t>13</w:t>
            </w:r>
          </w:p>
        </w:tc>
        <w:tc>
          <w:tcPr>
            <w:tcW w:w="1843" w:type="dxa"/>
          </w:tcPr>
          <w:p w:rsidR="0022017C" w:rsidRPr="00A15BBD" w:rsidRDefault="0022017C" w:rsidP="00A15BBD">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14</w:t>
            </w:r>
          </w:p>
        </w:tc>
      </w:tr>
      <w:tr w:rsidR="0022017C" w:rsidRPr="00A15BBD" w:rsidTr="00523BF4">
        <w:tc>
          <w:tcPr>
            <w:tcW w:w="561"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1</w:t>
            </w:r>
          </w:p>
        </w:tc>
        <w:tc>
          <w:tcPr>
            <w:tcW w:w="1815" w:type="dxa"/>
          </w:tcPr>
          <w:p w:rsidR="0022017C" w:rsidRPr="009B3A6B" w:rsidRDefault="0022017C" w:rsidP="00523BF4">
            <w:pPr>
              <w:autoSpaceDE w:val="0"/>
              <w:autoSpaceDN w:val="0"/>
              <w:adjustRightInd w:val="0"/>
              <w:spacing w:after="0" w:line="240" w:lineRule="auto"/>
              <w:jc w:val="center"/>
              <w:rPr>
                <w:rFonts w:ascii="Times New Roman" w:hAnsi="Times New Roman"/>
                <w:color w:val="000000"/>
                <w:sz w:val="20"/>
                <w:szCs w:val="20"/>
              </w:rPr>
            </w:pPr>
            <w:r w:rsidRPr="009B3A6B">
              <w:rPr>
                <w:rFonts w:ascii="Times New Roman" w:hAnsi="Times New Roman"/>
                <w:sz w:val="20"/>
                <w:szCs w:val="20"/>
              </w:rPr>
              <w:t xml:space="preserve">Проведение паспортизации и </w:t>
            </w:r>
            <w:proofErr w:type="gramStart"/>
            <w:r w:rsidRPr="009B3A6B">
              <w:rPr>
                <w:rFonts w:ascii="Times New Roman" w:hAnsi="Times New Roman"/>
                <w:sz w:val="20"/>
                <w:szCs w:val="20"/>
              </w:rPr>
              <w:t>инвентаризации</w:t>
            </w:r>
            <w:proofErr w:type="gramEnd"/>
            <w:r w:rsidRPr="009B3A6B">
              <w:rPr>
                <w:rFonts w:ascii="Times New Roman" w:hAnsi="Times New Roman"/>
                <w:sz w:val="20"/>
                <w:szCs w:val="20"/>
              </w:rPr>
              <w:t xml:space="preserve"> автомобильных дорог местного значения</w:t>
            </w:r>
          </w:p>
        </w:tc>
        <w:tc>
          <w:tcPr>
            <w:tcW w:w="1701"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Регистрация права собственности на автомобильные дороги</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9B3A6B">
              <w:rPr>
                <w:rFonts w:ascii="Times New Roman" w:hAnsi="Times New Roman"/>
                <w:sz w:val="20"/>
                <w:szCs w:val="20"/>
              </w:rPr>
              <w:t>0,00</w:t>
            </w:r>
          </w:p>
        </w:tc>
        <w:tc>
          <w:tcPr>
            <w:tcW w:w="1134" w:type="dxa"/>
          </w:tcPr>
          <w:p w:rsidR="0022017C" w:rsidRPr="00A15BBD" w:rsidRDefault="0022017C" w:rsidP="00523BF4">
            <w:pPr>
              <w:spacing w:after="0" w:line="240" w:lineRule="auto"/>
              <w:jc w:val="center"/>
              <w:rPr>
                <w:rFonts w:ascii="Times New Roman" w:hAnsi="Times New Roman"/>
                <w:sz w:val="20"/>
                <w:szCs w:val="20"/>
              </w:rPr>
            </w:pPr>
            <w:r w:rsidRPr="00624E03">
              <w:rPr>
                <w:rFonts w:ascii="Times New Roman" w:hAnsi="Times New Roman"/>
                <w:sz w:val="20"/>
                <w:szCs w:val="20"/>
              </w:rPr>
              <w:t>0,00</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624E03">
              <w:rPr>
                <w:rFonts w:ascii="Times New Roman" w:hAnsi="Times New Roman"/>
                <w:sz w:val="20"/>
                <w:szCs w:val="20"/>
              </w:rPr>
              <w:t>0,00</w:t>
            </w:r>
          </w:p>
        </w:tc>
        <w:tc>
          <w:tcPr>
            <w:tcW w:w="850" w:type="dxa"/>
          </w:tcPr>
          <w:p w:rsidR="0022017C" w:rsidRPr="009B3A6B" w:rsidRDefault="0022017C" w:rsidP="00523BF4">
            <w:pPr>
              <w:spacing w:after="0" w:line="240" w:lineRule="auto"/>
              <w:jc w:val="center"/>
              <w:rPr>
                <w:rFonts w:ascii="Times New Roman" w:hAnsi="Times New Roman"/>
                <w:sz w:val="20"/>
                <w:szCs w:val="20"/>
              </w:rPr>
            </w:pPr>
            <w:r w:rsidRPr="00624E03">
              <w:rPr>
                <w:rFonts w:ascii="Times New Roman" w:hAnsi="Times New Roman"/>
                <w:sz w:val="20"/>
                <w:szCs w:val="20"/>
              </w:rPr>
              <w:t>0,00</w:t>
            </w:r>
          </w:p>
        </w:tc>
        <w:tc>
          <w:tcPr>
            <w:tcW w:w="709" w:type="dxa"/>
          </w:tcPr>
          <w:p w:rsidR="0022017C" w:rsidRPr="009B3A6B" w:rsidRDefault="0022017C" w:rsidP="00523BF4">
            <w:pPr>
              <w:spacing w:after="0" w:line="240" w:lineRule="auto"/>
              <w:jc w:val="center"/>
              <w:rPr>
                <w:rFonts w:ascii="Times New Roman" w:hAnsi="Times New Roman"/>
                <w:sz w:val="20"/>
                <w:szCs w:val="20"/>
              </w:rPr>
            </w:pPr>
            <w:r w:rsidRPr="00624E03">
              <w:rPr>
                <w:rFonts w:ascii="Times New Roman" w:hAnsi="Times New Roman"/>
                <w:sz w:val="20"/>
                <w:szCs w:val="20"/>
              </w:rPr>
              <w:t>0,00</w:t>
            </w:r>
          </w:p>
        </w:tc>
        <w:tc>
          <w:tcPr>
            <w:tcW w:w="851"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3,5</w:t>
            </w:r>
          </w:p>
        </w:tc>
        <w:tc>
          <w:tcPr>
            <w:tcW w:w="1134"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3,5</w:t>
            </w:r>
          </w:p>
        </w:tc>
        <w:tc>
          <w:tcPr>
            <w:tcW w:w="1275"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7,0</w:t>
            </w:r>
          </w:p>
        </w:tc>
        <w:tc>
          <w:tcPr>
            <w:tcW w:w="1985"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Бюджет города Невинномысска</w:t>
            </w:r>
          </w:p>
        </w:tc>
        <w:tc>
          <w:tcPr>
            <w:tcW w:w="1843" w:type="dxa"/>
          </w:tcPr>
          <w:p w:rsidR="0022017C" w:rsidRPr="001E7BF4"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Управление жилищно-коммунального хозяйства администрации города Невинномысска</w:t>
            </w:r>
          </w:p>
        </w:tc>
      </w:tr>
      <w:tr w:rsidR="0022017C" w:rsidRPr="00A15BBD" w:rsidTr="00523BF4">
        <w:tc>
          <w:tcPr>
            <w:tcW w:w="561"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2</w:t>
            </w:r>
          </w:p>
        </w:tc>
        <w:tc>
          <w:tcPr>
            <w:tcW w:w="1815"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 xml:space="preserve">Реконструкция </w:t>
            </w:r>
            <w:r w:rsidRPr="009B3A6B">
              <w:rPr>
                <w:rFonts w:ascii="Times New Roman" w:hAnsi="Times New Roman"/>
                <w:sz w:val="20"/>
                <w:szCs w:val="20"/>
              </w:rPr>
              <w:t>автомобильных дорог местного значения</w:t>
            </w:r>
          </w:p>
        </w:tc>
        <w:tc>
          <w:tcPr>
            <w:tcW w:w="1701"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Определяется проектом</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9B3A6B">
              <w:rPr>
                <w:rFonts w:ascii="Times New Roman" w:hAnsi="Times New Roman"/>
                <w:sz w:val="20"/>
                <w:szCs w:val="20"/>
              </w:rPr>
              <w:t>0,00</w:t>
            </w:r>
          </w:p>
        </w:tc>
        <w:tc>
          <w:tcPr>
            <w:tcW w:w="1134" w:type="dxa"/>
          </w:tcPr>
          <w:p w:rsidR="0022017C" w:rsidRPr="00A15BBD" w:rsidRDefault="0022017C" w:rsidP="00523BF4">
            <w:pPr>
              <w:spacing w:after="0" w:line="240" w:lineRule="auto"/>
              <w:jc w:val="center"/>
              <w:rPr>
                <w:rFonts w:ascii="Times New Roman" w:hAnsi="Times New Roman"/>
                <w:sz w:val="20"/>
                <w:szCs w:val="20"/>
              </w:rPr>
            </w:pPr>
            <w:r w:rsidRPr="009B3A6B">
              <w:rPr>
                <w:rFonts w:ascii="Times New Roman" w:hAnsi="Times New Roman"/>
                <w:sz w:val="20"/>
                <w:szCs w:val="20"/>
              </w:rPr>
              <w:t>0,00</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9B3A6B">
              <w:rPr>
                <w:rFonts w:ascii="Times New Roman" w:hAnsi="Times New Roman"/>
                <w:sz w:val="20"/>
                <w:szCs w:val="20"/>
              </w:rPr>
              <w:t>0,00</w:t>
            </w:r>
          </w:p>
        </w:tc>
        <w:tc>
          <w:tcPr>
            <w:tcW w:w="850" w:type="dxa"/>
          </w:tcPr>
          <w:p w:rsidR="0022017C" w:rsidRPr="00A15BBD" w:rsidRDefault="0022017C" w:rsidP="00523BF4">
            <w:pPr>
              <w:spacing w:after="0" w:line="240" w:lineRule="auto"/>
              <w:jc w:val="center"/>
              <w:rPr>
                <w:rFonts w:ascii="Times New Roman" w:hAnsi="Times New Roman"/>
                <w:sz w:val="20"/>
                <w:szCs w:val="20"/>
              </w:rPr>
            </w:pPr>
            <w:r w:rsidRPr="009B3A6B">
              <w:rPr>
                <w:rFonts w:ascii="Times New Roman" w:hAnsi="Times New Roman"/>
                <w:sz w:val="20"/>
                <w:szCs w:val="20"/>
              </w:rPr>
              <w:t>0,00</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9B3A6B">
              <w:rPr>
                <w:rFonts w:ascii="Times New Roman" w:hAnsi="Times New Roman"/>
                <w:sz w:val="20"/>
                <w:szCs w:val="20"/>
              </w:rPr>
              <w:t>0,00</w:t>
            </w:r>
          </w:p>
        </w:tc>
        <w:tc>
          <w:tcPr>
            <w:tcW w:w="851"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Определяется проектом</w:t>
            </w:r>
          </w:p>
        </w:tc>
        <w:tc>
          <w:tcPr>
            <w:tcW w:w="1134"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0,00</w:t>
            </w:r>
          </w:p>
        </w:tc>
        <w:tc>
          <w:tcPr>
            <w:tcW w:w="1275"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Определяется проектом</w:t>
            </w:r>
          </w:p>
        </w:tc>
        <w:tc>
          <w:tcPr>
            <w:tcW w:w="1985"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 xml:space="preserve">Федеральный бюджет, краевой бюджет, </w:t>
            </w:r>
            <w:r>
              <w:t xml:space="preserve"> б</w:t>
            </w:r>
            <w:r w:rsidRPr="009B3A6B">
              <w:rPr>
                <w:rFonts w:ascii="Times New Roman" w:hAnsi="Times New Roman"/>
                <w:sz w:val="20"/>
                <w:szCs w:val="20"/>
              </w:rPr>
              <w:t>юджет города Невинномысска</w:t>
            </w:r>
            <w:r w:rsidRPr="00A15BBD">
              <w:rPr>
                <w:rFonts w:ascii="Times New Roman" w:hAnsi="Times New Roman"/>
                <w:sz w:val="20"/>
                <w:szCs w:val="20"/>
              </w:rPr>
              <w:t>, внебюджетные средства</w:t>
            </w:r>
          </w:p>
        </w:tc>
        <w:tc>
          <w:tcPr>
            <w:tcW w:w="1843" w:type="dxa"/>
          </w:tcPr>
          <w:p w:rsidR="0022017C" w:rsidRPr="00A15BBD" w:rsidRDefault="0022017C" w:rsidP="00523BF4">
            <w:pPr>
              <w:spacing w:after="0" w:line="240" w:lineRule="auto"/>
              <w:jc w:val="center"/>
              <w:rPr>
                <w:rFonts w:ascii="Times New Roman" w:hAnsi="Times New Roman"/>
                <w:sz w:val="20"/>
                <w:szCs w:val="20"/>
              </w:rPr>
            </w:pPr>
            <w:r w:rsidRPr="001E7BF4">
              <w:rPr>
                <w:rFonts w:ascii="Times New Roman" w:hAnsi="Times New Roman"/>
                <w:sz w:val="20"/>
                <w:szCs w:val="20"/>
              </w:rPr>
              <w:t>Управление жилищно-коммунального хозяйства администрации города Невинномысска</w:t>
            </w:r>
          </w:p>
        </w:tc>
      </w:tr>
      <w:tr w:rsidR="0022017C" w:rsidRPr="00A15BBD" w:rsidTr="00523BF4">
        <w:tc>
          <w:tcPr>
            <w:tcW w:w="561"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3</w:t>
            </w:r>
          </w:p>
        </w:tc>
        <w:tc>
          <w:tcPr>
            <w:tcW w:w="1815"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Ремонт моста по улице Линейной</w:t>
            </w:r>
          </w:p>
        </w:tc>
        <w:tc>
          <w:tcPr>
            <w:tcW w:w="1701"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Определяется проектом</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9B3A6B">
              <w:rPr>
                <w:rFonts w:ascii="Times New Roman" w:hAnsi="Times New Roman"/>
                <w:sz w:val="20"/>
                <w:szCs w:val="20"/>
              </w:rPr>
              <w:t>0,00</w:t>
            </w:r>
          </w:p>
        </w:tc>
        <w:tc>
          <w:tcPr>
            <w:tcW w:w="1134" w:type="dxa"/>
          </w:tcPr>
          <w:p w:rsidR="0022017C" w:rsidRPr="00A15BBD" w:rsidRDefault="0022017C" w:rsidP="00523BF4">
            <w:pPr>
              <w:spacing w:after="0" w:line="240" w:lineRule="auto"/>
              <w:jc w:val="center"/>
              <w:rPr>
                <w:rFonts w:ascii="Times New Roman" w:hAnsi="Times New Roman"/>
                <w:sz w:val="20"/>
                <w:szCs w:val="20"/>
              </w:rPr>
            </w:pPr>
            <w:r w:rsidRPr="009B3A6B">
              <w:rPr>
                <w:rFonts w:ascii="Times New Roman" w:hAnsi="Times New Roman"/>
                <w:sz w:val="20"/>
                <w:szCs w:val="20"/>
              </w:rPr>
              <w:t>0,00</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9B3A6B">
              <w:rPr>
                <w:rFonts w:ascii="Times New Roman" w:hAnsi="Times New Roman"/>
                <w:sz w:val="20"/>
                <w:szCs w:val="20"/>
              </w:rPr>
              <w:t>0,00</w:t>
            </w:r>
          </w:p>
        </w:tc>
        <w:tc>
          <w:tcPr>
            <w:tcW w:w="850" w:type="dxa"/>
          </w:tcPr>
          <w:p w:rsidR="0022017C" w:rsidRPr="00A15BBD" w:rsidRDefault="0022017C" w:rsidP="00523BF4">
            <w:pPr>
              <w:spacing w:after="0" w:line="240" w:lineRule="auto"/>
              <w:jc w:val="center"/>
              <w:rPr>
                <w:rFonts w:ascii="Times New Roman" w:hAnsi="Times New Roman"/>
                <w:sz w:val="20"/>
                <w:szCs w:val="20"/>
              </w:rPr>
            </w:pPr>
            <w:r w:rsidRPr="009B3A6B">
              <w:rPr>
                <w:rFonts w:ascii="Times New Roman" w:hAnsi="Times New Roman"/>
                <w:sz w:val="20"/>
                <w:szCs w:val="20"/>
              </w:rPr>
              <w:t>0,00</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9B3A6B">
              <w:rPr>
                <w:rFonts w:ascii="Times New Roman" w:hAnsi="Times New Roman"/>
                <w:sz w:val="20"/>
                <w:szCs w:val="20"/>
              </w:rPr>
              <w:t>0,00</w:t>
            </w:r>
          </w:p>
        </w:tc>
        <w:tc>
          <w:tcPr>
            <w:tcW w:w="851"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Определяется проектом</w:t>
            </w:r>
          </w:p>
        </w:tc>
        <w:tc>
          <w:tcPr>
            <w:tcW w:w="1134"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0,00</w:t>
            </w:r>
          </w:p>
        </w:tc>
        <w:tc>
          <w:tcPr>
            <w:tcW w:w="1275"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Определяется проектом</w:t>
            </w:r>
          </w:p>
        </w:tc>
        <w:tc>
          <w:tcPr>
            <w:tcW w:w="1985" w:type="dxa"/>
          </w:tcPr>
          <w:p w:rsidR="0022017C" w:rsidRPr="00A15BBD" w:rsidRDefault="0022017C" w:rsidP="00523BF4">
            <w:pPr>
              <w:spacing w:after="0" w:line="240" w:lineRule="auto"/>
              <w:jc w:val="center"/>
              <w:rPr>
                <w:rFonts w:ascii="Times New Roman" w:hAnsi="Times New Roman"/>
                <w:sz w:val="20"/>
                <w:szCs w:val="20"/>
              </w:rPr>
            </w:pPr>
            <w:r w:rsidRPr="00BD4A86">
              <w:rPr>
                <w:rFonts w:ascii="Times New Roman" w:hAnsi="Times New Roman"/>
                <w:sz w:val="20"/>
                <w:szCs w:val="20"/>
              </w:rPr>
              <w:t>Федеральный бюджет, краевой бюджет,  бюджет города Невинномысска, внебюджетные средства</w:t>
            </w:r>
          </w:p>
        </w:tc>
        <w:tc>
          <w:tcPr>
            <w:tcW w:w="1843" w:type="dxa"/>
          </w:tcPr>
          <w:p w:rsidR="0022017C" w:rsidRPr="00A15BBD" w:rsidRDefault="0022017C" w:rsidP="00523BF4">
            <w:pPr>
              <w:spacing w:after="0" w:line="240" w:lineRule="auto"/>
              <w:jc w:val="center"/>
              <w:rPr>
                <w:rFonts w:ascii="Times New Roman" w:hAnsi="Times New Roman"/>
                <w:sz w:val="20"/>
                <w:szCs w:val="20"/>
              </w:rPr>
            </w:pPr>
            <w:r w:rsidRPr="001E7BF4">
              <w:rPr>
                <w:rFonts w:ascii="Times New Roman" w:hAnsi="Times New Roman"/>
                <w:sz w:val="20"/>
                <w:szCs w:val="20"/>
              </w:rPr>
              <w:t>Управление жилищно-коммунального хозяйства администрации города Невинномысска</w:t>
            </w:r>
          </w:p>
        </w:tc>
      </w:tr>
      <w:tr w:rsidR="0022017C" w:rsidRPr="00A15BBD" w:rsidTr="00523BF4">
        <w:tc>
          <w:tcPr>
            <w:tcW w:w="561" w:type="dxa"/>
          </w:tcPr>
          <w:p w:rsidR="0022017C"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4</w:t>
            </w:r>
          </w:p>
        </w:tc>
        <w:tc>
          <w:tcPr>
            <w:tcW w:w="1815"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Ремонт моста по улице Революционной</w:t>
            </w:r>
          </w:p>
        </w:tc>
        <w:tc>
          <w:tcPr>
            <w:tcW w:w="1701"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Определяется проектом</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9B3A6B">
              <w:rPr>
                <w:rFonts w:ascii="Times New Roman" w:hAnsi="Times New Roman"/>
                <w:sz w:val="20"/>
                <w:szCs w:val="20"/>
              </w:rPr>
              <w:t>0,00</w:t>
            </w:r>
          </w:p>
        </w:tc>
        <w:tc>
          <w:tcPr>
            <w:tcW w:w="1134" w:type="dxa"/>
          </w:tcPr>
          <w:p w:rsidR="0022017C" w:rsidRPr="00A15BBD" w:rsidRDefault="0022017C" w:rsidP="00523BF4">
            <w:pPr>
              <w:spacing w:after="0" w:line="240" w:lineRule="auto"/>
              <w:jc w:val="center"/>
              <w:rPr>
                <w:rFonts w:ascii="Times New Roman" w:hAnsi="Times New Roman"/>
                <w:sz w:val="20"/>
                <w:szCs w:val="20"/>
              </w:rPr>
            </w:pPr>
            <w:r w:rsidRPr="009B3A6B">
              <w:rPr>
                <w:rFonts w:ascii="Times New Roman" w:hAnsi="Times New Roman"/>
                <w:sz w:val="20"/>
                <w:szCs w:val="20"/>
              </w:rPr>
              <w:t>0,00</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9B3A6B">
              <w:rPr>
                <w:rFonts w:ascii="Times New Roman" w:hAnsi="Times New Roman"/>
                <w:sz w:val="20"/>
                <w:szCs w:val="20"/>
              </w:rPr>
              <w:t>0,00</w:t>
            </w:r>
          </w:p>
        </w:tc>
        <w:tc>
          <w:tcPr>
            <w:tcW w:w="850" w:type="dxa"/>
          </w:tcPr>
          <w:p w:rsidR="0022017C" w:rsidRPr="00A15BBD" w:rsidRDefault="0022017C" w:rsidP="00523BF4">
            <w:pPr>
              <w:spacing w:after="0" w:line="240" w:lineRule="auto"/>
              <w:jc w:val="center"/>
              <w:rPr>
                <w:rFonts w:ascii="Times New Roman" w:hAnsi="Times New Roman"/>
                <w:sz w:val="20"/>
                <w:szCs w:val="20"/>
              </w:rPr>
            </w:pPr>
            <w:r w:rsidRPr="009B3A6B">
              <w:rPr>
                <w:rFonts w:ascii="Times New Roman" w:hAnsi="Times New Roman"/>
                <w:sz w:val="20"/>
                <w:szCs w:val="20"/>
              </w:rPr>
              <w:t>0,00</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9B3A6B">
              <w:rPr>
                <w:rFonts w:ascii="Times New Roman" w:hAnsi="Times New Roman"/>
                <w:sz w:val="20"/>
                <w:szCs w:val="20"/>
              </w:rPr>
              <w:t>0,00</w:t>
            </w:r>
          </w:p>
        </w:tc>
        <w:tc>
          <w:tcPr>
            <w:tcW w:w="851"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Определяется проектом</w:t>
            </w:r>
          </w:p>
        </w:tc>
        <w:tc>
          <w:tcPr>
            <w:tcW w:w="1134"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0,00</w:t>
            </w:r>
          </w:p>
        </w:tc>
        <w:tc>
          <w:tcPr>
            <w:tcW w:w="1275"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Определяется проектом</w:t>
            </w:r>
          </w:p>
        </w:tc>
        <w:tc>
          <w:tcPr>
            <w:tcW w:w="1985" w:type="dxa"/>
          </w:tcPr>
          <w:p w:rsidR="0022017C" w:rsidRPr="00A15BBD" w:rsidRDefault="0022017C" w:rsidP="00523BF4">
            <w:pPr>
              <w:spacing w:after="0" w:line="240" w:lineRule="auto"/>
              <w:jc w:val="center"/>
              <w:rPr>
                <w:rFonts w:ascii="Times New Roman" w:hAnsi="Times New Roman"/>
                <w:sz w:val="20"/>
                <w:szCs w:val="20"/>
              </w:rPr>
            </w:pPr>
            <w:r w:rsidRPr="00BD4A86">
              <w:rPr>
                <w:rFonts w:ascii="Times New Roman" w:hAnsi="Times New Roman"/>
                <w:sz w:val="20"/>
                <w:szCs w:val="20"/>
              </w:rPr>
              <w:t>Федеральный бюджет, краевой бюджет,  бюджет города Невинномысска, внебюджетные средства</w:t>
            </w:r>
          </w:p>
        </w:tc>
        <w:tc>
          <w:tcPr>
            <w:tcW w:w="1843" w:type="dxa"/>
          </w:tcPr>
          <w:p w:rsidR="0022017C" w:rsidRPr="00A15BBD" w:rsidRDefault="0022017C" w:rsidP="00523BF4">
            <w:pPr>
              <w:spacing w:after="0" w:line="240" w:lineRule="auto"/>
              <w:jc w:val="center"/>
              <w:rPr>
                <w:rFonts w:ascii="Times New Roman" w:hAnsi="Times New Roman"/>
                <w:sz w:val="20"/>
                <w:szCs w:val="20"/>
              </w:rPr>
            </w:pPr>
            <w:r w:rsidRPr="001E7BF4">
              <w:rPr>
                <w:rFonts w:ascii="Times New Roman" w:hAnsi="Times New Roman"/>
                <w:sz w:val="20"/>
                <w:szCs w:val="20"/>
              </w:rPr>
              <w:t>Управление жилищно-коммунального хозяйства администрации города Невинномысска</w:t>
            </w:r>
          </w:p>
        </w:tc>
      </w:tr>
      <w:tr w:rsidR="0022017C" w:rsidRPr="00A15BBD" w:rsidTr="00523BF4">
        <w:trPr>
          <w:trHeight w:val="1829"/>
        </w:trPr>
        <w:tc>
          <w:tcPr>
            <w:tcW w:w="561"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lastRenderedPageBreak/>
              <w:t>5</w:t>
            </w:r>
          </w:p>
        </w:tc>
        <w:tc>
          <w:tcPr>
            <w:tcW w:w="1815" w:type="dxa"/>
          </w:tcPr>
          <w:p w:rsidR="0022017C" w:rsidRPr="00A15BBD" w:rsidRDefault="0022017C" w:rsidP="00523BF4">
            <w:pPr>
              <w:autoSpaceDE w:val="0"/>
              <w:autoSpaceDN w:val="0"/>
              <w:adjustRightInd w:val="0"/>
              <w:spacing w:after="0" w:line="240" w:lineRule="auto"/>
              <w:jc w:val="center"/>
              <w:rPr>
                <w:rFonts w:ascii="Times New Roman" w:hAnsi="Times New Roman"/>
                <w:color w:val="000000"/>
                <w:sz w:val="20"/>
                <w:szCs w:val="20"/>
              </w:rPr>
            </w:pPr>
            <w:r w:rsidRPr="00A15BBD">
              <w:rPr>
                <w:rFonts w:ascii="Times New Roman" w:hAnsi="Times New Roman"/>
                <w:color w:val="000000"/>
                <w:sz w:val="20"/>
                <w:szCs w:val="20"/>
              </w:rPr>
              <w:t>Строительство автостоянок</w:t>
            </w:r>
          </w:p>
          <w:p w:rsidR="0022017C" w:rsidRPr="00A15BBD" w:rsidRDefault="0022017C" w:rsidP="00523BF4">
            <w:pPr>
              <w:spacing w:after="0" w:line="240" w:lineRule="auto"/>
              <w:jc w:val="center"/>
              <w:rPr>
                <w:rFonts w:ascii="Times New Roman" w:hAnsi="Times New Roman"/>
                <w:sz w:val="20"/>
                <w:szCs w:val="20"/>
              </w:rPr>
            </w:pPr>
          </w:p>
        </w:tc>
        <w:tc>
          <w:tcPr>
            <w:tcW w:w="1701"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Определяется проектом</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1134"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850"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851"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1134"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4,0</w:t>
            </w:r>
          </w:p>
        </w:tc>
        <w:tc>
          <w:tcPr>
            <w:tcW w:w="1275"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4,0</w:t>
            </w:r>
          </w:p>
        </w:tc>
        <w:tc>
          <w:tcPr>
            <w:tcW w:w="1985"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 xml:space="preserve">Федеральный бюджет, краевой бюджет, </w:t>
            </w:r>
            <w:r>
              <w:t xml:space="preserve"> б</w:t>
            </w:r>
            <w:r w:rsidRPr="009B3A6B">
              <w:rPr>
                <w:rFonts w:ascii="Times New Roman" w:hAnsi="Times New Roman"/>
                <w:sz w:val="20"/>
                <w:szCs w:val="20"/>
              </w:rPr>
              <w:t>юджет города Невинномысска</w:t>
            </w:r>
            <w:r w:rsidRPr="00A15BBD">
              <w:rPr>
                <w:rFonts w:ascii="Times New Roman" w:hAnsi="Times New Roman"/>
                <w:sz w:val="20"/>
                <w:szCs w:val="20"/>
              </w:rPr>
              <w:t>, внебюджетные средства</w:t>
            </w:r>
          </w:p>
        </w:tc>
        <w:tc>
          <w:tcPr>
            <w:tcW w:w="1843" w:type="dxa"/>
          </w:tcPr>
          <w:p w:rsidR="0022017C" w:rsidRDefault="0022017C" w:rsidP="00523BF4">
            <w:pPr>
              <w:jc w:val="center"/>
            </w:pPr>
            <w:r w:rsidRPr="00302E8F">
              <w:rPr>
                <w:rFonts w:ascii="Times New Roman" w:hAnsi="Times New Roman"/>
                <w:sz w:val="20"/>
                <w:szCs w:val="20"/>
              </w:rPr>
              <w:t>Управление жилищно-коммунального хозяйства администрации города Невинномысска</w:t>
            </w:r>
          </w:p>
        </w:tc>
      </w:tr>
      <w:tr w:rsidR="0022017C" w:rsidRPr="00A15BBD" w:rsidTr="00523BF4">
        <w:tc>
          <w:tcPr>
            <w:tcW w:w="561"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6</w:t>
            </w:r>
          </w:p>
        </w:tc>
        <w:tc>
          <w:tcPr>
            <w:tcW w:w="1815" w:type="dxa"/>
          </w:tcPr>
          <w:p w:rsidR="0022017C" w:rsidRPr="00A15BBD" w:rsidRDefault="0022017C" w:rsidP="00523BF4">
            <w:pPr>
              <w:autoSpaceDE w:val="0"/>
              <w:autoSpaceDN w:val="0"/>
              <w:adjustRightInd w:val="0"/>
              <w:spacing w:after="0" w:line="240" w:lineRule="auto"/>
              <w:jc w:val="center"/>
              <w:rPr>
                <w:rFonts w:ascii="Times New Roman" w:hAnsi="Times New Roman"/>
                <w:color w:val="000000"/>
                <w:sz w:val="20"/>
                <w:szCs w:val="20"/>
              </w:rPr>
            </w:pPr>
            <w:r w:rsidRPr="00A15BBD">
              <w:rPr>
                <w:rFonts w:ascii="Times New Roman" w:hAnsi="Times New Roman"/>
                <w:color w:val="000000"/>
                <w:sz w:val="20"/>
                <w:szCs w:val="20"/>
              </w:rPr>
              <w:t>Строительство остановочных павильонов</w:t>
            </w:r>
          </w:p>
          <w:p w:rsidR="0022017C" w:rsidRPr="00A15BBD" w:rsidRDefault="0022017C" w:rsidP="00523BF4">
            <w:pPr>
              <w:spacing w:after="0" w:line="240" w:lineRule="auto"/>
              <w:jc w:val="center"/>
              <w:rPr>
                <w:rFonts w:ascii="Times New Roman" w:hAnsi="Times New Roman"/>
                <w:sz w:val="20"/>
                <w:szCs w:val="20"/>
              </w:rPr>
            </w:pPr>
          </w:p>
        </w:tc>
        <w:tc>
          <w:tcPr>
            <w:tcW w:w="1701"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Определяется проектом</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1134"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850"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851"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1134"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7,5</w:t>
            </w:r>
          </w:p>
        </w:tc>
        <w:tc>
          <w:tcPr>
            <w:tcW w:w="1275"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7,5</w:t>
            </w:r>
          </w:p>
        </w:tc>
        <w:tc>
          <w:tcPr>
            <w:tcW w:w="1985"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 xml:space="preserve">Федеральный бюджет, краевой бюджет, бюджет </w:t>
            </w:r>
            <w:r>
              <w:rPr>
                <w:rFonts w:ascii="Times New Roman" w:hAnsi="Times New Roman"/>
                <w:sz w:val="20"/>
                <w:szCs w:val="20"/>
              </w:rPr>
              <w:t>города Невинномысска</w:t>
            </w:r>
            <w:r w:rsidRPr="00A15BBD">
              <w:rPr>
                <w:rFonts w:ascii="Times New Roman" w:hAnsi="Times New Roman"/>
                <w:sz w:val="20"/>
                <w:szCs w:val="20"/>
              </w:rPr>
              <w:t>, внебюджетные средства</w:t>
            </w:r>
          </w:p>
        </w:tc>
        <w:tc>
          <w:tcPr>
            <w:tcW w:w="1843" w:type="dxa"/>
          </w:tcPr>
          <w:p w:rsidR="0022017C" w:rsidRDefault="0022017C" w:rsidP="00523BF4">
            <w:pPr>
              <w:jc w:val="center"/>
            </w:pPr>
            <w:r w:rsidRPr="00302E8F">
              <w:rPr>
                <w:rFonts w:ascii="Times New Roman" w:hAnsi="Times New Roman"/>
                <w:sz w:val="20"/>
                <w:szCs w:val="20"/>
              </w:rPr>
              <w:t>Управление жилищно-коммунального хозяйства администрации города Невинномысска</w:t>
            </w:r>
          </w:p>
        </w:tc>
      </w:tr>
      <w:tr w:rsidR="0022017C" w:rsidRPr="00A15BBD" w:rsidTr="00523BF4">
        <w:trPr>
          <w:trHeight w:val="1831"/>
        </w:trPr>
        <w:tc>
          <w:tcPr>
            <w:tcW w:w="561"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7</w:t>
            </w:r>
          </w:p>
        </w:tc>
        <w:tc>
          <w:tcPr>
            <w:tcW w:w="1815"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Строительство уличного освещения</w:t>
            </w:r>
          </w:p>
        </w:tc>
        <w:tc>
          <w:tcPr>
            <w:tcW w:w="1701"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Определяется проектом</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1134"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850"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851"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1134"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Определяется проектом</w:t>
            </w:r>
          </w:p>
        </w:tc>
        <w:tc>
          <w:tcPr>
            <w:tcW w:w="1275"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Определяется проектом</w:t>
            </w:r>
          </w:p>
        </w:tc>
        <w:tc>
          <w:tcPr>
            <w:tcW w:w="1985" w:type="dxa"/>
          </w:tcPr>
          <w:p w:rsidR="0022017C" w:rsidRPr="00A15BBD" w:rsidRDefault="0022017C" w:rsidP="00523BF4">
            <w:pPr>
              <w:spacing w:after="0" w:line="240" w:lineRule="auto"/>
              <w:jc w:val="center"/>
              <w:rPr>
                <w:rFonts w:ascii="Times New Roman" w:hAnsi="Times New Roman"/>
                <w:sz w:val="20"/>
                <w:szCs w:val="20"/>
              </w:rPr>
            </w:pPr>
            <w:r w:rsidRPr="00BD4A86">
              <w:rPr>
                <w:rFonts w:ascii="Times New Roman" w:hAnsi="Times New Roman"/>
                <w:sz w:val="20"/>
                <w:szCs w:val="20"/>
              </w:rPr>
              <w:t>Федеральный бюджет, краевой бюджет, бюджет города Невинномысска, внебюджетные средства</w:t>
            </w:r>
          </w:p>
        </w:tc>
        <w:tc>
          <w:tcPr>
            <w:tcW w:w="1843" w:type="dxa"/>
          </w:tcPr>
          <w:p w:rsidR="0022017C" w:rsidRDefault="0022017C" w:rsidP="00523BF4">
            <w:pPr>
              <w:jc w:val="center"/>
            </w:pPr>
            <w:r w:rsidRPr="00302E8F">
              <w:rPr>
                <w:rFonts w:ascii="Times New Roman" w:hAnsi="Times New Roman"/>
                <w:sz w:val="20"/>
                <w:szCs w:val="20"/>
              </w:rPr>
              <w:t>Управление жилищно-коммунального хозяйства администрации города Невинномысска</w:t>
            </w:r>
          </w:p>
        </w:tc>
      </w:tr>
      <w:tr w:rsidR="0022017C" w:rsidRPr="00A15BBD" w:rsidTr="00523BF4">
        <w:tc>
          <w:tcPr>
            <w:tcW w:w="561"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8</w:t>
            </w:r>
          </w:p>
        </w:tc>
        <w:tc>
          <w:tcPr>
            <w:tcW w:w="1815"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Реконструкция путепровода по улице Гагарина</w:t>
            </w:r>
          </w:p>
        </w:tc>
        <w:tc>
          <w:tcPr>
            <w:tcW w:w="1701"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Определяется проектом</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1134" w:type="dxa"/>
          </w:tcPr>
          <w:p w:rsidR="0022017C" w:rsidRPr="00A15BBD" w:rsidRDefault="0022017C" w:rsidP="00523BF4">
            <w:pPr>
              <w:spacing w:after="0" w:line="240" w:lineRule="auto"/>
              <w:jc w:val="center"/>
              <w:rPr>
                <w:rFonts w:ascii="Times New Roman" w:hAnsi="Times New Roman"/>
                <w:sz w:val="20"/>
                <w:szCs w:val="20"/>
              </w:rPr>
            </w:pPr>
            <w:proofErr w:type="spellStart"/>
            <w:proofErr w:type="gramStart"/>
            <w:r w:rsidRPr="00A15BBD">
              <w:rPr>
                <w:rFonts w:ascii="Times New Roman" w:hAnsi="Times New Roman"/>
                <w:sz w:val="20"/>
                <w:szCs w:val="20"/>
              </w:rPr>
              <w:t>Опреде</w:t>
            </w:r>
            <w:r>
              <w:rPr>
                <w:rFonts w:ascii="Times New Roman" w:hAnsi="Times New Roman"/>
                <w:sz w:val="20"/>
                <w:szCs w:val="20"/>
              </w:rPr>
              <w:t>-</w:t>
            </w:r>
            <w:r w:rsidRPr="00A15BBD">
              <w:rPr>
                <w:rFonts w:ascii="Times New Roman" w:hAnsi="Times New Roman"/>
                <w:sz w:val="20"/>
                <w:szCs w:val="20"/>
              </w:rPr>
              <w:t>ляется</w:t>
            </w:r>
            <w:proofErr w:type="spellEnd"/>
            <w:proofErr w:type="gramEnd"/>
            <w:r w:rsidRPr="00A15BBD">
              <w:rPr>
                <w:rFonts w:ascii="Times New Roman" w:hAnsi="Times New Roman"/>
                <w:sz w:val="20"/>
                <w:szCs w:val="20"/>
              </w:rPr>
              <w:t xml:space="preserve"> проектом</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1E7BF4">
              <w:rPr>
                <w:rFonts w:ascii="Times New Roman" w:hAnsi="Times New Roman"/>
                <w:sz w:val="20"/>
                <w:szCs w:val="20"/>
              </w:rPr>
              <w:t>0,00</w:t>
            </w:r>
          </w:p>
        </w:tc>
        <w:tc>
          <w:tcPr>
            <w:tcW w:w="850"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851" w:type="dxa"/>
          </w:tcPr>
          <w:p w:rsidR="0022017C" w:rsidRPr="00A15BBD" w:rsidRDefault="0022017C" w:rsidP="00523BF4">
            <w:pPr>
              <w:spacing w:after="0" w:line="240" w:lineRule="auto"/>
              <w:jc w:val="center"/>
              <w:rPr>
                <w:rFonts w:ascii="Times New Roman" w:hAnsi="Times New Roman"/>
                <w:sz w:val="20"/>
                <w:szCs w:val="20"/>
              </w:rPr>
            </w:pPr>
            <w:r w:rsidRPr="001E7BF4">
              <w:rPr>
                <w:rFonts w:ascii="Times New Roman" w:hAnsi="Times New Roman"/>
                <w:sz w:val="20"/>
                <w:szCs w:val="20"/>
              </w:rPr>
              <w:t>0,00</w:t>
            </w:r>
          </w:p>
        </w:tc>
        <w:tc>
          <w:tcPr>
            <w:tcW w:w="1134"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1275" w:type="dxa"/>
          </w:tcPr>
          <w:p w:rsidR="0022017C" w:rsidRPr="00A15BBD" w:rsidRDefault="0022017C" w:rsidP="00523BF4">
            <w:pPr>
              <w:spacing w:after="0" w:line="240" w:lineRule="auto"/>
              <w:jc w:val="center"/>
              <w:rPr>
                <w:rFonts w:ascii="Times New Roman" w:hAnsi="Times New Roman"/>
                <w:sz w:val="20"/>
                <w:szCs w:val="20"/>
              </w:rPr>
            </w:pPr>
            <w:proofErr w:type="spellStart"/>
            <w:proofErr w:type="gramStart"/>
            <w:r w:rsidRPr="00A15BBD">
              <w:rPr>
                <w:rFonts w:ascii="Times New Roman" w:hAnsi="Times New Roman"/>
                <w:sz w:val="20"/>
                <w:szCs w:val="20"/>
              </w:rPr>
              <w:t>Опреде</w:t>
            </w:r>
            <w:r>
              <w:rPr>
                <w:rFonts w:ascii="Times New Roman" w:hAnsi="Times New Roman"/>
                <w:sz w:val="20"/>
                <w:szCs w:val="20"/>
              </w:rPr>
              <w:t>-</w:t>
            </w:r>
            <w:r w:rsidRPr="00A15BBD">
              <w:rPr>
                <w:rFonts w:ascii="Times New Roman" w:hAnsi="Times New Roman"/>
                <w:sz w:val="20"/>
                <w:szCs w:val="20"/>
              </w:rPr>
              <w:t>ляется</w:t>
            </w:r>
            <w:proofErr w:type="spellEnd"/>
            <w:proofErr w:type="gramEnd"/>
            <w:r w:rsidRPr="00A15BBD">
              <w:rPr>
                <w:rFonts w:ascii="Times New Roman" w:hAnsi="Times New Roman"/>
                <w:sz w:val="20"/>
                <w:szCs w:val="20"/>
              </w:rPr>
              <w:t xml:space="preserve"> проектом</w:t>
            </w:r>
          </w:p>
        </w:tc>
        <w:tc>
          <w:tcPr>
            <w:tcW w:w="1985" w:type="dxa"/>
          </w:tcPr>
          <w:p w:rsidR="0022017C" w:rsidRPr="00A15BBD" w:rsidRDefault="0022017C" w:rsidP="00523BF4">
            <w:pPr>
              <w:spacing w:after="0" w:line="240" w:lineRule="auto"/>
              <w:jc w:val="center"/>
              <w:rPr>
                <w:rFonts w:ascii="Times New Roman" w:hAnsi="Times New Roman"/>
                <w:sz w:val="20"/>
                <w:szCs w:val="20"/>
              </w:rPr>
            </w:pPr>
            <w:r w:rsidRPr="001E7BF4">
              <w:rPr>
                <w:rFonts w:ascii="Times New Roman" w:hAnsi="Times New Roman"/>
                <w:sz w:val="20"/>
                <w:szCs w:val="20"/>
              </w:rPr>
              <w:t>Федеральный бюджет, краевой бюджет, бюджет города Невинномысска, внебюджетные средства</w:t>
            </w:r>
          </w:p>
        </w:tc>
        <w:tc>
          <w:tcPr>
            <w:tcW w:w="1843" w:type="dxa"/>
          </w:tcPr>
          <w:p w:rsidR="0022017C" w:rsidRPr="00A15BBD" w:rsidRDefault="0022017C" w:rsidP="00523BF4">
            <w:pPr>
              <w:spacing w:after="0" w:line="240" w:lineRule="auto"/>
              <w:jc w:val="center"/>
              <w:rPr>
                <w:rFonts w:ascii="Times New Roman" w:hAnsi="Times New Roman"/>
                <w:sz w:val="20"/>
                <w:szCs w:val="20"/>
              </w:rPr>
            </w:pPr>
            <w:r w:rsidRPr="001E7BF4">
              <w:rPr>
                <w:rFonts w:ascii="Times New Roman" w:hAnsi="Times New Roman"/>
                <w:sz w:val="20"/>
                <w:szCs w:val="20"/>
              </w:rPr>
              <w:t>Управление жилищно-коммунального хозяйства администрации города Невинномысска</w:t>
            </w:r>
          </w:p>
        </w:tc>
      </w:tr>
      <w:tr w:rsidR="0022017C" w:rsidRPr="00A15BBD" w:rsidTr="00523BF4">
        <w:tc>
          <w:tcPr>
            <w:tcW w:w="561" w:type="dxa"/>
          </w:tcPr>
          <w:p w:rsidR="0022017C" w:rsidRPr="00A15BBD" w:rsidRDefault="0022017C" w:rsidP="00523BF4">
            <w:pPr>
              <w:spacing w:after="0" w:line="240" w:lineRule="auto"/>
              <w:jc w:val="center"/>
              <w:rPr>
                <w:rFonts w:ascii="Times New Roman" w:hAnsi="Times New Roman"/>
                <w:sz w:val="20"/>
                <w:szCs w:val="20"/>
              </w:rPr>
            </w:pPr>
            <w:r>
              <w:rPr>
                <w:rFonts w:ascii="Times New Roman" w:hAnsi="Times New Roman"/>
                <w:sz w:val="20"/>
                <w:szCs w:val="20"/>
              </w:rPr>
              <w:t>9</w:t>
            </w:r>
          </w:p>
        </w:tc>
        <w:tc>
          <w:tcPr>
            <w:tcW w:w="1815" w:type="dxa"/>
          </w:tcPr>
          <w:p w:rsidR="0022017C" w:rsidRPr="00A15BBD" w:rsidRDefault="0022017C" w:rsidP="00523BF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Капитальный ремонт </w:t>
            </w:r>
            <w:r w:rsidRPr="00523BF4">
              <w:rPr>
                <w:rFonts w:ascii="Times New Roman" w:hAnsi="Times New Roman"/>
                <w:color w:val="000000"/>
                <w:sz w:val="20"/>
                <w:szCs w:val="20"/>
              </w:rPr>
              <w:t>автомобильных дорог местного значения</w:t>
            </w:r>
          </w:p>
        </w:tc>
        <w:tc>
          <w:tcPr>
            <w:tcW w:w="1701" w:type="dxa"/>
          </w:tcPr>
          <w:p w:rsidR="0022017C" w:rsidRPr="00A15BBD" w:rsidRDefault="0022017C" w:rsidP="00523BF4">
            <w:pPr>
              <w:spacing w:after="0" w:line="240" w:lineRule="auto"/>
              <w:jc w:val="center"/>
              <w:rPr>
                <w:rFonts w:ascii="Times New Roman" w:hAnsi="Times New Roman"/>
                <w:sz w:val="20"/>
                <w:szCs w:val="20"/>
              </w:rPr>
            </w:pP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1134"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850"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709"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851"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 xml:space="preserve">Определяется </w:t>
            </w:r>
            <w:proofErr w:type="spellStart"/>
            <w:proofErr w:type="gramStart"/>
            <w:r w:rsidRPr="00A15BBD">
              <w:rPr>
                <w:rFonts w:ascii="Times New Roman" w:hAnsi="Times New Roman"/>
                <w:sz w:val="20"/>
                <w:szCs w:val="20"/>
              </w:rPr>
              <w:t>проек</w:t>
            </w:r>
            <w:proofErr w:type="spellEnd"/>
            <w:r>
              <w:rPr>
                <w:rFonts w:ascii="Times New Roman" w:hAnsi="Times New Roman"/>
                <w:sz w:val="20"/>
                <w:szCs w:val="20"/>
              </w:rPr>
              <w:t>-</w:t>
            </w:r>
            <w:r w:rsidRPr="00A15BBD">
              <w:rPr>
                <w:rFonts w:ascii="Times New Roman" w:hAnsi="Times New Roman"/>
                <w:sz w:val="20"/>
                <w:szCs w:val="20"/>
              </w:rPr>
              <w:t>том</w:t>
            </w:r>
            <w:proofErr w:type="gramEnd"/>
          </w:p>
        </w:tc>
        <w:tc>
          <w:tcPr>
            <w:tcW w:w="1134"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0,00</w:t>
            </w:r>
          </w:p>
        </w:tc>
        <w:tc>
          <w:tcPr>
            <w:tcW w:w="1275" w:type="dxa"/>
          </w:tcPr>
          <w:p w:rsidR="0022017C" w:rsidRPr="00A15BBD" w:rsidRDefault="0022017C" w:rsidP="00523BF4">
            <w:pPr>
              <w:spacing w:after="0" w:line="240" w:lineRule="auto"/>
              <w:jc w:val="center"/>
              <w:rPr>
                <w:rFonts w:ascii="Times New Roman" w:hAnsi="Times New Roman"/>
                <w:sz w:val="20"/>
                <w:szCs w:val="20"/>
              </w:rPr>
            </w:pPr>
            <w:r w:rsidRPr="00A15BBD">
              <w:rPr>
                <w:rFonts w:ascii="Times New Roman" w:hAnsi="Times New Roman"/>
                <w:sz w:val="20"/>
                <w:szCs w:val="20"/>
              </w:rPr>
              <w:t>Определяется проектом</w:t>
            </w:r>
          </w:p>
        </w:tc>
        <w:tc>
          <w:tcPr>
            <w:tcW w:w="1985" w:type="dxa"/>
          </w:tcPr>
          <w:p w:rsidR="0022017C" w:rsidRPr="00A15BBD" w:rsidRDefault="0022017C" w:rsidP="00523BF4">
            <w:pPr>
              <w:spacing w:after="0" w:line="240" w:lineRule="auto"/>
              <w:jc w:val="center"/>
              <w:rPr>
                <w:rFonts w:ascii="Times New Roman" w:hAnsi="Times New Roman"/>
                <w:sz w:val="20"/>
                <w:szCs w:val="20"/>
              </w:rPr>
            </w:pPr>
            <w:r w:rsidRPr="001E7BF4">
              <w:rPr>
                <w:rFonts w:ascii="Times New Roman" w:hAnsi="Times New Roman"/>
                <w:sz w:val="20"/>
                <w:szCs w:val="20"/>
              </w:rPr>
              <w:t>Федеральный бюджет, краевой бюджет, бюджет города Невинномысска, внебюджетные средства</w:t>
            </w:r>
          </w:p>
        </w:tc>
        <w:tc>
          <w:tcPr>
            <w:tcW w:w="1843" w:type="dxa"/>
          </w:tcPr>
          <w:p w:rsidR="0022017C" w:rsidRPr="00A15BBD" w:rsidRDefault="0022017C" w:rsidP="00523BF4">
            <w:pPr>
              <w:spacing w:after="0" w:line="240" w:lineRule="auto"/>
              <w:jc w:val="center"/>
              <w:rPr>
                <w:rFonts w:ascii="Times New Roman" w:hAnsi="Times New Roman"/>
                <w:sz w:val="20"/>
                <w:szCs w:val="20"/>
              </w:rPr>
            </w:pPr>
            <w:r w:rsidRPr="001E7BF4">
              <w:rPr>
                <w:rFonts w:ascii="Times New Roman" w:hAnsi="Times New Roman"/>
                <w:sz w:val="20"/>
                <w:szCs w:val="20"/>
              </w:rPr>
              <w:t>Управление жилищно-коммунального хозяйства администрации города Невинномысска</w:t>
            </w:r>
          </w:p>
        </w:tc>
      </w:tr>
    </w:tbl>
    <w:p w:rsidR="0022017C" w:rsidRDefault="0022017C" w:rsidP="00523BF4">
      <w:pPr>
        <w:pStyle w:val="ad"/>
        <w:shd w:val="clear" w:color="auto" w:fill="FFFFFF"/>
        <w:suppressAutoHyphens/>
        <w:spacing w:after="0" w:line="240" w:lineRule="auto"/>
        <w:ind w:left="0"/>
        <w:rPr>
          <w:rFonts w:ascii="Times New Roman" w:hAnsi="Times New Roman"/>
          <w:b/>
          <w:sz w:val="28"/>
          <w:szCs w:val="28"/>
        </w:rPr>
        <w:sectPr w:rsidR="0022017C" w:rsidSect="001E7BF4">
          <w:pgSz w:w="16838" w:h="11906" w:orient="landscape"/>
          <w:pgMar w:top="567" w:right="992" w:bottom="1135" w:left="1134" w:header="709" w:footer="709" w:gutter="0"/>
          <w:cols w:space="708"/>
          <w:docGrid w:linePitch="360"/>
        </w:sectPr>
      </w:pPr>
    </w:p>
    <w:p w:rsidR="0022017C" w:rsidRPr="00C766CC" w:rsidRDefault="000732E7" w:rsidP="00476187">
      <w:pPr>
        <w:pStyle w:val="ad"/>
        <w:suppressAutoHyphens/>
        <w:spacing w:after="0" w:line="240" w:lineRule="auto"/>
        <w:ind w:left="0"/>
        <w:jc w:val="center"/>
        <w:rPr>
          <w:rFonts w:ascii="Times New Roman" w:hAnsi="Times New Roman"/>
          <w:b/>
          <w:sz w:val="28"/>
          <w:szCs w:val="28"/>
        </w:rPr>
      </w:pPr>
      <w:r>
        <w:rPr>
          <w:rFonts w:ascii="Times New Roman" w:hAnsi="Times New Roman"/>
          <w:b/>
          <w:sz w:val="28"/>
          <w:szCs w:val="28"/>
        </w:rPr>
        <w:lastRenderedPageBreak/>
        <w:t>5</w:t>
      </w:r>
      <w:r w:rsidR="00093A37">
        <w:rPr>
          <w:rFonts w:ascii="Times New Roman" w:hAnsi="Times New Roman"/>
          <w:b/>
          <w:sz w:val="28"/>
          <w:szCs w:val="28"/>
        </w:rPr>
        <w:t>.</w:t>
      </w:r>
      <w:r w:rsidR="0022017C">
        <w:rPr>
          <w:rFonts w:ascii="Times New Roman" w:hAnsi="Times New Roman"/>
          <w:b/>
          <w:sz w:val="28"/>
          <w:szCs w:val="28"/>
        </w:rPr>
        <w:t xml:space="preserve"> </w:t>
      </w:r>
      <w:r w:rsidR="0022017C" w:rsidRPr="00C766CC">
        <w:rPr>
          <w:rFonts w:ascii="Times New Roman" w:hAnsi="Times New Roman"/>
          <w:b/>
          <w:sz w:val="28"/>
          <w:szCs w:val="28"/>
        </w:rPr>
        <w:t>ОЦЕНКА ЭФФЕКТИВНОСТИ МЕРОПРИЯТИЙ</w:t>
      </w:r>
    </w:p>
    <w:p w:rsidR="0022017C" w:rsidRPr="007E44EA" w:rsidRDefault="0022017C" w:rsidP="00C766CC">
      <w:pPr>
        <w:pStyle w:val="ad"/>
        <w:suppressAutoHyphens/>
        <w:spacing w:after="0" w:line="240" w:lineRule="auto"/>
        <w:ind w:left="0"/>
        <w:rPr>
          <w:rFonts w:ascii="Times New Roman" w:hAnsi="Times New Roman"/>
          <w:sz w:val="28"/>
          <w:szCs w:val="28"/>
        </w:rPr>
      </w:pPr>
    </w:p>
    <w:p w:rsidR="0022017C" w:rsidRPr="00C766CC" w:rsidRDefault="0022017C" w:rsidP="00C766CC">
      <w:pPr>
        <w:pStyle w:val="Default"/>
        <w:ind w:firstLine="709"/>
        <w:jc w:val="both"/>
        <w:rPr>
          <w:sz w:val="28"/>
          <w:szCs w:val="28"/>
        </w:rPr>
      </w:pPr>
      <w:r w:rsidRPr="00C766CC">
        <w:rPr>
          <w:sz w:val="28"/>
          <w:szCs w:val="28"/>
        </w:rPr>
        <w:t xml:space="preserve">Основными факторами, определяющими направления </w:t>
      </w:r>
      <w:proofErr w:type="gramStart"/>
      <w:r w:rsidRPr="00C766CC">
        <w:rPr>
          <w:sz w:val="28"/>
          <w:szCs w:val="28"/>
        </w:rPr>
        <w:t>разработки Программы комплексного развития транспортной инфраструктуры города Невинномысска</w:t>
      </w:r>
      <w:proofErr w:type="gramEnd"/>
      <w:r w:rsidRPr="00C766CC">
        <w:rPr>
          <w:sz w:val="28"/>
          <w:szCs w:val="28"/>
        </w:rPr>
        <w:t xml:space="preserve"> на 201</w:t>
      </w:r>
      <w:r>
        <w:rPr>
          <w:sz w:val="28"/>
          <w:szCs w:val="28"/>
        </w:rPr>
        <w:t>9</w:t>
      </w:r>
      <w:r w:rsidRPr="00C766CC">
        <w:rPr>
          <w:sz w:val="28"/>
          <w:szCs w:val="28"/>
        </w:rPr>
        <w:t xml:space="preserve"> - 2033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 </w:t>
      </w:r>
    </w:p>
    <w:p w:rsidR="0022017C" w:rsidRPr="00C766CC" w:rsidRDefault="0022017C" w:rsidP="00C766CC">
      <w:pPr>
        <w:pStyle w:val="Default"/>
        <w:ind w:firstLine="709"/>
        <w:jc w:val="both"/>
        <w:rPr>
          <w:sz w:val="28"/>
          <w:szCs w:val="28"/>
        </w:rPr>
      </w:pPr>
      <w:r w:rsidRPr="00C766CC">
        <w:rPr>
          <w:sz w:val="28"/>
          <w:szCs w:val="28"/>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 </w:t>
      </w:r>
    </w:p>
    <w:p w:rsidR="0022017C" w:rsidRPr="00C766CC" w:rsidRDefault="0022017C" w:rsidP="00C766CC">
      <w:pPr>
        <w:pStyle w:val="Default"/>
        <w:ind w:firstLine="709"/>
        <w:jc w:val="both"/>
        <w:rPr>
          <w:sz w:val="28"/>
          <w:szCs w:val="28"/>
        </w:rPr>
      </w:pPr>
      <w:r w:rsidRPr="00C766CC">
        <w:rPr>
          <w:sz w:val="28"/>
          <w:szCs w:val="28"/>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целевых показателей транспортной инфраструктуры города Невинномысска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 </w:t>
      </w:r>
    </w:p>
    <w:p w:rsidR="0022017C" w:rsidRPr="00C766CC" w:rsidRDefault="0022017C" w:rsidP="00C766CC">
      <w:pPr>
        <w:suppressAutoHyphens/>
        <w:spacing w:after="0" w:line="240" w:lineRule="auto"/>
        <w:ind w:firstLine="709"/>
        <w:jc w:val="both"/>
        <w:rPr>
          <w:rFonts w:ascii="Times New Roman" w:hAnsi="Times New Roman"/>
          <w:sz w:val="28"/>
          <w:szCs w:val="28"/>
        </w:rPr>
      </w:pPr>
      <w:r w:rsidRPr="00C766CC">
        <w:rPr>
          <w:rFonts w:ascii="Times New Roman" w:hAnsi="Times New Roman"/>
          <w:sz w:val="28"/>
          <w:szCs w:val="28"/>
        </w:rPr>
        <w:t xml:space="preserve">Целевые индикаторы и показатели Программы представлены в </w:t>
      </w:r>
      <w:r w:rsidR="007E44EA">
        <w:rPr>
          <w:rFonts w:ascii="Times New Roman" w:hAnsi="Times New Roman"/>
          <w:sz w:val="28"/>
          <w:szCs w:val="28"/>
        </w:rPr>
        <w:t xml:space="preserve">        </w:t>
      </w:r>
      <w:r w:rsidRPr="00C766CC">
        <w:rPr>
          <w:rFonts w:ascii="Times New Roman" w:hAnsi="Times New Roman"/>
          <w:sz w:val="28"/>
          <w:szCs w:val="28"/>
        </w:rPr>
        <w:t xml:space="preserve">таблице </w:t>
      </w:r>
      <w:r w:rsidR="00093A37">
        <w:rPr>
          <w:rFonts w:ascii="Times New Roman" w:hAnsi="Times New Roman"/>
          <w:sz w:val="28"/>
          <w:szCs w:val="28"/>
        </w:rPr>
        <w:t>9</w:t>
      </w:r>
      <w:r w:rsidRPr="00C766CC">
        <w:rPr>
          <w:rFonts w:ascii="Times New Roman" w:hAnsi="Times New Roman"/>
          <w:sz w:val="28"/>
          <w:szCs w:val="28"/>
        </w:rPr>
        <w:t>.</w:t>
      </w:r>
    </w:p>
    <w:p w:rsidR="00093A37" w:rsidRDefault="00093A37" w:rsidP="00093A37">
      <w:pPr>
        <w:suppressAutoHyphens/>
        <w:spacing w:after="0" w:line="240" w:lineRule="auto"/>
        <w:jc w:val="right"/>
        <w:rPr>
          <w:rFonts w:ascii="Times New Roman" w:hAnsi="Times New Roman"/>
          <w:sz w:val="28"/>
          <w:szCs w:val="28"/>
        </w:rPr>
      </w:pPr>
    </w:p>
    <w:p w:rsidR="00093A37" w:rsidRDefault="00093A37" w:rsidP="00093A37">
      <w:pPr>
        <w:suppressAutoHyphens/>
        <w:spacing w:after="0" w:line="240" w:lineRule="auto"/>
        <w:jc w:val="right"/>
        <w:rPr>
          <w:rFonts w:ascii="Times New Roman" w:hAnsi="Times New Roman"/>
          <w:sz w:val="28"/>
          <w:szCs w:val="28"/>
        </w:rPr>
      </w:pPr>
    </w:p>
    <w:p w:rsidR="00093A37" w:rsidRDefault="00093A37" w:rsidP="00093A37">
      <w:pPr>
        <w:suppressAutoHyphens/>
        <w:spacing w:after="0" w:line="240" w:lineRule="auto"/>
        <w:jc w:val="right"/>
        <w:rPr>
          <w:rFonts w:ascii="Times New Roman" w:hAnsi="Times New Roman"/>
          <w:sz w:val="28"/>
          <w:szCs w:val="28"/>
        </w:rPr>
      </w:pPr>
    </w:p>
    <w:p w:rsidR="00093A37" w:rsidRDefault="00093A37" w:rsidP="00093A37">
      <w:pPr>
        <w:suppressAutoHyphens/>
        <w:spacing w:after="0" w:line="240" w:lineRule="auto"/>
        <w:jc w:val="right"/>
        <w:rPr>
          <w:rFonts w:ascii="Times New Roman" w:hAnsi="Times New Roman"/>
          <w:sz w:val="28"/>
          <w:szCs w:val="28"/>
        </w:rPr>
      </w:pPr>
    </w:p>
    <w:p w:rsidR="00093A37" w:rsidRDefault="00093A37" w:rsidP="00093A37">
      <w:pPr>
        <w:suppressAutoHyphens/>
        <w:spacing w:after="0" w:line="240" w:lineRule="auto"/>
        <w:jc w:val="right"/>
        <w:rPr>
          <w:rFonts w:ascii="Times New Roman" w:hAnsi="Times New Roman"/>
          <w:sz w:val="28"/>
          <w:szCs w:val="28"/>
        </w:rPr>
      </w:pPr>
    </w:p>
    <w:p w:rsidR="00093A37" w:rsidRDefault="00093A37" w:rsidP="00093A37">
      <w:pPr>
        <w:suppressAutoHyphens/>
        <w:spacing w:after="0" w:line="240" w:lineRule="auto"/>
        <w:jc w:val="right"/>
        <w:rPr>
          <w:rFonts w:ascii="Times New Roman" w:hAnsi="Times New Roman"/>
          <w:sz w:val="28"/>
          <w:szCs w:val="28"/>
        </w:rPr>
      </w:pPr>
    </w:p>
    <w:p w:rsidR="00093A37" w:rsidRDefault="00093A37" w:rsidP="00093A37">
      <w:pPr>
        <w:suppressAutoHyphens/>
        <w:spacing w:after="0" w:line="240" w:lineRule="auto"/>
        <w:jc w:val="right"/>
        <w:rPr>
          <w:rFonts w:ascii="Times New Roman" w:hAnsi="Times New Roman"/>
          <w:sz w:val="28"/>
          <w:szCs w:val="28"/>
        </w:rPr>
      </w:pPr>
    </w:p>
    <w:p w:rsidR="00093A37" w:rsidRDefault="00093A37" w:rsidP="00093A37">
      <w:pPr>
        <w:suppressAutoHyphens/>
        <w:spacing w:after="0" w:line="240" w:lineRule="auto"/>
        <w:jc w:val="right"/>
        <w:rPr>
          <w:rFonts w:ascii="Times New Roman" w:hAnsi="Times New Roman"/>
          <w:sz w:val="28"/>
          <w:szCs w:val="28"/>
        </w:rPr>
      </w:pPr>
    </w:p>
    <w:p w:rsidR="00093A37" w:rsidRDefault="00093A37" w:rsidP="00C766CC">
      <w:pPr>
        <w:pStyle w:val="ConsPlusNormal"/>
        <w:ind w:firstLine="709"/>
        <w:jc w:val="both"/>
        <w:rPr>
          <w:rFonts w:ascii="Times New Roman" w:hAnsi="Times New Roman"/>
          <w:sz w:val="28"/>
          <w:szCs w:val="28"/>
        </w:rPr>
      </w:pPr>
    </w:p>
    <w:p w:rsidR="00093A37" w:rsidRDefault="00093A37" w:rsidP="00C766CC">
      <w:pPr>
        <w:pStyle w:val="ConsPlusNormal"/>
        <w:ind w:firstLine="709"/>
        <w:jc w:val="both"/>
        <w:rPr>
          <w:rFonts w:ascii="Times New Roman" w:hAnsi="Times New Roman"/>
          <w:sz w:val="28"/>
          <w:szCs w:val="28"/>
        </w:rPr>
      </w:pPr>
    </w:p>
    <w:p w:rsidR="00093A37" w:rsidRDefault="00093A37" w:rsidP="00C766CC">
      <w:pPr>
        <w:pStyle w:val="ConsPlusNormal"/>
        <w:ind w:firstLine="709"/>
        <w:jc w:val="both"/>
        <w:rPr>
          <w:rFonts w:ascii="Times New Roman" w:hAnsi="Times New Roman"/>
          <w:sz w:val="28"/>
          <w:szCs w:val="28"/>
        </w:rPr>
      </w:pPr>
    </w:p>
    <w:p w:rsidR="00093A37" w:rsidRDefault="00093A37" w:rsidP="00C766CC">
      <w:pPr>
        <w:pStyle w:val="ConsPlusNormal"/>
        <w:ind w:firstLine="709"/>
        <w:jc w:val="both"/>
        <w:rPr>
          <w:rFonts w:ascii="Times New Roman" w:hAnsi="Times New Roman"/>
          <w:sz w:val="28"/>
          <w:szCs w:val="28"/>
        </w:rPr>
      </w:pPr>
    </w:p>
    <w:p w:rsidR="00093A37" w:rsidRDefault="00093A37" w:rsidP="00C766CC">
      <w:pPr>
        <w:pStyle w:val="ConsPlusNormal"/>
        <w:ind w:firstLine="709"/>
        <w:jc w:val="both"/>
        <w:rPr>
          <w:rFonts w:ascii="Times New Roman" w:hAnsi="Times New Roman"/>
          <w:sz w:val="28"/>
          <w:szCs w:val="28"/>
        </w:rPr>
      </w:pPr>
    </w:p>
    <w:p w:rsidR="00093A37" w:rsidRDefault="00093A37" w:rsidP="00C766CC">
      <w:pPr>
        <w:pStyle w:val="ConsPlusNormal"/>
        <w:ind w:firstLine="709"/>
        <w:jc w:val="both"/>
        <w:rPr>
          <w:rFonts w:ascii="Times New Roman" w:hAnsi="Times New Roman"/>
          <w:sz w:val="28"/>
          <w:szCs w:val="28"/>
        </w:rPr>
      </w:pPr>
    </w:p>
    <w:p w:rsidR="00093A37" w:rsidRDefault="00093A37" w:rsidP="00C766CC">
      <w:pPr>
        <w:pStyle w:val="ConsPlusNormal"/>
        <w:ind w:firstLine="709"/>
        <w:jc w:val="both"/>
        <w:rPr>
          <w:rFonts w:ascii="Times New Roman" w:hAnsi="Times New Roman"/>
          <w:sz w:val="28"/>
          <w:szCs w:val="28"/>
        </w:rPr>
      </w:pPr>
    </w:p>
    <w:p w:rsidR="00093A37" w:rsidRDefault="00093A37" w:rsidP="00C766CC">
      <w:pPr>
        <w:pStyle w:val="ConsPlusNormal"/>
        <w:ind w:firstLine="709"/>
        <w:jc w:val="both"/>
        <w:rPr>
          <w:rFonts w:ascii="Times New Roman" w:hAnsi="Times New Roman"/>
          <w:sz w:val="28"/>
          <w:szCs w:val="28"/>
        </w:rPr>
      </w:pPr>
    </w:p>
    <w:p w:rsidR="00093A37" w:rsidRDefault="00093A37" w:rsidP="00C766CC">
      <w:pPr>
        <w:pStyle w:val="ConsPlusNormal"/>
        <w:ind w:firstLine="709"/>
        <w:jc w:val="both"/>
        <w:rPr>
          <w:rFonts w:ascii="Times New Roman" w:hAnsi="Times New Roman"/>
          <w:sz w:val="28"/>
          <w:szCs w:val="28"/>
        </w:rPr>
      </w:pPr>
    </w:p>
    <w:p w:rsidR="00093A37" w:rsidRDefault="00093A37" w:rsidP="00C766CC">
      <w:pPr>
        <w:pStyle w:val="ConsPlusNormal"/>
        <w:ind w:firstLine="709"/>
        <w:jc w:val="both"/>
        <w:rPr>
          <w:rFonts w:ascii="Times New Roman" w:hAnsi="Times New Roman"/>
          <w:sz w:val="28"/>
          <w:szCs w:val="28"/>
        </w:rPr>
      </w:pPr>
    </w:p>
    <w:p w:rsidR="00093A37" w:rsidRDefault="00093A37" w:rsidP="00C766CC">
      <w:pPr>
        <w:pStyle w:val="ConsPlusNormal"/>
        <w:ind w:firstLine="709"/>
        <w:jc w:val="both"/>
        <w:rPr>
          <w:rFonts w:ascii="Times New Roman" w:hAnsi="Times New Roman"/>
          <w:sz w:val="28"/>
          <w:szCs w:val="28"/>
        </w:rPr>
      </w:pPr>
    </w:p>
    <w:p w:rsidR="00093A37" w:rsidRDefault="00093A37" w:rsidP="00C766CC">
      <w:pPr>
        <w:pStyle w:val="ConsPlusNormal"/>
        <w:ind w:firstLine="709"/>
        <w:jc w:val="both"/>
        <w:rPr>
          <w:rFonts w:ascii="Times New Roman" w:hAnsi="Times New Roman"/>
          <w:sz w:val="28"/>
          <w:szCs w:val="28"/>
        </w:rPr>
      </w:pPr>
    </w:p>
    <w:p w:rsidR="00093A37" w:rsidRDefault="00093A37" w:rsidP="00C766CC">
      <w:pPr>
        <w:pStyle w:val="ConsPlusNormal"/>
        <w:ind w:firstLine="709"/>
        <w:jc w:val="both"/>
        <w:rPr>
          <w:rFonts w:ascii="Times New Roman" w:hAnsi="Times New Roman"/>
          <w:sz w:val="28"/>
          <w:szCs w:val="28"/>
        </w:rPr>
      </w:pPr>
    </w:p>
    <w:p w:rsidR="00093A37" w:rsidRDefault="00093A37" w:rsidP="00C766CC">
      <w:pPr>
        <w:pStyle w:val="ConsPlusNormal"/>
        <w:ind w:firstLine="709"/>
        <w:jc w:val="both"/>
        <w:rPr>
          <w:rFonts w:ascii="Times New Roman" w:hAnsi="Times New Roman"/>
          <w:sz w:val="28"/>
          <w:szCs w:val="28"/>
        </w:rPr>
      </w:pPr>
    </w:p>
    <w:p w:rsidR="00093A37" w:rsidRDefault="00093A37" w:rsidP="00C766CC">
      <w:pPr>
        <w:pStyle w:val="ConsPlusNormal"/>
        <w:ind w:firstLine="709"/>
        <w:jc w:val="both"/>
        <w:rPr>
          <w:rFonts w:ascii="Times New Roman" w:hAnsi="Times New Roman"/>
          <w:sz w:val="28"/>
          <w:szCs w:val="28"/>
        </w:rPr>
      </w:pPr>
    </w:p>
    <w:p w:rsidR="00093A37" w:rsidRDefault="00093A37" w:rsidP="00C766CC">
      <w:pPr>
        <w:pStyle w:val="ConsPlusNormal"/>
        <w:ind w:firstLine="709"/>
        <w:jc w:val="both"/>
        <w:rPr>
          <w:rFonts w:ascii="Times New Roman" w:hAnsi="Times New Roman"/>
          <w:sz w:val="28"/>
          <w:szCs w:val="28"/>
        </w:rPr>
      </w:pPr>
    </w:p>
    <w:p w:rsidR="00093A37" w:rsidRDefault="00093A37" w:rsidP="00C766CC">
      <w:pPr>
        <w:pStyle w:val="ConsPlusNormal"/>
        <w:ind w:firstLine="709"/>
        <w:jc w:val="both"/>
        <w:rPr>
          <w:rFonts w:ascii="Times New Roman" w:hAnsi="Times New Roman"/>
          <w:sz w:val="28"/>
          <w:szCs w:val="28"/>
        </w:rPr>
      </w:pPr>
    </w:p>
    <w:p w:rsidR="007E44EA" w:rsidRDefault="007E44EA" w:rsidP="00C766CC">
      <w:pPr>
        <w:pStyle w:val="ConsPlusNormal"/>
        <w:ind w:firstLine="709"/>
        <w:jc w:val="both"/>
        <w:rPr>
          <w:rFonts w:ascii="Times New Roman" w:hAnsi="Times New Roman"/>
          <w:sz w:val="28"/>
          <w:szCs w:val="28"/>
        </w:rPr>
        <w:sectPr w:rsidR="007E44EA" w:rsidSect="003B3187">
          <w:headerReference w:type="default" r:id="rId26"/>
          <w:pgSz w:w="11906" w:h="16838"/>
          <w:pgMar w:top="1134" w:right="567" w:bottom="993" w:left="1985" w:header="709" w:footer="709" w:gutter="0"/>
          <w:cols w:space="708"/>
          <w:docGrid w:linePitch="360"/>
        </w:sectPr>
      </w:pPr>
    </w:p>
    <w:p w:rsidR="007E44EA" w:rsidRPr="007E44EA" w:rsidRDefault="007E44EA" w:rsidP="007E44EA">
      <w:pPr>
        <w:tabs>
          <w:tab w:val="left" w:pos="851"/>
        </w:tabs>
        <w:spacing w:after="0" w:line="240" w:lineRule="auto"/>
        <w:contextualSpacing/>
        <w:jc w:val="right"/>
        <w:rPr>
          <w:rFonts w:ascii="Times New Roman" w:eastAsia="Arial" w:hAnsi="Times New Roman"/>
          <w:sz w:val="28"/>
          <w:szCs w:val="28"/>
          <w:lang w:eastAsia="en-US"/>
        </w:rPr>
      </w:pPr>
      <w:r w:rsidRPr="007E44EA">
        <w:rPr>
          <w:rFonts w:ascii="Times New Roman" w:eastAsia="Arial" w:hAnsi="Times New Roman"/>
          <w:sz w:val="28"/>
          <w:szCs w:val="28"/>
          <w:lang w:eastAsia="en-US"/>
        </w:rPr>
        <w:lastRenderedPageBreak/>
        <w:t xml:space="preserve">Таблица </w:t>
      </w:r>
      <w:r>
        <w:rPr>
          <w:rFonts w:ascii="Times New Roman" w:eastAsia="Arial" w:hAnsi="Times New Roman"/>
          <w:sz w:val="28"/>
          <w:szCs w:val="28"/>
          <w:lang w:eastAsia="en-US"/>
        </w:rPr>
        <w:t>9</w:t>
      </w:r>
    </w:p>
    <w:p w:rsidR="007E44EA" w:rsidRPr="007E44EA" w:rsidRDefault="007E44EA" w:rsidP="007E44EA">
      <w:pPr>
        <w:tabs>
          <w:tab w:val="left" w:pos="851"/>
        </w:tabs>
        <w:spacing w:after="0" w:line="240" w:lineRule="auto"/>
        <w:contextualSpacing/>
        <w:jc w:val="center"/>
        <w:rPr>
          <w:rFonts w:ascii="Times New Roman" w:eastAsia="Arial" w:hAnsi="Times New Roman"/>
          <w:sz w:val="28"/>
          <w:szCs w:val="28"/>
          <w:lang w:eastAsia="en-US"/>
        </w:rPr>
      </w:pPr>
      <w:r w:rsidRPr="007E44EA">
        <w:rPr>
          <w:rFonts w:ascii="Times New Roman" w:eastAsia="Arial" w:hAnsi="Times New Roman"/>
          <w:sz w:val="28"/>
          <w:szCs w:val="28"/>
          <w:lang w:eastAsia="en-US"/>
        </w:rPr>
        <w:t>Целевые показатели (индикаторы) программы</w:t>
      </w:r>
    </w:p>
    <w:p w:rsidR="007E44EA" w:rsidRPr="007E44EA" w:rsidRDefault="007E44EA" w:rsidP="007E44EA">
      <w:pPr>
        <w:tabs>
          <w:tab w:val="left" w:pos="851"/>
        </w:tabs>
        <w:spacing w:after="0" w:line="240" w:lineRule="auto"/>
        <w:contextualSpacing/>
        <w:jc w:val="center"/>
        <w:rPr>
          <w:rFonts w:ascii="Times New Roman" w:eastAsia="Arial" w:hAnsi="Times New Roman"/>
          <w:sz w:val="28"/>
          <w:szCs w:val="28"/>
          <w:lang w:eastAsia="en-US"/>
        </w:rPr>
      </w:pPr>
      <w:r w:rsidRPr="007E44EA">
        <w:rPr>
          <w:rFonts w:ascii="Times New Roman" w:eastAsia="Arial" w:hAnsi="Times New Roman"/>
          <w:sz w:val="28"/>
          <w:szCs w:val="28"/>
          <w:lang w:eastAsia="en-US"/>
        </w:rPr>
        <w:t>комплексного развития транспортной инфраструктуры Минераловодского городского округа</w:t>
      </w:r>
    </w:p>
    <w:p w:rsidR="007E44EA" w:rsidRPr="007E44EA" w:rsidRDefault="007E44EA" w:rsidP="007E44EA">
      <w:pPr>
        <w:tabs>
          <w:tab w:val="left" w:pos="851"/>
        </w:tabs>
        <w:spacing w:after="0" w:line="240" w:lineRule="auto"/>
        <w:contextualSpacing/>
        <w:jc w:val="both"/>
        <w:rPr>
          <w:rFonts w:ascii="Times New Roman" w:eastAsia="Arial" w:hAnsi="Times New Roman"/>
          <w:sz w:val="28"/>
          <w:szCs w:val="28"/>
          <w:lang w:eastAsia="en-US"/>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814"/>
        <w:gridCol w:w="1417"/>
        <w:gridCol w:w="1272"/>
        <w:gridCol w:w="1153"/>
        <w:gridCol w:w="1112"/>
        <w:gridCol w:w="1439"/>
        <w:gridCol w:w="1572"/>
        <w:gridCol w:w="2397"/>
      </w:tblGrid>
      <w:tr w:rsidR="007E44EA" w:rsidRPr="007E44EA" w:rsidTr="007E44EA">
        <w:tc>
          <w:tcPr>
            <w:tcW w:w="708" w:type="dxa"/>
            <w:vMerge w:val="restart"/>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sidRPr="007E44EA">
              <w:rPr>
                <w:rFonts w:ascii="Times New Roman" w:eastAsia="Arial" w:hAnsi="Times New Roman"/>
                <w:sz w:val="24"/>
                <w:szCs w:val="24"/>
                <w:lang w:eastAsia="en-US"/>
              </w:rPr>
              <w:t xml:space="preserve">№ </w:t>
            </w:r>
            <w:proofErr w:type="gramStart"/>
            <w:r w:rsidRPr="007E44EA">
              <w:rPr>
                <w:rFonts w:ascii="Times New Roman" w:eastAsia="Arial" w:hAnsi="Times New Roman"/>
                <w:sz w:val="24"/>
                <w:szCs w:val="24"/>
                <w:lang w:eastAsia="en-US"/>
              </w:rPr>
              <w:t>п</w:t>
            </w:r>
            <w:proofErr w:type="gramEnd"/>
            <w:r w:rsidRPr="007E44EA">
              <w:rPr>
                <w:rFonts w:ascii="Times New Roman" w:eastAsia="Arial" w:hAnsi="Times New Roman"/>
                <w:sz w:val="24"/>
                <w:szCs w:val="24"/>
                <w:lang w:eastAsia="en-US"/>
              </w:rPr>
              <w:t>/п</w:t>
            </w:r>
          </w:p>
        </w:tc>
        <w:tc>
          <w:tcPr>
            <w:tcW w:w="3814" w:type="dxa"/>
            <w:vMerge w:val="restart"/>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sidRPr="007E44EA">
              <w:rPr>
                <w:rFonts w:ascii="Times New Roman" w:eastAsia="Arial" w:hAnsi="Times New Roman"/>
                <w:sz w:val="24"/>
                <w:szCs w:val="24"/>
                <w:lang w:eastAsia="en-US"/>
              </w:rPr>
              <w:t>Наименование индикатора достижения цели и показателя решения задачи Программы (подпрограммы)</w:t>
            </w:r>
          </w:p>
        </w:tc>
        <w:tc>
          <w:tcPr>
            <w:tcW w:w="1417" w:type="dxa"/>
            <w:vMerge w:val="restart"/>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sidRPr="007E44EA">
              <w:rPr>
                <w:rFonts w:ascii="Times New Roman" w:eastAsia="Arial" w:hAnsi="Times New Roman"/>
                <w:sz w:val="24"/>
                <w:szCs w:val="24"/>
                <w:lang w:eastAsia="en-US"/>
              </w:rPr>
              <w:t>Единица       измерения</w:t>
            </w:r>
          </w:p>
        </w:tc>
        <w:tc>
          <w:tcPr>
            <w:tcW w:w="8945" w:type="dxa"/>
            <w:gridSpan w:val="6"/>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sidRPr="007E44EA">
              <w:rPr>
                <w:rFonts w:ascii="Times New Roman" w:eastAsia="Arial" w:hAnsi="Times New Roman"/>
                <w:sz w:val="24"/>
                <w:szCs w:val="24"/>
                <w:lang w:eastAsia="en-US"/>
              </w:rPr>
              <w:t>Значение индикатора достижения цели и показателя решения задачи</w:t>
            </w:r>
          </w:p>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sidRPr="007E44EA">
              <w:rPr>
                <w:rFonts w:ascii="Times New Roman" w:eastAsia="Arial" w:hAnsi="Times New Roman"/>
                <w:sz w:val="24"/>
                <w:szCs w:val="24"/>
                <w:lang w:eastAsia="en-US"/>
              </w:rPr>
              <w:t>Программы (подпрограммы) по годам</w:t>
            </w:r>
          </w:p>
        </w:tc>
      </w:tr>
      <w:tr w:rsidR="007E44EA" w:rsidRPr="007E44EA" w:rsidTr="007E44EA">
        <w:trPr>
          <w:trHeight w:val="1253"/>
        </w:trPr>
        <w:tc>
          <w:tcPr>
            <w:tcW w:w="708" w:type="dxa"/>
            <w:vMerge/>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p>
        </w:tc>
        <w:tc>
          <w:tcPr>
            <w:tcW w:w="3814" w:type="dxa"/>
            <w:vMerge/>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p>
        </w:tc>
        <w:tc>
          <w:tcPr>
            <w:tcW w:w="1417" w:type="dxa"/>
            <w:vMerge/>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p>
        </w:tc>
        <w:tc>
          <w:tcPr>
            <w:tcW w:w="1272" w:type="dxa"/>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sidRPr="007E44EA">
              <w:rPr>
                <w:rFonts w:ascii="Times New Roman" w:eastAsia="Arial" w:hAnsi="Times New Roman"/>
                <w:sz w:val="24"/>
                <w:szCs w:val="24"/>
                <w:lang w:eastAsia="en-US"/>
              </w:rPr>
              <w:t>201</w:t>
            </w:r>
            <w:r>
              <w:rPr>
                <w:rFonts w:ascii="Times New Roman" w:eastAsia="Arial" w:hAnsi="Times New Roman"/>
                <w:sz w:val="24"/>
                <w:szCs w:val="24"/>
                <w:lang w:eastAsia="en-US"/>
              </w:rPr>
              <w:t>9</w:t>
            </w:r>
            <w:r w:rsidRPr="007E44EA">
              <w:rPr>
                <w:rFonts w:ascii="Times New Roman" w:eastAsia="Arial" w:hAnsi="Times New Roman"/>
                <w:sz w:val="24"/>
                <w:szCs w:val="24"/>
                <w:lang w:eastAsia="en-US"/>
              </w:rPr>
              <w:t xml:space="preserve"> год</w:t>
            </w:r>
          </w:p>
        </w:tc>
        <w:tc>
          <w:tcPr>
            <w:tcW w:w="1153" w:type="dxa"/>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sidRPr="007E44EA">
              <w:rPr>
                <w:rFonts w:ascii="Times New Roman" w:eastAsia="Arial" w:hAnsi="Times New Roman"/>
                <w:sz w:val="24"/>
                <w:szCs w:val="24"/>
                <w:lang w:eastAsia="en-US"/>
              </w:rPr>
              <w:t>20</w:t>
            </w:r>
            <w:r>
              <w:rPr>
                <w:rFonts w:ascii="Times New Roman" w:eastAsia="Arial" w:hAnsi="Times New Roman"/>
                <w:sz w:val="24"/>
                <w:szCs w:val="24"/>
                <w:lang w:eastAsia="en-US"/>
              </w:rPr>
              <w:t>20</w:t>
            </w:r>
            <w:r w:rsidRPr="007E44EA">
              <w:rPr>
                <w:rFonts w:ascii="Times New Roman" w:eastAsia="Arial" w:hAnsi="Times New Roman"/>
                <w:sz w:val="24"/>
                <w:szCs w:val="24"/>
                <w:lang w:eastAsia="en-US"/>
              </w:rPr>
              <w:t xml:space="preserve"> год</w:t>
            </w:r>
          </w:p>
        </w:tc>
        <w:tc>
          <w:tcPr>
            <w:tcW w:w="1112" w:type="dxa"/>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sidRPr="007E44EA">
              <w:rPr>
                <w:rFonts w:ascii="Times New Roman" w:eastAsia="Arial" w:hAnsi="Times New Roman"/>
                <w:sz w:val="24"/>
                <w:szCs w:val="24"/>
                <w:lang w:eastAsia="en-US"/>
              </w:rPr>
              <w:t>202</w:t>
            </w:r>
            <w:r>
              <w:rPr>
                <w:rFonts w:ascii="Times New Roman" w:eastAsia="Arial" w:hAnsi="Times New Roman"/>
                <w:sz w:val="24"/>
                <w:szCs w:val="24"/>
                <w:lang w:eastAsia="en-US"/>
              </w:rPr>
              <w:t>1</w:t>
            </w:r>
            <w:r w:rsidRPr="007E44EA">
              <w:rPr>
                <w:rFonts w:ascii="Times New Roman" w:eastAsia="Arial" w:hAnsi="Times New Roman"/>
                <w:sz w:val="24"/>
                <w:szCs w:val="24"/>
                <w:lang w:eastAsia="en-US"/>
              </w:rPr>
              <w:t xml:space="preserve"> год</w:t>
            </w:r>
          </w:p>
        </w:tc>
        <w:tc>
          <w:tcPr>
            <w:tcW w:w="1439" w:type="dxa"/>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sidRPr="007E44EA">
              <w:rPr>
                <w:rFonts w:ascii="Times New Roman" w:eastAsia="Arial" w:hAnsi="Times New Roman"/>
                <w:sz w:val="24"/>
                <w:szCs w:val="24"/>
                <w:lang w:eastAsia="en-US"/>
              </w:rPr>
              <w:t>202</w:t>
            </w:r>
            <w:r>
              <w:rPr>
                <w:rFonts w:ascii="Times New Roman" w:eastAsia="Arial" w:hAnsi="Times New Roman"/>
                <w:sz w:val="24"/>
                <w:szCs w:val="24"/>
                <w:lang w:eastAsia="en-US"/>
              </w:rPr>
              <w:t xml:space="preserve">2 </w:t>
            </w:r>
            <w:r w:rsidRPr="007E44EA">
              <w:rPr>
                <w:rFonts w:ascii="Times New Roman" w:eastAsia="Arial" w:hAnsi="Times New Roman"/>
                <w:sz w:val="24"/>
                <w:szCs w:val="24"/>
                <w:lang w:eastAsia="en-US"/>
              </w:rPr>
              <w:t>год</w:t>
            </w:r>
          </w:p>
        </w:tc>
        <w:tc>
          <w:tcPr>
            <w:tcW w:w="1572" w:type="dxa"/>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sidRPr="007E44EA">
              <w:rPr>
                <w:rFonts w:ascii="Times New Roman" w:eastAsia="Arial" w:hAnsi="Times New Roman"/>
                <w:sz w:val="24"/>
                <w:szCs w:val="24"/>
                <w:lang w:eastAsia="en-US"/>
              </w:rPr>
              <w:t>202</w:t>
            </w:r>
            <w:r>
              <w:rPr>
                <w:rFonts w:ascii="Times New Roman" w:eastAsia="Arial" w:hAnsi="Times New Roman"/>
                <w:sz w:val="24"/>
                <w:szCs w:val="24"/>
                <w:lang w:eastAsia="en-US"/>
              </w:rPr>
              <w:t>3</w:t>
            </w:r>
            <w:r w:rsidRPr="007E44EA">
              <w:rPr>
                <w:rFonts w:ascii="Times New Roman" w:eastAsia="Arial" w:hAnsi="Times New Roman"/>
                <w:sz w:val="24"/>
                <w:szCs w:val="24"/>
                <w:lang w:eastAsia="en-US"/>
              </w:rPr>
              <w:t xml:space="preserve"> год</w:t>
            </w:r>
          </w:p>
        </w:tc>
        <w:tc>
          <w:tcPr>
            <w:tcW w:w="2397" w:type="dxa"/>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sidRPr="007E44EA">
              <w:rPr>
                <w:rFonts w:ascii="Times New Roman" w:eastAsia="Arial" w:hAnsi="Times New Roman"/>
                <w:sz w:val="24"/>
                <w:szCs w:val="24"/>
                <w:lang w:eastAsia="en-US"/>
              </w:rPr>
              <w:t>202</w:t>
            </w:r>
            <w:r>
              <w:rPr>
                <w:rFonts w:ascii="Times New Roman" w:eastAsia="Arial" w:hAnsi="Times New Roman"/>
                <w:sz w:val="24"/>
                <w:szCs w:val="24"/>
                <w:lang w:eastAsia="en-US"/>
              </w:rPr>
              <w:t>4</w:t>
            </w:r>
            <w:r w:rsidRPr="007E44EA">
              <w:rPr>
                <w:rFonts w:ascii="Times New Roman" w:eastAsia="Arial" w:hAnsi="Times New Roman"/>
                <w:sz w:val="24"/>
                <w:szCs w:val="24"/>
                <w:lang w:eastAsia="en-US"/>
              </w:rPr>
              <w:t>- 20</w:t>
            </w:r>
            <w:r>
              <w:rPr>
                <w:rFonts w:ascii="Times New Roman" w:eastAsia="Arial" w:hAnsi="Times New Roman"/>
                <w:sz w:val="24"/>
                <w:szCs w:val="24"/>
                <w:lang w:eastAsia="en-US"/>
              </w:rPr>
              <w:t>33</w:t>
            </w:r>
          </w:p>
        </w:tc>
      </w:tr>
      <w:tr w:rsidR="007E44EA" w:rsidRPr="007E44EA" w:rsidTr="007E44EA">
        <w:tc>
          <w:tcPr>
            <w:tcW w:w="708" w:type="dxa"/>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sidRPr="007E44EA">
              <w:rPr>
                <w:rFonts w:ascii="Times New Roman" w:eastAsia="Arial" w:hAnsi="Times New Roman"/>
                <w:sz w:val="24"/>
                <w:szCs w:val="24"/>
                <w:lang w:eastAsia="en-US"/>
              </w:rPr>
              <w:t>1</w:t>
            </w:r>
          </w:p>
        </w:tc>
        <w:tc>
          <w:tcPr>
            <w:tcW w:w="3814" w:type="dxa"/>
            <w:tcBorders>
              <w:top w:val="single" w:sz="4" w:space="0" w:color="auto"/>
              <w:left w:val="single" w:sz="4" w:space="0" w:color="auto"/>
              <w:bottom w:val="single" w:sz="4" w:space="0" w:color="auto"/>
              <w:right w:val="single" w:sz="4" w:space="0" w:color="auto"/>
            </w:tcBorders>
          </w:tcPr>
          <w:p w:rsidR="007E44EA" w:rsidRPr="007E44EA" w:rsidRDefault="007E44EA" w:rsidP="007E44EA">
            <w:pPr>
              <w:suppressAutoHyphens/>
              <w:spacing w:after="0" w:line="100" w:lineRule="atLeast"/>
              <w:jc w:val="both"/>
              <w:rPr>
                <w:rFonts w:ascii="Times New Roman" w:eastAsia="SimSun" w:hAnsi="Times New Roman"/>
                <w:kern w:val="1"/>
                <w:sz w:val="24"/>
                <w:szCs w:val="24"/>
                <w:lang w:eastAsia="hi-IN" w:bidi="hi-IN"/>
              </w:rPr>
            </w:pPr>
            <w:r w:rsidRPr="007E44EA">
              <w:rPr>
                <w:rFonts w:ascii="Times New Roman" w:eastAsia="SimSun" w:hAnsi="Times New Roman"/>
                <w:kern w:val="1"/>
                <w:sz w:val="24"/>
                <w:szCs w:val="24"/>
                <w:lang w:eastAsia="hi-IN" w:bidi="hi-IN"/>
              </w:rPr>
              <w:t xml:space="preserve">Протяженность автомобильных дорог </w:t>
            </w:r>
            <w:r>
              <w:rPr>
                <w:rFonts w:ascii="Times New Roman" w:eastAsia="SimSun" w:hAnsi="Times New Roman"/>
                <w:kern w:val="1"/>
                <w:sz w:val="24"/>
                <w:szCs w:val="24"/>
                <w:lang w:eastAsia="hi-IN" w:bidi="hi-IN"/>
              </w:rPr>
              <w:t>города Невинномысска</w:t>
            </w:r>
            <w:r w:rsidRPr="007E44EA">
              <w:rPr>
                <w:rFonts w:ascii="Times New Roman" w:eastAsia="SimSun" w:hAnsi="Times New Roman"/>
                <w:kern w:val="1"/>
                <w:sz w:val="24"/>
                <w:szCs w:val="24"/>
                <w:lang w:eastAsia="hi-IN" w:bidi="hi-IN"/>
              </w:rPr>
              <w:t>, находящихся в собственности муниципального образования</w:t>
            </w:r>
          </w:p>
          <w:p w:rsidR="007E44EA" w:rsidRPr="007E44EA" w:rsidRDefault="007E44EA" w:rsidP="007E44EA">
            <w:pPr>
              <w:suppressAutoHyphens/>
              <w:spacing w:after="0" w:line="100" w:lineRule="atLeast"/>
              <w:jc w:val="both"/>
              <w:rPr>
                <w:rFonts w:ascii="Times New Roman" w:eastAsia="SimSun" w:hAnsi="Times New Roman"/>
                <w:kern w:val="1"/>
                <w:sz w:val="24"/>
                <w:szCs w:val="24"/>
                <w:lang w:eastAsia="hi-I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7E44EA" w:rsidRPr="007E44EA" w:rsidRDefault="00522C16" w:rsidP="00522C16">
            <w:pPr>
              <w:suppressAutoHyphens/>
              <w:spacing w:after="0" w:line="100" w:lineRule="atLeast"/>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км</w:t>
            </w:r>
          </w:p>
        </w:tc>
        <w:tc>
          <w:tcPr>
            <w:tcW w:w="1272" w:type="dxa"/>
            <w:tcBorders>
              <w:top w:val="single" w:sz="4" w:space="0" w:color="auto"/>
              <w:left w:val="single" w:sz="4" w:space="0" w:color="auto"/>
              <w:bottom w:val="single" w:sz="4" w:space="0" w:color="auto"/>
              <w:right w:val="single" w:sz="4" w:space="0" w:color="auto"/>
            </w:tcBorders>
            <w:vAlign w:val="center"/>
          </w:tcPr>
          <w:p w:rsidR="007E44EA" w:rsidRPr="007E44EA" w:rsidRDefault="007E44EA" w:rsidP="007E44EA">
            <w:pPr>
              <w:suppressAutoHyphens/>
              <w:spacing w:after="0" w:line="100" w:lineRule="atLeast"/>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155</w:t>
            </w:r>
          </w:p>
        </w:tc>
        <w:tc>
          <w:tcPr>
            <w:tcW w:w="1153" w:type="dxa"/>
            <w:tcBorders>
              <w:top w:val="single" w:sz="4" w:space="0" w:color="auto"/>
              <w:left w:val="single" w:sz="4" w:space="0" w:color="auto"/>
              <w:bottom w:val="single" w:sz="4" w:space="0" w:color="auto"/>
              <w:right w:val="single" w:sz="4" w:space="0" w:color="auto"/>
            </w:tcBorders>
            <w:vAlign w:val="center"/>
          </w:tcPr>
          <w:p w:rsidR="007E44EA" w:rsidRPr="007E44EA" w:rsidRDefault="007E44EA" w:rsidP="007E44EA">
            <w:pPr>
              <w:suppressAutoHyphens/>
              <w:spacing w:after="0" w:line="100" w:lineRule="atLeast"/>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155</w:t>
            </w:r>
          </w:p>
        </w:tc>
        <w:tc>
          <w:tcPr>
            <w:tcW w:w="1112" w:type="dxa"/>
            <w:tcBorders>
              <w:top w:val="single" w:sz="4" w:space="0" w:color="auto"/>
              <w:left w:val="single" w:sz="4" w:space="0" w:color="auto"/>
              <w:bottom w:val="single" w:sz="4" w:space="0" w:color="auto"/>
              <w:right w:val="single" w:sz="4" w:space="0" w:color="auto"/>
            </w:tcBorders>
            <w:vAlign w:val="center"/>
          </w:tcPr>
          <w:p w:rsidR="007E44EA" w:rsidRPr="007E44EA" w:rsidRDefault="007E44EA" w:rsidP="007E44EA">
            <w:pPr>
              <w:suppressAutoHyphens/>
              <w:spacing w:after="0" w:line="100" w:lineRule="atLeast"/>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155</w:t>
            </w:r>
          </w:p>
        </w:tc>
        <w:tc>
          <w:tcPr>
            <w:tcW w:w="1439" w:type="dxa"/>
            <w:tcBorders>
              <w:top w:val="single" w:sz="4" w:space="0" w:color="auto"/>
              <w:left w:val="single" w:sz="4" w:space="0" w:color="auto"/>
              <w:bottom w:val="single" w:sz="4" w:space="0" w:color="auto"/>
              <w:right w:val="single" w:sz="4" w:space="0" w:color="auto"/>
            </w:tcBorders>
            <w:vAlign w:val="center"/>
          </w:tcPr>
          <w:p w:rsidR="007E44EA" w:rsidRPr="007E44EA" w:rsidRDefault="007E44EA" w:rsidP="007E44EA">
            <w:pPr>
              <w:suppressAutoHyphens/>
              <w:spacing w:after="0" w:line="100" w:lineRule="atLeast"/>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155</w:t>
            </w:r>
          </w:p>
        </w:tc>
        <w:tc>
          <w:tcPr>
            <w:tcW w:w="1572" w:type="dxa"/>
            <w:tcBorders>
              <w:top w:val="single" w:sz="4" w:space="0" w:color="auto"/>
              <w:left w:val="single" w:sz="4" w:space="0" w:color="auto"/>
              <w:bottom w:val="single" w:sz="4" w:space="0" w:color="auto"/>
              <w:right w:val="single" w:sz="4" w:space="0" w:color="auto"/>
            </w:tcBorders>
            <w:vAlign w:val="center"/>
          </w:tcPr>
          <w:p w:rsidR="007E44EA" w:rsidRPr="007E44EA" w:rsidRDefault="007E44EA" w:rsidP="007E44EA">
            <w:pPr>
              <w:suppressAutoHyphens/>
              <w:spacing w:after="0" w:line="100" w:lineRule="atLeast"/>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200</w:t>
            </w:r>
          </w:p>
        </w:tc>
        <w:tc>
          <w:tcPr>
            <w:tcW w:w="2397" w:type="dxa"/>
            <w:tcBorders>
              <w:top w:val="single" w:sz="4" w:space="0" w:color="auto"/>
              <w:left w:val="single" w:sz="4" w:space="0" w:color="auto"/>
              <w:bottom w:val="single" w:sz="4" w:space="0" w:color="auto"/>
              <w:right w:val="single" w:sz="4" w:space="0" w:color="auto"/>
            </w:tcBorders>
            <w:vAlign w:val="center"/>
          </w:tcPr>
          <w:p w:rsidR="007E44EA" w:rsidRPr="007E44EA" w:rsidRDefault="007E44EA" w:rsidP="007E44EA">
            <w:pPr>
              <w:suppressAutoHyphens/>
              <w:spacing w:after="0" w:line="100" w:lineRule="atLeast"/>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244</w:t>
            </w:r>
          </w:p>
        </w:tc>
      </w:tr>
      <w:tr w:rsidR="007E44EA" w:rsidRPr="007E44EA" w:rsidTr="007E44EA">
        <w:tc>
          <w:tcPr>
            <w:tcW w:w="708" w:type="dxa"/>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sidRPr="007E44EA">
              <w:rPr>
                <w:rFonts w:ascii="Times New Roman" w:eastAsia="Arial" w:hAnsi="Times New Roman"/>
                <w:sz w:val="24"/>
                <w:szCs w:val="24"/>
                <w:lang w:eastAsia="en-US"/>
              </w:rPr>
              <w:t>2</w:t>
            </w:r>
          </w:p>
        </w:tc>
        <w:tc>
          <w:tcPr>
            <w:tcW w:w="3814" w:type="dxa"/>
            <w:tcBorders>
              <w:top w:val="single" w:sz="4" w:space="0" w:color="auto"/>
              <w:left w:val="single" w:sz="4" w:space="0" w:color="auto"/>
              <w:bottom w:val="single" w:sz="4" w:space="0" w:color="auto"/>
              <w:right w:val="single" w:sz="4" w:space="0" w:color="auto"/>
            </w:tcBorders>
          </w:tcPr>
          <w:p w:rsidR="007E44EA" w:rsidRPr="007E44EA" w:rsidRDefault="007E44EA" w:rsidP="007E44EA">
            <w:pPr>
              <w:suppressAutoHyphens/>
              <w:spacing w:after="0" w:line="100" w:lineRule="atLeast"/>
              <w:jc w:val="both"/>
              <w:rPr>
                <w:rFonts w:ascii="Times New Roman" w:eastAsia="SimSun" w:hAnsi="Times New Roman"/>
                <w:kern w:val="1"/>
                <w:sz w:val="24"/>
                <w:szCs w:val="24"/>
                <w:lang w:eastAsia="hi-IN" w:bidi="hi-IN"/>
              </w:rPr>
            </w:pPr>
            <w:r w:rsidRPr="007E44EA">
              <w:rPr>
                <w:rFonts w:ascii="Times New Roman" w:eastAsia="SimSun" w:hAnsi="Times New Roman"/>
                <w:kern w:val="1"/>
                <w:sz w:val="24"/>
                <w:szCs w:val="24"/>
                <w:lang w:eastAsia="hi-IN" w:bidi="hi-IN"/>
              </w:rPr>
              <w:t>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w:t>
            </w:r>
          </w:p>
        </w:tc>
        <w:tc>
          <w:tcPr>
            <w:tcW w:w="1417" w:type="dxa"/>
            <w:tcBorders>
              <w:left w:val="single" w:sz="4" w:space="0" w:color="auto"/>
              <w:right w:val="single" w:sz="4" w:space="0" w:color="auto"/>
            </w:tcBorders>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sidRPr="007E44EA">
              <w:rPr>
                <w:rFonts w:ascii="Times New Roman" w:eastAsia="Arial" w:hAnsi="Times New Roman"/>
                <w:sz w:val="24"/>
                <w:szCs w:val="24"/>
                <w:lang w:eastAsia="en-US"/>
              </w:rPr>
              <w:t>процент</w:t>
            </w:r>
          </w:p>
        </w:tc>
        <w:tc>
          <w:tcPr>
            <w:tcW w:w="1272" w:type="dxa"/>
            <w:tcBorders>
              <w:left w:val="single" w:sz="4" w:space="0" w:color="auto"/>
              <w:right w:val="single" w:sz="4" w:space="0" w:color="auto"/>
            </w:tcBorders>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sidRPr="007E44EA">
              <w:rPr>
                <w:rFonts w:ascii="Times New Roman" w:eastAsia="Arial" w:hAnsi="Times New Roman"/>
                <w:sz w:val="24"/>
                <w:szCs w:val="24"/>
                <w:lang w:eastAsia="en-US"/>
              </w:rPr>
              <w:t>46</w:t>
            </w:r>
          </w:p>
        </w:tc>
        <w:tc>
          <w:tcPr>
            <w:tcW w:w="1153" w:type="dxa"/>
            <w:tcBorders>
              <w:left w:val="single" w:sz="4" w:space="0" w:color="auto"/>
              <w:right w:val="single" w:sz="4" w:space="0" w:color="auto"/>
            </w:tcBorders>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Pr>
                <w:rFonts w:ascii="Times New Roman" w:eastAsia="Arial" w:hAnsi="Times New Roman"/>
                <w:sz w:val="24"/>
                <w:szCs w:val="24"/>
                <w:lang w:eastAsia="en-US"/>
              </w:rPr>
              <w:t>50</w:t>
            </w:r>
          </w:p>
        </w:tc>
        <w:tc>
          <w:tcPr>
            <w:tcW w:w="1112" w:type="dxa"/>
            <w:tcBorders>
              <w:left w:val="single" w:sz="4" w:space="0" w:color="auto"/>
              <w:right w:val="single" w:sz="4" w:space="0" w:color="auto"/>
            </w:tcBorders>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Pr>
                <w:rFonts w:ascii="Times New Roman" w:eastAsia="Arial" w:hAnsi="Times New Roman"/>
                <w:sz w:val="24"/>
                <w:szCs w:val="24"/>
                <w:lang w:eastAsia="en-US"/>
              </w:rPr>
              <w:t>57</w:t>
            </w:r>
          </w:p>
        </w:tc>
        <w:tc>
          <w:tcPr>
            <w:tcW w:w="1439" w:type="dxa"/>
            <w:tcBorders>
              <w:left w:val="single" w:sz="4" w:space="0" w:color="auto"/>
              <w:right w:val="single" w:sz="4" w:space="0" w:color="auto"/>
            </w:tcBorders>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Pr>
                <w:rFonts w:ascii="Times New Roman" w:eastAsia="Arial" w:hAnsi="Times New Roman"/>
                <w:sz w:val="24"/>
                <w:szCs w:val="24"/>
                <w:lang w:eastAsia="en-US"/>
              </w:rPr>
              <w:t>65</w:t>
            </w:r>
          </w:p>
        </w:tc>
        <w:tc>
          <w:tcPr>
            <w:tcW w:w="1572" w:type="dxa"/>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Pr>
                <w:rFonts w:ascii="Times New Roman" w:eastAsia="Arial" w:hAnsi="Times New Roman"/>
                <w:sz w:val="24"/>
                <w:szCs w:val="24"/>
                <w:lang w:eastAsia="en-US"/>
              </w:rPr>
              <w:t>70</w:t>
            </w:r>
          </w:p>
        </w:tc>
        <w:tc>
          <w:tcPr>
            <w:tcW w:w="2397" w:type="dxa"/>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Pr>
                <w:rFonts w:ascii="Times New Roman" w:eastAsia="Arial" w:hAnsi="Times New Roman"/>
                <w:sz w:val="24"/>
                <w:szCs w:val="24"/>
                <w:lang w:eastAsia="en-US"/>
              </w:rPr>
              <w:t>85</w:t>
            </w:r>
          </w:p>
        </w:tc>
      </w:tr>
      <w:tr w:rsidR="007E44EA" w:rsidRPr="007E44EA" w:rsidTr="007E44EA">
        <w:tc>
          <w:tcPr>
            <w:tcW w:w="708" w:type="dxa"/>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sidRPr="007E44EA">
              <w:rPr>
                <w:rFonts w:ascii="Times New Roman" w:eastAsia="Arial" w:hAnsi="Times New Roman"/>
                <w:sz w:val="24"/>
                <w:szCs w:val="24"/>
                <w:lang w:eastAsia="en-US"/>
              </w:rPr>
              <w:t>3</w:t>
            </w:r>
          </w:p>
        </w:tc>
        <w:tc>
          <w:tcPr>
            <w:tcW w:w="3814" w:type="dxa"/>
            <w:tcBorders>
              <w:top w:val="single" w:sz="4" w:space="0" w:color="auto"/>
              <w:left w:val="single" w:sz="4" w:space="0" w:color="auto"/>
              <w:bottom w:val="single" w:sz="4" w:space="0" w:color="auto"/>
              <w:right w:val="single" w:sz="4" w:space="0" w:color="auto"/>
            </w:tcBorders>
          </w:tcPr>
          <w:p w:rsidR="007E44EA" w:rsidRPr="007E44EA" w:rsidRDefault="007E44EA" w:rsidP="007E44EA">
            <w:pPr>
              <w:suppressAutoHyphens/>
              <w:spacing w:after="0" w:line="100" w:lineRule="atLeast"/>
              <w:jc w:val="both"/>
              <w:rPr>
                <w:rFonts w:ascii="Times New Roman" w:eastAsia="SimSun" w:hAnsi="Times New Roman"/>
                <w:kern w:val="1"/>
                <w:sz w:val="24"/>
                <w:szCs w:val="24"/>
                <w:lang w:eastAsia="hi-IN" w:bidi="hi-IN"/>
              </w:rPr>
            </w:pPr>
            <w:r w:rsidRPr="007E44EA">
              <w:rPr>
                <w:rFonts w:ascii="Times New Roman" w:eastAsia="SimSun" w:hAnsi="Times New Roman"/>
                <w:kern w:val="1"/>
                <w:sz w:val="24"/>
                <w:szCs w:val="24"/>
                <w:lang w:eastAsia="hi-IN" w:bidi="hi-IN"/>
              </w:rPr>
              <w:t>Доля муниципальных автомобильных дорог, в отношении, которых проводились мероприятия по зимнему и летнему содержанию дорог</w:t>
            </w:r>
          </w:p>
        </w:tc>
        <w:tc>
          <w:tcPr>
            <w:tcW w:w="1417" w:type="dxa"/>
            <w:tcBorders>
              <w:left w:val="single" w:sz="4" w:space="0" w:color="auto"/>
              <w:right w:val="single" w:sz="4" w:space="0" w:color="auto"/>
            </w:tcBorders>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sidRPr="007E44EA">
              <w:rPr>
                <w:rFonts w:ascii="Times New Roman" w:eastAsia="Arial" w:hAnsi="Times New Roman"/>
                <w:sz w:val="24"/>
                <w:szCs w:val="24"/>
                <w:lang w:eastAsia="en-US"/>
              </w:rPr>
              <w:t>процент</w:t>
            </w:r>
          </w:p>
        </w:tc>
        <w:tc>
          <w:tcPr>
            <w:tcW w:w="1272" w:type="dxa"/>
            <w:tcBorders>
              <w:left w:val="single" w:sz="4" w:space="0" w:color="auto"/>
              <w:right w:val="single" w:sz="4" w:space="0" w:color="auto"/>
            </w:tcBorders>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Pr>
                <w:rFonts w:ascii="Times New Roman" w:eastAsia="Arial" w:hAnsi="Times New Roman"/>
                <w:sz w:val="24"/>
                <w:szCs w:val="24"/>
                <w:lang w:eastAsia="en-US"/>
              </w:rPr>
              <w:t>60</w:t>
            </w:r>
          </w:p>
        </w:tc>
        <w:tc>
          <w:tcPr>
            <w:tcW w:w="1153" w:type="dxa"/>
            <w:tcBorders>
              <w:left w:val="single" w:sz="4" w:space="0" w:color="auto"/>
              <w:right w:val="single" w:sz="4" w:space="0" w:color="auto"/>
            </w:tcBorders>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Pr>
                <w:rFonts w:ascii="Times New Roman" w:eastAsia="Arial" w:hAnsi="Times New Roman"/>
                <w:sz w:val="24"/>
                <w:szCs w:val="24"/>
                <w:lang w:eastAsia="en-US"/>
              </w:rPr>
              <w:t>70</w:t>
            </w:r>
          </w:p>
        </w:tc>
        <w:tc>
          <w:tcPr>
            <w:tcW w:w="1112" w:type="dxa"/>
            <w:tcBorders>
              <w:left w:val="single" w:sz="4" w:space="0" w:color="auto"/>
              <w:right w:val="single" w:sz="4" w:space="0" w:color="auto"/>
            </w:tcBorders>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sidRPr="007E44EA">
              <w:rPr>
                <w:rFonts w:ascii="Times New Roman" w:eastAsia="Arial" w:hAnsi="Times New Roman"/>
                <w:sz w:val="24"/>
                <w:szCs w:val="24"/>
                <w:lang w:eastAsia="en-US"/>
              </w:rPr>
              <w:t>80</w:t>
            </w:r>
          </w:p>
        </w:tc>
        <w:tc>
          <w:tcPr>
            <w:tcW w:w="1439" w:type="dxa"/>
            <w:tcBorders>
              <w:left w:val="single" w:sz="4" w:space="0" w:color="auto"/>
              <w:right w:val="single" w:sz="4" w:space="0" w:color="auto"/>
            </w:tcBorders>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sidRPr="007E44EA">
              <w:rPr>
                <w:rFonts w:ascii="Times New Roman" w:eastAsia="Arial" w:hAnsi="Times New Roman"/>
                <w:sz w:val="24"/>
                <w:szCs w:val="24"/>
                <w:lang w:eastAsia="en-US"/>
              </w:rPr>
              <w:t>85</w:t>
            </w:r>
          </w:p>
        </w:tc>
        <w:tc>
          <w:tcPr>
            <w:tcW w:w="1572" w:type="dxa"/>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sidRPr="007E44EA">
              <w:rPr>
                <w:rFonts w:ascii="Times New Roman" w:eastAsia="Arial" w:hAnsi="Times New Roman"/>
                <w:sz w:val="24"/>
                <w:szCs w:val="24"/>
                <w:lang w:eastAsia="en-US"/>
              </w:rPr>
              <w:t>90</w:t>
            </w:r>
          </w:p>
        </w:tc>
        <w:tc>
          <w:tcPr>
            <w:tcW w:w="2397" w:type="dxa"/>
            <w:vAlign w:val="center"/>
          </w:tcPr>
          <w:p w:rsidR="007E44EA" w:rsidRPr="007E44EA" w:rsidRDefault="007E44EA" w:rsidP="007E44EA">
            <w:pPr>
              <w:tabs>
                <w:tab w:val="left" w:pos="851"/>
              </w:tabs>
              <w:spacing w:after="0" w:line="240" w:lineRule="auto"/>
              <w:contextualSpacing/>
              <w:jc w:val="center"/>
              <w:rPr>
                <w:rFonts w:ascii="Times New Roman" w:eastAsia="Arial" w:hAnsi="Times New Roman"/>
                <w:sz w:val="24"/>
                <w:szCs w:val="24"/>
                <w:lang w:eastAsia="en-US"/>
              </w:rPr>
            </w:pPr>
            <w:r w:rsidRPr="007E44EA">
              <w:rPr>
                <w:rFonts w:ascii="Times New Roman" w:eastAsia="Arial" w:hAnsi="Times New Roman"/>
                <w:sz w:val="24"/>
                <w:szCs w:val="24"/>
                <w:lang w:eastAsia="en-US"/>
              </w:rPr>
              <w:t>100</w:t>
            </w:r>
          </w:p>
        </w:tc>
      </w:tr>
    </w:tbl>
    <w:p w:rsidR="00093A37" w:rsidRDefault="00093A37" w:rsidP="00C766CC">
      <w:pPr>
        <w:pStyle w:val="ConsPlusNormal"/>
        <w:ind w:firstLine="709"/>
        <w:jc w:val="both"/>
        <w:rPr>
          <w:rFonts w:ascii="Times New Roman" w:hAnsi="Times New Roman"/>
          <w:sz w:val="28"/>
          <w:szCs w:val="28"/>
        </w:rPr>
      </w:pPr>
    </w:p>
    <w:p w:rsidR="00093A37" w:rsidRDefault="00093A37" w:rsidP="00C766CC">
      <w:pPr>
        <w:pStyle w:val="ConsPlusNormal"/>
        <w:ind w:firstLine="709"/>
        <w:jc w:val="both"/>
        <w:rPr>
          <w:rFonts w:ascii="Times New Roman" w:hAnsi="Times New Roman"/>
          <w:sz w:val="28"/>
          <w:szCs w:val="28"/>
        </w:rPr>
      </w:pPr>
    </w:p>
    <w:p w:rsidR="00093A37" w:rsidRDefault="00093A37" w:rsidP="00C766CC">
      <w:pPr>
        <w:pStyle w:val="ConsPlusNormal"/>
        <w:ind w:firstLine="709"/>
        <w:jc w:val="both"/>
        <w:rPr>
          <w:rFonts w:ascii="Times New Roman" w:hAnsi="Times New Roman"/>
          <w:sz w:val="28"/>
          <w:szCs w:val="28"/>
        </w:rPr>
      </w:pPr>
    </w:p>
    <w:sectPr w:rsidR="00093A37" w:rsidSect="007E44EA">
      <w:pgSz w:w="16838" w:h="11906" w:orient="landscape"/>
      <w:pgMar w:top="567" w:right="992"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004" w:rsidRDefault="000D5004" w:rsidP="00D84E7D">
      <w:pPr>
        <w:spacing w:after="0" w:line="240" w:lineRule="auto"/>
      </w:pPr>
      <w:r>
        <w:separator/>
      </w:r>
    </w:p>
  </w:endnote>
  <w:endnote w:type="continuationSeparator" w:id="0">
    <w:p w:rsidR="000D5004" w:rsidRDefault="000D5004" w:rsidP="00D8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Lohit Hindi">
    <w:panose1 w:val="00000000000000000000"/>
    <w:charset w:val="00"/>
    <w:family w:val="roman"/>
    <w:notTrueType/>
    <w:pitch w:val="default"/>
    <w:sig w:usb0="00000003" w:usb1="00000000" w:usb2="00000000" w:usb3="00000000" w:csb0="00000001" w:csb1="00000000"/>
  </w:font>
  <w:font w:name="TimesET">
    <w:panose1 w:val="00000000000000000000"/>
    <w:charset w:val="00"/>
    <w:family w:val="auto"/>
    <w:notTrueType/>
    <w:pitch w:val="default"/>
    <w:sig w:usb0="00000003" w:usb1="00000000" w:usb2="00000000" w:usb3="00000000" w:csb0="00000001" w:csb1="00000000"/>
  </w:font>
  <w:font w:name="Azbuka04">
    <w:altName w:val="Candara"/>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ranklin Gothic Book">
    <w:charset w:val="CC"/>
    <w:family w:val="swiss"/>
    <w:pitch w:val="variable"/>
    <w:sig w:usb0="00000287" w:usb1="00000000" w:usb2="00000000" w:usb3="00000000" w:csb0="0000009F" w:csb1="00000000"/>
  </w:font>
  <w:font w:name="MyriadPro-Cond">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004" w:rsidRDefault="000D5004" w:rsidP="00D84E7D">
      <w:pPr>
        <w:spacing w:after="0" w:line="240" w:lineRule="auto"/>
      </w:pPr>
      <w:r>
        <w:separator/>
      </w:r>
    </w:p>
  </w:footnote>
  <w:footnote w:type="continuationSeparator" w:id="0">
    <w:p w:rsidR="000D5004" w:rsidRDefault="000D5004" w:rsidP="00D84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0A" w:rsidRDefault="0027220A">
    <w:pPr>
      <w:pStyle w:val="af"/>
      <w:jc w:val="center"/>
    </w:pPr>
    <w:r>
      <w:fldChar w:fldCharType="begin"/>
    </w:r>
    <w:r>
      <w:instrText>PAGE   \* MERGEFORMAT</w:instrText>
    </w:r>
    <w:r>
      <w:fldChar w:fldCharType="separate"/>
    </w:r>
    <w:r w:rsidR="006F55BB">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0A" w:rsidRDefault="0027220A">
    <w:pPr>
      <w:pStyle w:val="af"/>
      <w:jc w:val="center"/>
    </w:pPr>
    <w:r>
      <w:fldChar w:fldCharType="begin"/>
    </w:r>
    <w:r>
      <w:instrText>PAGE   \* MERGEFORMAT</w:instrText>
    </w:r>
    <w:r>
      <w:fldChar w:fldCharType="separate"/>
    </w:r>
    <w:r w:rsidR="006F55BB">
      <w:rPr>
        <w:noProof/>
      </w:rPr>
      <w:t>68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21"/>
      <w:numFmt w:val="decimal"/>
      <w:lvlText w:val="%1."/>
      <w:lvlJc w:val="left"/>
      <w:pPr>
        <w:tabs>
          <w:tab w:val="num" w:pos="0"/>
        </w:tabs>
      </w:pPr>
      <w:rPr>
        <w:rFonts w:ascii="Symbol" w:eastAsia="Times New Roman" w:hAnsi="Symbol" w:cs="Symbol"/>
        <w:sz w:val="28"/>
        <w:szCs w:val="28"/>
      </w:rPr>
    </w:lvl>
  </w:abstractNum>
  <w:abstractNum w:abstractNumId="1">
    <w:nsid w:val="00000003"/>
    <w:multiLevelType w:val="singleLevel"/>
    <w:tmpl w:val="00000003"/>
    <w:name w:val="WW8Num3"/>
    <w:lvl w:ilvl="0">
      <w:start w:val="101"/>
      <w:numFmt w:val="decimal"/>
      <w:lvlText w:val="%1."/>
      <w:lvlJc w:val="left"/>
      <w:pPr>
        <w:tabs>
          <w:tab w:val="num" w:pos="0"/>
        </w:tabs>
      </w:pPr>
      <w:rPr>
        <w:rFonts w:ascii="Symbol" w:hAnsi="Symbol" w:cs="Times New Roman"/>
      </w:rPr>
    </w:lvl>
  </w:abstractNum>
  <w:abstractNum w:abstractNumId="2">
    <w:nsid w:val="00000004"/>
    <w:multiLevelType w:val="singleLevel"/>
    <w:tmpl w:val="00000004"/>
    <w:name w:val="WW8Num4"/>
    <w:lvl w:ilvl="0">
      <w:start w:val="119"/>
      <w:numFmt w:val="decimal"/>
      <w:lvlText w:val="%1."/>
      <w:lvlJc w:val="left"/>
      <w:pPr>
        <w:tabs>
          <w:tab w:val="num" w:pos="0"/>
        </w:tabs>
      </w:pPr>
      <w:rPr>
        <w:rFonts w:ascii="Times New Roman" w:eastAsia="Times New Roman" w:hAnsi="Times New Roman" w:cs="Times New Roman"/>
        <w:sz w:val="28"/>
        <w:szCs w:val="28"/>
      </w:rPr>
    </w:lvl>
  </w:abstractNum>
  <w:abstractNum w:abstractNumId="3">
    <w:nsid w:val="00000005"/>
    <w:multiLevelType w:val="singleLevel"/>
    <w:tmpl w:val="00000005"/>
    <w:name w:val="WW8Num5"/>
    <w:lvl w:ilvl="0">
      <w:start w:val="113"/>
      <w:numFmt w:val="decimal"/>
      <w:lvlText w:val="%1."/>
      <w:lvlJc w:val="left"/>
      <w:pPr>
        <w:tabs>
          <w:tab w:val="num" w:pos="0"/>
        </w:tabs>
      </w:pPr>
      <w:rPr>
        <w:rFonts w:cs="Times New Roman"/>
        <w:b/>
        <w:sz w:val="24"/>
        <w:szCs w:val="24"/>
      </w:rPr>
    </w:lvl>
  </w:abstractNum>
  <w:abstractNum w:abstractNumId="4">
    <w:nsid w:val="00000006"/>
    <w:multiLevelType w:val="singleLevel"/>
    <w:tmpl w:val="00000006"/>
    <w:name w:val="WW8Num6"/>
    <w:lvl w:ilvl="0">
      <w:start w:val="110"/>
      <w:numFmt w:val="decimal"/>
      <w:lvlText w:val="%1."/>
      <w:lvlJc w:val="left"/>
      <w:pPr>
        <w:tabs>
          <w:tab w:val="num" w:pos="0"/>
        </w:tabs>
      </w:pPr>
      <w:rPr>
        <w:rFonts w:cs="Times New Roman"/>
      </w:rPr>
    </w:lvl>
  </w:abstractNum>
  <w:abstractNum w:abstractNumId="5">
    <w:nsid w:val="00000007"/>
    <w:multiLevelType w:val="singleLevel"/>
    <w:tmpl w:val="00000007"/>
    <w:name w:val="WW8Num7"/>
    <w:lvl w:ilvl="0">
      <w:start w:val="6"/>
      <w:numFmt w:val="decimal"/>
      <w:lvlText w:val="%1."/>
      <w:lvlJc w:val="left"/>
      <w:pPr>
        <w:tabs>
          <w:tab w:val="num" w:pos="0"/>
        </w:tabs>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0"/>
        </w:tabs>
      </w:pPr>
      <w:rPr>
        <w:rFonts w:ascii="Times New Roman" w:eastAsia="Times New Roman" w:hAnsi="Times New Roman" w:cs="Times New Roman"/>
        <w:sz w:val="28"/>
        <w:szCs w:val="28"/>
      </w:rPr>
    </w:lvl>
  </w:abstractNum>
  <w:abstractNum w:abstractNumId="7">
    <w:nsid w:val="00000009"/>
    <w:multiLevelType w:val="multilevel"/>
    <w:tmpl w:val="2236F2E2"/>
    <w:name w:val="WW8Num9"/>
    <w:lvl w:ilvl="0">
      <w:start w:val="1"/>
      <w:numFmt w:val="bullet"/>
      <w:lvlText w:val="-"/>
      <w:lvlJc w:val="left"/>
      <w:pPr>
        <w:tabs>
          <w:tab w:val="num" w:pos="1119"/>
        </w:tabs>
        <w:ind w:left="1119"/>
      </w:pPr>
      <w:rPr>
        <w:rFonts w:ascii="Times New Roman" w:hAnsi="Times New Roman"/>
        <w:b w:val="0"/>
        <w:color w:val="auto"/>
        <w:sz w:val="24"/>
      </w:rPr>
    </w:lvl>
    <w:lvl w:ilvl="1">
      <w:start w:val="1"/>
      <w:numFmt w:val="decimal"/>
      <w:lvlText w:val="%2."/>
      <w:lvlJc w:val="left"/>
      <w:pPr>
        <w:tabs>
          <w:tab w:val="num" w:pos="2460"/>
        </w:tabs>
        <w:ind w:left="2460" w:hanging="840"/>
      </w:pPr>
      <w:rPr>
        <w:rFonts w:ascii="Times New Roman" w:hAnsi="Times New Roman" w:cs="Times New Roman" w:hint="default"/>
      </w:rPr>
    </w:lvl>
    <w:lvl w:ilvl="2">
      <w:start w:val="1"/>
      <w:numFmt w:val="bullet"/>
      <w:lvlText w:val="-"/>
      <w:lvlJc w:val="left"/>
      <w:pPr>
        <w:tabs>
          <w:tab w:val="num" w:pos="2340"/>
        </w:tabs>
        <w:ind w:left="2340"/>
      </w:pPr>
      <w:rPr>
        <w:rFonts w:ascii="Times New Roman" w:hAnsi="Times New Roman"/>
        <w:b w:val="0"/>
        <w:color w:val="auto"/>
        <w:sz w:val="24"/>
      </w:rPr>
    </w:lvl>
    <w:lvl w:ilvl="3">
      <w:start w:val="1"/>
      <w:numFmt w:val="decimal"/>
      <w:lvlText w:val="%4."/>
      <w:lvlJc w:val="left"/>
      <w:pPr>
        <w:tabs>
          <w:tab w:val="num" w:pos="1124"/>
        </w:tabs>
        <w:ind w:left="1124" w:hanging="840"/>
      </w:pPr>
      <w:rPr>
        <w:rFonts w:ascii="Times New Roman" w:hAnsi="Times New Roman" w:cs="Times New Roman"/>
        <w:sz w:val="24"/>
        <w:szCs w:val="24"/>
      </w:rPr>
    </w:lvl>
    <w:lvl w:ilvl="4">
      <w:start w:val="1"/>
      <w:numFmt w:val="decimal"/>
      <w:lvlText w:val="%5."/>
      <w:lvlJc w:val="left"/>
      <w:pPr>
        <w:tabs>
          <w:tab w:val="num" w:pos="4140"/>
        </w:tabs>
        <w:ind w:left="4140" w:hanging="360"/>
      </w:pPr>
      <w:rPr>
        <w:rFonts w:ascii="Times New Roman" w:hAnsi="Times New Roman" w:cs="Times New Roman"/>
        <w:sz w:val="24"/>
        <w:szCs w:val="24"/>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8">
    <w:nsid w:val="0000000A"/>
    <w:multiLevelType w:val="singleLevel"/>
    <w:tmpl w:val="0000000A"/>
    <w:name w:val="WW8Num10"/>
    <w:lvl w:ilvl="0">
      <w:start w:val="3"/>
      <w:numFmt w:val="decimal"/>
      <w:lvlText w:val="%1."/>
      <w:lvlJc w:val="left"/>
      <w:pPr>
        <w:tabs>
          <w:tab w:val="num" w:pos="0"/>
        </w:tabs>
      </w:pPr>
      <w:rPr>
        <w:rFonts w:ascii="Symbol" w:eastAsia="Times New Roman" w:hAnsi="Symbol" w:cs="Symbol"/>
        <w:sz w:val="28"/>
        <w:szCs w:val="28"/>
      </w:rPr>
    </w:lvl>
  </w:abstractNum>
  <w:abstractNum w:abstractNumId="9">
    <w:nsid w:val="0000000B"/>
    <w:multiLevelType w:val="singleLevel"/>
    <w:tmpl w:val="0000000B"/>
    <w:name w:val="WW8Num11"/>
    <w:lvl w:ilvl="0">
      <w:start w:val="122"/>
      <w:numFmt w:val="decimal"/>
      <w:lvlText w:val="%1."/>
      <w:lvlJc w:val="left"/>
      <w:pPr>
        <w:tabs>
          <w:tab w:val="num" w:pos="0"/>
        </w:tabs>
      </w:pPr>
      <w:rPr>
        <w:rFonts w:cs="Times New Roman"/>
      </w:rPr>
    </w:lvl>
  </w:abstractNum>
  <w:abstractNum w:abstractNumId="10">
    <w:nsid w:val="0000000C"/>
    <w:multiLevelType w:val="singleLevel"/>
    <w:tmpl w:val="0000000C"/>
    <w:name w:val="WW8Num12"/>
    <w:lvl w:ilvl="0">
      <w:start w:val="14"/>
      <w:numFmt w:val="decimal"/>
      <w:lvlText w:val="%1."/>
      <w:lvlJc w:val="left"/>
      <w:pPr>
        <w:tabs>
          <w:tab w:val="num" w:pos="0"/>
        </w:tabs>
      </w:pPr>
      <w:rPr>
        <w:rFonts w:ascii="Symbol" w:hAnsi="Symbol" w:cs="Symbol"/>
      </w:rPr>
    </w:lvl>
  </w:abstractNum>
  <w:abstractNum w:abstractNumId="11">
    <w:nsid w:val="0000000D"/>
    <w:multiLevelType w:val="singleLevel"/>
    <w:tmpl w:val="0000000D"/>
    <w:name w:val="WW8Num13"/>
    <w:lvl w:ilvl="0">
      <w:start w:val="5"/>
      <w:numFmt w:val="decimal"/>
      <w:lvlText w:val="%1."/>
      <w:lvlJc w:val="left"/>
      <w:pPr>
        <w:tabs>
          <w:tab w:val="num" w:pos="0"/>
        </w:tabs>
      </w:pPr>
      <w:rPr>
        <w:rFonts w:cs="Times New Roman"/>
        <w:b w:val="0"/>
        <w:sz w:val="24"/>
        <w:szCs w:val="24"/>
      </w:rPr>
    </w:lvl>
  </w:abstractNum>
  <w:abstractNum w:abstractNumId="12">
    <w:nsid w:val="0000000E"/>
    <w:multiLevelType w:val="multilevel"/>
    <w:tmpl w:val="0000000E"/>
    <w:name w:val="WW8Num80"/>
    <w:lvl w:ilvl="0">
      <w:numFmt w:val="none"/>
      <w:suff w:val="nothing"/>
      <w:lvlText w:val=""/>
      <w:lvlJc w:val="left"/>
      <w:pPr>
        <w:tabs>
          <w:tab w:val="num" w:pos="360"/>
        </w:tabs>
      </w:pPr>
      <w:rPr>
        <w:rFonts w:eastAsia="Times New Roman" w:cs="Times New Roman"/>
      </w:rPr>
    </w:lvl>
    <w:lvl w:ilvl="1">
      <w:numFmt w:val="none"/>
      <w:suff w:val="nothing"/>
      <w:lvlText w:val=""/>
      <w:lvlJc w:val="left"/>
      <w:pPr>
        <w:tabs>
          <w:tab w:val="num" w:pos="360"/>
        </w:tabs>
      </w:pPr>
      <w:rPr>
        <w:rFonts w:cs="Times New Roman"/>
      </w:rPr>
    </w:lvl>
    <w:lvl w:ilvl="2">
      <w:start w:val="82"/>
      <w:numFmt w:val="upperRoman"/>
      <w:lvlText w:val="＀ǿက☀Ąᄀ䈄ĄሀĀጀ䩡Ę᐀ĀᔀĀ嘀š圀฀Ā᠀ऀ＀ǿကĀ"/>
      <w:lvlJc w:val="left"/>
      <w:pPr>
        <w:tabs>
          <w:tab w:val="num" w:pos="0"/>
        </w:tabs>
      </w:pPr>
      <w:rPr>
        <w:rFonts w:cs="Times New Roman"/>
      </w:rPr>
    </w:lvl>
    <w:lvl w:ilvl="3">
      <w:start w:val="21248"/>
      <w:numFmt w:val="decimal"/>
      <w:lvlText w:val="Ơ挙Ƥ挙ƨ挙NƬ挙Wư挙Mƴ挙Ƹ挙&#10;Ƽ挙ǀ挙Ǆ挙ǈ"/>
      <w:lvlJc w:val="center"/>
      <w:pPr>
        <w:tabs>
          <w:tab w:val="num" w:pos="0"/>
        </w:tabs>
      </w:pPr>
      <w:rPr>
        <w:rFonts w:cs="Times New Roman"/>
      </w:rPr>
    </w:lvl>
    <w:lvl w:ilvl="4">
      <w:start w:val="4096"/>
      <w:numFmt w:val="decimal"/>
      <w:lvlText w:val="%3.%4.%5ARtScTt1&#10;AR"/>
      <w:lvlJc w:val="center"/>
      <w:pPr>
        <w:tabs>
          <w:tab w:val="num" w:pos="0"/>
        </w:tabs>
      </w:pPr>
      <w:rPr>
        <w:rFonts w:cs="Times New Roman"/>
      </w:rPr>
    </w:lvl>
    <w:lvl w:ilvl="5">
      <w:numFmt w:val="none"/>
      <w:suff w:val="nothing"/>
      <w:lvlText w:val=""/>
      <w:lvlJc w:val="left"/>
      <w:pPr>
        <w:tabs>
          <w:tab w:val="num" w:pos="36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3">
    <w:nsid w:val="0000000F"/>
    <w:multiLevelType w:val="singleLevel"/>
    <w:tmpl w:val="0000000F"/>
    <w:name w:val="WW8Num15"/>
    <w:lvl w:ilvl="0">
      <w:start w:val="108"/>
      <w:numFmt w:val="decimal"/>
      <w:lvlText w:val="%1."/>
      <w:lvlJc w:val="left"/>
      <w:pPr>
        <w:tabs>
          <w:tab w:val="num" w:pos="0"/>
        </w:tabs>
      </w:pPr>
      <w:rPr>
        <w:rFonts w:ascii="Symbol" w:hAnsi="Symbol" w:cs="Symbol"/>
      </w:rPr>
    </w:lvl>
  </w:abstractNum>
  <w:abstractNum w:abstractNumId="14">
    <w:nsid w:val="00000010"/>
    <w:multiLevelType w:val="singleLevel"/>
    <w:tmpl w:val="00000010"/>
    <w:name w:val="WW8Num16"/>
    <w:lvl w:ilvl="0">
      <w:start w:val="13"/>
      <w:numFmt w:val="decimal"/>
      <w:lvlText w:val="%1."/>
      <w:lvlJc w:val="left"/>
      <w:pPr>
        <w:tabs>
          <w:tab w:val="num" w:pos="0"/>
        </w:tabs>
      </w:pPr>
      <w:rPr>
        <w:rFonts w:ascii="Symbol" w:hAnsi="Symbol" w:cs="Symbol"/>
      </w:rPr>
    </w:lvl>
  </w:abstractNum>
  <w:abstractNum w:abstractNumId="15">
    <w:nsid w:val="00000011"/>
    <w:multiLevelType w:val="singleLevel"/>
    <w:tmpl w:val="00000011"/>
    <w:name w:val="WW8Num17"/>
    <w:lvl w:ilvl="0">
      <w:start w:val="16"/>
      <w:numFmt w:val="decimal"/>
      <w:lvlText w:val="%1."/>
      <w:lvlJc w:val="left"/>
      <w:pPr>
        <w:tabs>
          <w:tab w:val="num" w:pos="0"/>
        </w:tabs>
      </w:pPr>
      <w:rPr>
        <w:rFonts w:ascii="Symbol" w:hAnsi="Symbol" w:cs="Symbol"/>
      </w:rPr>
    </w:lvl>
  </w:abstractNum>
  <w:abstractNum w:abstractNumId="16">
    <w:nsid w:val="1E085352"/>
    <w:multiLevelType w:val="hybridMultilevel"/>
    <w:tmpl w:val="72E887F4"/>
    <w:lvl w:ilvl="0" w:tplc="FFFFFFFF">
      <w:start w:val="1"/>
      <w:numFmt w:val="bullet"/>
      <w:pStyle w:val="IndexList"/>
      <w:lvlText w:val="–"/>
      <w:lvlJc w:val="left"/>
      <w:pPr>
        <w:tabs>
          <w:tab w:val="num" w:pos="360"/>
        </w:tabs>
        <w:ind w:left="360" w:hanging="360"/>
      </w:pPr>
      <w:rPr>
        <w:rFonts w:ascii="Times New Roman" w:hAnsi="Times New Roman" w:hint="default"/>
      </w:rPr>
    </w:lvl>
    <w:lvl w:ilvl="1" w:tplc="FFFFFFFF">
      <w:start w:val="1"/>
      <w:numFmt w:val="decimal"/>
      <w:lvlText w:val="%2."/>
      <w:lvlJc w:val="left"/>
      <w:pPr>
        <w:tabs>
          <w:tab w:val="num" w:pos="360"/>
        </w:tabs>
        <w:ind w:left="360" w:hanging="360"/>
      </w:pPr>
      <w:rPr>
        <w:rFonts w:cs="Times New Roman"/>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7">
    <w:nsid w:val="36A339FF"/>
    <w:multiLevelType w:val="hybridMultilevel"/>
    <w:tmpl w:val="B35426AC"/>
    <w:lvl w:ilvl="0" w:tplc="21008876">
      <w:start w:val="1"/>
      <w:numFmt w:val="bullet"/>
      <w:pStyle w:val="a"/>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37B1521B"/>
    <w:multiLevelType w:val="multilevel"/>
    <w:tmpl w:val="5DD08C74"/>
    <w:lvl w:ilvl="0">
      <w:start w:val="1"/>
      <w:numFmt w:val="decimal"/>
      <w:lvlText w:val="%1."/>
      <w:lvlJc w:val="left"/>
      <w:pPr>
        <w:ind w:left="360" w:hanging="360"/>
      </w:pPr>
      <w:rPr>
        <w:rFonts w:cs="Times New Roman" w:hint="default"/>
      </w:rPr>
    </w:lvl>
    <w:lvl w:ilvl="1">
      <w:start w:val="6"/>
      <w:numFmt w:val="decimal"/>
      <w:lvlText w:val="%1.%2."/>
      <w:lvlJc w:val="left"/>
      <w:pPr>
        <w:ind w:left="1110" w:hanging="36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2970" w:hanging="72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4830" w:hanging="1080"/>
      </w:pPr>
      <w:rPr>
        <w:rFonts w:cs="Times New Roman" w:hint="default"/>
      </w:rPr>
    </w:lvl>
    <w:lvl w:ilvl="6">
      <w:start w:val="1"/>
      <w:numFmt w:val="decimal"/>
      <w:lvlText w:val="%1.%2.%3.%4.%5.%6.%7."/>
      <w:lvlJc w:val="left"/>
      <w:pPr>
        <w:ind w:left="5940" w:hanging="1440"/>
      </w:pPr>
      <w:rPr>
        <w:rFonts w:cs="Times New Roman" w:hint="default"/>
      </w:rPr>
    </w:lvl>
    <w:lvl w:ilvl="7">
      <w:start w:val="1"/>
      <w:numFmt w:val="decimal"/>
      <w:lvlText w:val="%1.%2.%3.%4.%5.%6.%7.%8."/>
      <w:lvlJc w:val="left"/>
      <w:pPr>
        <w:ind w:left="6690" w:hanging="1440"/>
      </w:pPr>
      <w:rPr>
        <w:rFonts w:cs="Times New Roman" w:hint="default"/>
      </w:rPr>
    </w:lvl>
    <w:lvl w:ilvl="8">
      <w:start w:val="1"/>
      <w:numFmt w:val="decimal"/>
      <w:lvlText w:val="%1.%2.%3.%4.%5.%6.%7.%8.%9."/>
      <w:lvlJc w:val="left"/>
      <w:pPr>
        <w:ind w:left="7800" w:hanging="1800"/>
      </w:pPr>
      <w:rPr>
        <w:rFonts w:cs="Times New Roman" w:hint="default"/>
      </w:rPr>
    </w:lvl>
  </w:abstractNum>
  <w:abstractNum w:abstractNumId="19">
    <w:nsid w:val="51E33371"/>
    <w:multiLevelType w:val="hybridMultilevel"/>
    <w:tmpl w:val="66343868"/>
    <w:lvl w:ilvl="0" w:tplc="7338B2F6">
      <w:start w:val="1"/>
      <w:numFmt w:val="bullet"/>
      <w:pStyle w:val="2"/>
      <w:lvlText w:val=""/>
      <w:lvlJc w:val="left"/>
      <w:pPr>
        <w:ind w:left="2089" w:hanging="360"/>
      </w:pPr>
      <w:rPr>
        <w:rFonts w:ascii="Symbol" w:hAnsi="Symbol" w:hint="default"/>
      </w:rPr>
    </w:lvl>
    <w:lvl w:ilvl="1" w:tplc="04190003" w:tentative="1">
      <w:start w:val="1"/>
      <w:numFmt w:val="bullet"/>
      <w:lvlText w:val="o"/>
      <w:lvlJc w:val="left"/>
      <w:pPr>
        <w:ind w:left="2809" w:hanging="360"/>
      </w:pPr>
      <w:rPr>
        <w:rFonts w:ascii="Courier New" w:hAnsi="Courier New" w:hint="default"/>
      </w:rPr>
    </w:lvl>
    <w:lvl w:ilvl="2" w:tplc="04190005" w:tentative="1">
      <w:start w:val="1"/>
      <w:numFmt w:val="bullet"/>
      <w:lvlText w:val=""/>
      <w:lvlJc w:val="left"/>
      <w:pPr>
        <w:ind w:left="3529" w:hanging="360"/>
      </w:pPr>
      <w:rPr>
        <w:rFonts w:ascii="Wingdings" w:hAnsi="Wingdings" w:hint="default"/>
      </w:rPr>
    </w:lvl>
    <w:lvl w:ilvl="3" w:tplc="04190001" w:tentative="1">
      <w:start w:val="1"/>
      <w:numFmt w:val="bullet"/>
      <w:lvlText w:val=""/>
      <w:lvlJc w:val="left"/>
      <w:pPr>
        <w:ind w:left="4249" w:hanging="360"/>
      </w:pPr>
      <w:rPr>
        <w:rFonts w:ascii="Symbol" w:hAnsi="Symbol" w:hint="default"/>
      </w:rPr>
    </w:lvl>
    <w:lvl w:ilvl="4" w:tplc="04190003" w:tentative="1">
      <w:start w:val="1"/>
      <w:numFmt w:val="bullet"/>
      <w:lvlText w:val="o"/>
      <w:lvlJc w:val="left"/>
      <w:pPr>
        <w:ind w:left="4969" w:hanging="360"/>
      </w:pPr>
      <w:rPr>
        <w:rFonts w:ascii="Courier New" w:hAnsi="Courier New" w:hint="default"/>
      </w:rPr>
    </w:lvl>
    <w:lvl w:ilvl="5" w:tplc="04190005" w:tentative="1">
      <w:start w:val="1"/>
      <w:numFmt w:val="bullet"/>
      <w:lvlText w:val=""/>
      <w:lvlJc w:val="left"/>
      <w:pPr>
        <w:ind w:left="5689" w:hanging="360"/>
      </w:pPr>
      <w:rPr>
        <w:rFonts w:ascii="Wingdings" w:hAnsi="Wingdings" w:hint="default"/>
      </w:rPr>
    </w:lvl>
    <w:lvl w:ilvl="6" w:tplc="04190001" w:tentative="1">
      <w:start w:val="1"/>
      <w:numFmt w:val="bullet"/>
      <w:lvlText w:val=""/>
      <w:lvlJc w:val="left"/>
      <w:pPr>
        <w:ind w:left="6409" w:hanging="360"/>
      </w:pPr>
      <w:rPr>
        <w:rFonts w:ascii="Symbol" w:hAnsi="Symbol" w:hint="default"/>
      </w:rPr>
    </w:lvl>
    <w:lvl w:ilvl="7" w:tplc="04190003" w:tentative="1">
      <w:start w:val="1"/>
      <w:numFmt w:val="bullet"/>
      <w:lvlText w:val="o"/>
      <w:lvlJc w:val="left"/>
      <w:pPr>
        <w:ind w:left="7129" w:hanging="360"/>
      </w:pPr>
      <w:rPr>
        <w:rFonts w:ascii="Courier New" w:hAnsi="Courier New" w:hint="default"/>
      </w:rPr>
    </w:lvl>
    <w:lvl w:ilvl="8" w:tplc="04190005" w:tentative="1">
      <w:start w:val="1"/>
      <w:numFmt w:val="bullet"/>
      <w:lvlText w:val=""/>
      <w:lvlJc w:val="left"/>
      <w:pPr>
        <w:ind w:left="7849" w:hanging="360"/>
      </w:pPr>
      <w:rPr>
        <w:rFonts w:ascii="Wingdings" w:hAnsi="Wingdings" w:hint="default"/>
      </w:rPr>
    </w:lvl>
  </w:abstractNum>
  <w:num w:numId="1">
    <w:abstractNumId w:val="18"/>
  </w:num>
  <w:num w:numId="2">
    <w:abstractNumId w:val="19"/>
  </w:num>
  <w:num w:numId="3">
    <w:abstractNumId w:val="17"/>
  </w:num>
  <w:num w:numId="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3AE"/>
    <w:rsid w:val="0001173F"/>
    <w:rsid w:val="000173A3"/>
    <w:rsid w:val="00044FEC"/>
    <w:rsid w:val="0005077B"/>
    <w:rsid w:val="00053AEB"/>
    <w:rsid w:val="000707E3"/>
    <w:rsid w:val="000732E7"/>
    <w:rsid w:val="000829BE"/>
    <w:rsid w:val="00093A37"/>
    <w:rsid w:val="000A499A"/>
    <w:rsid w:val="000B5968"/>
    <w:rsid w:val="000D5004"/>
    <w:rsid w:val="000E2EFC"/>
    <w:rsid w:val="000F17C3"/>
    <w:rsid w:val="000F3D9B"/>
    <w:rsid w:val="001242CF"/>
    <w:rsid w:val="0015426D"/>
    <w:rsid w:val="00162340"/>
    <w:rsid w:val="001A719C"/>
    <w:rsid w:val="001D3292"/>
    <w:rsid w:val="001E0BBB"/>
    <w:rsid w:val="001E25DD"/>
    <w:rsid w:val="001E7BF4"/>
    <w:rsid w:val="001F6B0B"/>
    <w:rsid w:val="00210B6C"/>
    <w:rsid w:val="00211BE7"/>
    <w:rsid w:val="00215148"/>
    <w:rsid w:val="0022017C"/>
    <w:rsid w:val="0022528A"/>
    <w:rsid w:val="00227E7B"/>
    <w:rsid w:val="00237838"/>
    <w:rsid w:val="00241F70"/>
    <w:rsid w:val="00245937"/>
    <w:rsid w:val="0025096D"/>
    <w:rsid w:val="0027220A"/>
    <w:rsid w:val="00277E9B"/>
    <w:rsid w:val="0028226C"/>
    <w:rsid w:val="00290103"/>
    <w:rsid w:val="002A54E2"/>
    <w:rsid w:val="002B43AE"/>
    <w:rsid w:val="002B49C2"/>
    <w:rsid w:val="002B55A9"/>
    <w:rsid w:val="002B695A"/>
    <w:rsid w:val="002C48E0"/>
    <w:rsid w:val="002F6C91"/>
    <w:rsid w:val="002F6DD8"/>
    <w:rsid w:val="00302E8F"/>
    <w:rsid w:val="003128C3"/>
    <w:rsid w:val="00322403"/>
    <w:rsid w:val="00336791"/>
    <w:rsid w:val="0034645B"/>
    <w:rsid w:val="00377233"/>
    <w:rsid w:val="00386843"/>
    <w:rsid w:val="003B3187"/>
    <w:rsid w:val="00400FC7"/>
    <w:rsid w:val="004117D3"/>
    <w:rsid w:val="004259D5"/>
    <w:rsid w:val="00432BD9"/>
    <w:rsid w:val="004445AE"/>
    <w:rsid w:val="00451662"/>
    <w:rsid w:val="00461FAF"/>
    <w:rsid w:val="00463894"/>
    <w:rsid w:val="00476187"/>
    <w:rsid w:val="00477732"/>
    <w:rsid w:val="00486AC7"/>
    <w:rsid w:val="0049656A"/>
    <w:rsid w:val="004A109D"/>
    <w:rsid w:val="0051025A"/>
    <w:rsid w:val="00514F1B"/>
    <w:rsid w:val="00522C16"/>
    <w:rsid w:val="00523BF4"/>
    <w:rsid w:val="00535E98"/>
    <w:rsid w:val="00543092"/>
    <w:rsid w:val="00573402"/>
    <w:rsid w:val="00583130"/>
    <w:rsid w:val="005A5844"/>
    <w:rsid w:val="005B2B7E"/>
    <w:rsid w:val="005B6135"/>
    <w:rsid w:val="005C5BE9"/>
    <w:rsid w:val="005C6BD6"/>
    <w:rsid w:val="005C7575"/>
    <w:rsid w:val="005D746A"/>
    <w:rsid w:val="005E25E6"/>
    <w:rsid w:val="005F37E3"/>
    <w:rsid w:val="00607D9A"/>
    <w:rsid w:val="00610A45"/>
    <w:rsid w:val="0061555B"/>
    <w:rsid w:val="006211AC"/>
    <w:rsid w:val="00624E03"/>
    <w:rsid w:val="00641ED0"/>
    <w:rsid w:val="0064297D"/>
    <w:rsid w:val="0064419D"/>
    <w:rsid w:val="00655B50"/>
    <w:rsid w:val="006848A4"/>
    <w:rsid w:val="006B342B"/>
    <w:rsid w:val="006C0977"/>
    <w:rsid w:val="006C11BE"/>
    <w:rsid w:val="006E2301"/>
    <w:rsid w:val="006E55B6"/>
    <w:rsid w:val="006F2DDA"/>
    <w:rsid w:val="006F55BB"/>
    <w:rsid w:val="00707720"/>
    <w:rsid w:val="007210F7"/>
    <w:rsid w:val="0072504A"/>
    <w:rsid w:val="00733E09"/>
    <w:rsid w:val="007451FA"/>
    <w:rsid w:val="007827A2"/>
    <w:rsid w:val="007939C2"/>
    <w:rsid w:val="007B64FD"/>
    <w:rsid w:val="007C6F97"/>
    <w:rsid w:val="007E3EC2"/>
    <w:rsid w:val="007E44EA"/>
    <w:rsid w:val="00841C76"/>
    <w:rsid w:val="00844E56"/>
    <w:rsid w:val="00850565"/>
    <w:rsid w:val="00851B96"/>
    <w:rsid w:val="00851E59"/>
    <w:rsid w:val="00854ED6"/>
    <w:rsid w:val="00861D08"/>
    <w:rsid w:val="008621D2"/>
    <w:rsid w:val="008845A2"/>
    <w:rsid w:val="008A3B9D"/>
    <w:rsid w:val="008A49E5"/>
    <w:rsid w:val="008A5691"/>
    <w:rsid w:val="008B64EF"/>
    <w:rsid w:val="008B7714"/>
    <w:rsid w:val="008D6864"/>
    <w:rsid w:val="008D7F68"/>
    <w:rsid w:val="008E55D9"/>
    <w:rsid w:val="008F3429"/>
    <w:rsid w:val="00903AAA"/>
    <w:rsid w:val="009162A2"/>
    <w:rsid w:val="00916823"/>
    <w:rsid w:val="00930F53"/>
    <w:rsid w:val="009620C6"/>
    <w:rsid w:val="00985DFC"/>
    <w:rsid w:val="009955BA"/>
    <w:rsid w:val="0099709F"/>
    <w:rsid w:val="0099784D"/>
    <w:rsid w:val="009B3A6B"/>
    <w:rsid w:val="009C1820"/>
    <w:rsid w:val="009C573B"/>
    <w:rsid w:val="009C7913"/>
    <w:rsid w:val="009E2FDF"/>
    <w:rsid w:val="00A12797"/>
    <w:rsid w:val="00A15BBD"/>
    <w:rsid w:val="00A2299A"/>
    <w:rsid w:val="00A27EA1"/>
    <w:rsid w:val="00A41557"/>
    <w:rsid w:val="00A63026"/>
    <w:rsid w:val="00A70B75"/>
    <w:rsid w:val="00A87024"/>
    <w:rsid w:val="00A87A4C"/>
    <w:rsid w:val="00AB0740"/>
    <w:rsid w:val="00AC23A2"/>
    <w:rsid w:val="00AD3323"/>
    <w:rsid w:val="00AE7746"/>
    <w:rsid w:val="00B345F7"/>
    <w:rsid w:val="00B579B8"/>
    <w:rsid w:val="00B77B8A"/>
    <w:rsid w:val="00B92B28"/>
    <w:rsid w:val="00B93447"/>
    <w:rsid w:val="00BA09E4"/>
    <w:rsid w:val="00BB056E"/>
    <w:rsid w:val="00BC4349"/>
    <w:rsid w:val="00BD1AA5"/>
    <w:rsid w:val="00BD4A86"/>
    <w:rsid w:val="00BE1133"/>
    <w:rsid w:val="00BF10B0"/>
    <w:rsid w:val="00C07496"/>
    <w:rsid w:val="00C1637D"/>
    <w:rsid w:val="00C245F1"/>
    <w:rsid w:val="00C35662"/>
    <w:rsid w:val="00C374BB"/>
    <w:rsid w:val="00C51E10"/>
    <w:rsid w:val="00C60162"/>
    <w:rsid w:val="00C766CC"/>
    <w:rsid w:val="00CA107E"/>
    <w:rsid w:val="00CA1C13"/>
    <w:rsid w:val="00CC343A"/>
    <w:rsid w:val="00CC3ED2"/>
    <w:rsid w:val="00CD0F47"/>
    <w:rsid w:val="00CD5673"/>
    <w:rsid w:val="00D10DE6"/>
    <w:rsid w:val="00D25A27"/>
    <w:rsid w:val="00D27754"/>
    <w:rsid w:val="00D30431"/>
    <w:rsid w:val="00D32368"/>
    <w:rsid w:val="00D541D3"/>
    <w:rsid w:val="00D6177F"/>
    <w:rsid w:val="00D84E7D"/>
    <w:rsid w:val="00D8708E"/>
    <w:rsid w:val="00D94EC2"/>
    <w:rsid w:val="00DB785E"/>
    <w:rsid w:val="00E200CF"/>
    <w:rsid w:val="00E3672C"/>
    <w:rsid w:val="00E55919"/>
    <w:rsid w:val="00E75B7F"/>
    <w:rsid w:val="00E87721"/>
    <w:rsid w:val="00E90CD0"/>
    <w:rsid w:val="00E93057"/>
    <w:rsid w:val="00EA31D5"/>
    <w:rsid w:val="00EA6833"/>
    <w:rsid w:val="00EE4A45"/>
    <w:rsid w:val="00EF604C"/>
    <w:rsid w:val="00F06547"/>
    <w:rsid w:val="00F27109"/>
    <w:rsid w:val="00F328F2"/>
    <w:rsid w:val="00F4695D"/>
    <w:rsid w:val="00F54811"/>
    <w:rsid w:val="00F664ED"/>
    <w:rsid w:val="00F67DB0"/>
    <w:rsid w:val="00F90E9C"/>
    <w:rsid w:val="00F915EF"/>
    <w:rsid w:val="00FA11C9"/>
    <w:rsid w:val="00FB41DE"/>
    <w:rsid w:val="00FC04BE"/>
    <w:rsid w:val="00FC7FD1"/>
    <w:rsid w:val="00FD1CAF"/>
    <w:rsid w:val="00FD2533"/>
    <w:rsid w:val="00FF159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uiPriority="0"/>
    <w:lsdException w:name="header" w:locked="1" w:semiHidden="1" w:unhideWhenUsed="1"/>
    <w:lsdException w:name="footer" w:uiPriority="0"/>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uiPriority="0"/>
    <w:lsdException w:name="endnote reference" w:locked="1" w:semiHidden="1" w:unhideWhenUsed="1"/>
    <w:lsdException w:name="endnote text" w:uiPriority="0"/>
    <w:lsdException w:name="table of authorities" w:locked="1" w:semiHidden="1" w:unhideWhenUsed="1"/>
    <w:lsdException w:name="macro" w:locked="1" w:semiHidden="1" w:unhideWhenUsed="1"/>
    <w:lsdException w:name="toa heading" w:locked="1" w:semiHidden="1" w:unhideWhenUsed="1"/>
    <w:lsdException w:name="List" w:uiPriority="0"/>
    <w:lsdException w:name="List Bullet" w:locked="1" w:semiHidden="1" w:unhideWhenUsed="1"/>
    <w:lsdException w:name="List Number" w:locked="1" w:semiHidden="1" w:unhideWhenUsed="1"/>
    <w:lsdException w:name="List 2" w:uiPriority="0"/>
    <w:lsdException w:name="List 3" w:uiPriority="0"/>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uiPriority="0"/>
    <w:lsdException w:name="Body Text First Indent 2" w:uiPriority="0"/>
    <w:lsdException w:name="Note Heading" w:locked="1"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1" w:unhideWhenUsed="1"/>
    <w:lsdException w:name="FollowedHyperlink" w:uiPriority="0"/>
    <w:lsdException w:name="Strong" w:uiPriority="0" w:qFormat="1"/>
    <w:lsdException w:name="Emphasis" w:uiPriority="0" w:qFormat="1"/>
    <w:lsdException w:name="Document Map" w:uiPriority="0"/>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64297D"/>
    <w:pPr>
      <w:spacing w:after="200" w:line="276" w:lineRule="auto"/>
    </w:pPr>
    <w:rPr>
      <w:sz w:val="22"/>
      <w:szCs w:val="22"/>
    </w:rPr>
  </w:style>
  <w:style w:type="paragraph" w:styleId="1">
    <w:name w:val="heading 1"/>
    <w:aliases w:val="Знак"/>
    <w:basedOn w:val="a0"/>
    <w:next w:val="a0"/>
    <w:link w:val="10"/>
    <w:uiPriority w:val="99"/>
    <w:qFormat/>
    <w:rsid w:val="001F6B0B"/>
    <w:pPr>
      <w:keepNext/>
      <w:spacing w:before="240" w:after="60" w:line="240" w:lineRule="auto"/>
      <w:outlineLvl w:val="0"/>
    </w:pPr>
    <w:rPr>
      <w:rFonts w:ascii="Arial" w:hAnsi="Arial"/>
      <w:b/>
      <w:kern w:val="32"/>
      <w:sz w:val="32"/>
      <w:szCs w:val="20"/>
    </w:rPr>
  </w:style>
  <w:style w:type="paragraph" w:styleId="20">
    <w:name w:val="heading 2"/>
    <w:basedOn w:val="a0"/>
    <w:next w:val="a0"/>
    <w:link w:val="21"/>
    <w:uiPriority w:val="99"/>
    <w:qFormat/>
    <w:locked/>
    <w:rsid w:val="00A15BBD"/>
    <w:pPr>
      <w:keepNext/>
      <w:spacing w:after="0" w:line="240" w:lineRule="auto"/>
      <w:jc w:val="center"/>
      <w:outlineLvl w:val="1"/>
    </w:pPr>
    <w:rPr>
      <w:rFonts w:ascii="Times New Roman" w:hAnsi="Times New Roman"/>
      <w:b/>
      <w:caps/>
      <w:sz w:val="36"/>
      <w:szCs w:val="20"/>
    </w:rPr>
  </w:style>
  <w:style w:type="paragraph" w:styleId="3">
    <w:name w:val="heading 3"/>
    <w:basedOn w:val="a0"/>
    <w:next w:val="a0"/>
    <w:link w:val="30"/>
    <w:uiPriority w:val="99"/>
    <w:qFormat/>
    <w:rsid w:val="005D746A"/>
    <w:pPr>
      <w:keepNext/>
      <w:spacing w:after="0" w:line="240" w:lineRule="auto"/>
      <w:ind w:left="-120"/>
      <w:outlineLvl w:val="2"/>
    </w:pPr>
    <w:rPr>
      <w:rFonts w:ascii="Times New Roman" w:hAnsi="Times New Roman"/>
      <w:sz w:val="28"/>
      <w:szCs w:val="20"/>
    </w:rPr>
  </w:style>
  <w:style w:type="paragraph" w:styleId="4">
    <w:name w:val="heading 4"/>
    <w:basedOn w:val="a0"/>
    <w:next w:val="a0"/>
    <w:link w:val="40"/>
    <w:uiPriority w:val="99"/>
    <w:qFormat/>
    <w:rsid w:val="00D6177F"/>
    <w:pPr>
      <w:keepNext/>
      <w:keepLines/>
      <w:spacing w:before="200" w:after="0"/>
      <w:outlineLvl w:val="3"/>
    </w:pPr>
    <w:rPr>
      <w:rFonts w:ascii="Cambria" w:hAnsi="Cambria"/>
      <w:b/>
      <w:i/>
      <w:color w:val="4F81BD"/>
      <w:sz w:val="20"/>
      <w:szCs w:val="20"/>
    </w:rPr>
  </w:style>
  <w:style w:type="paragraph" w:styleId="5">
    <w:name w:val="heading 5"/>
    <w:basedOn w:val="a0"/>
    <w:next w:val="a0"/>
    <w:link w:val="50"/>
    <w:uiPriority w:val="99"/>
    <w:qFormat/>
    <w:locked/>
    <w:rsid w:val="00A15BBD"/>
    <w:pPr>
      <w:spacing w:before="240" w:after="60" w:line="240" w:lineRule="auto"/>
      <w:outlineLvl w:val="4"/>
    </w:pPr>
    <w:rPr>
      <w:rFonts w:ascii="Calibri Light" w:hAnsi="Calibri Light"/>
      <w:sz w:val="20"/>
      <w:szCs w:val="24"/>
    </w:rPr>
  </w:style>
  <w:style w:type="paragraph" w:styleId="6">
    <w:name w:val="heading 6"/>
    <w:basedOn w:val="a0"/>
    <w:next w:val="a0"/>
    <w:link w:val="60"/>
    <w:uiPriority w:val="99"/>
    <w:qFormat/>
    <w:locked/>
    <w:rsid w:val="00A15BBD"/>
    <w:pPr>
      <w:spacing w:before="240" w:after="60" w:line="240" w:lineRule="auto"/>
      <w:outlineLvl w:val="5"/>
    </w:pPr>
    <w:rPr>
      <w:rFonts w:ascii="Calibri Light" w:hAnsi="Calibri Light"/>
      <w:color w:val="1F4D78"/>
      <w:sz w:val="20"/>
      <w:szCs w:val="20"/>
    </w:rPr>
  </w:style>
  <w:style w:type="paragraph" w:styleId="7">
    <w:name w:val="heading 7"/>
    <w:basedOn w:val="a0"/>
    <w:next w:val="a0"/>
    <w:link w:val="70"/>
    <w:uiPriority w:val="99"/>
    <w:qFormat/>
    <w:locked/>
    <w:rsid w:val="00A15BBD"/>
    <w:pPr>
      <w:spacing w:before="240" w:after="60" w:line="240" w:lineRule="auto"/>
      <w:outlineLvl w:val="6"/>
    </w:pPr>
    <w:rPr>
      <w:rFonts w:ascii="Calibri Light" w:hAnsi="Calibri Light"/>
      <w:color w:val="595959"/>
      <w:sz w:val="20"/>
      <w:szCs w:val="24"/>
    </w:rPr>
  </w:style>
  <w:style w:type="paragraph" w:styleId="8">
    <w:name w:val="heading 8"/>
    <w:basedOn w:val="a0"/>
    <w:next w:val="a0"/>
    <w:link w:val="80"/>
    <w:uiPriority w:val="99"/>
    <w:qFormat/>
    <w:locked/>
    <w:rsid w:val="00A15BBD"/>
    <w:pPr>
      <w:spacing w:before="240" w:after="60" w:line="240" w:lineRule="auto"/>
      <w:outlineLvl w:val="7"/>
    </w:pPr>
    <w:rPr>
      <w:rFonts w:ascii="Times New Roman" w:hAnsi="Times New Roman"/>
      <w:i/>
      <w:iCs/>
      <w:sz w:val="24"/>
      <w:szCs w:val="24"/>
    </w:rPr>
  </w:style>
  <w:style w:type="paragraph" w:styleId="9">
    <w:name w:val="heading 9"/>
    <w:basedOn w:val="a0"/>
    <w:next w:val="a0"/>
    <w:link w:val="90"/>
    <w:uiPriority w:val="99"/>
    <w:qFormat/>
    <w:locked/>
    <w:rsid w:val="00A15BBD"/>
    <w:pPr>
      <w:spacing w:before="240" w:after="60" w:line="240" w:lineRule="auto"/>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
    <w:link w:val="1"/>
    <w:uiPriority w:val="99"/>
    <w:locked/>
    <w:rsid w:val="001F6B0B"/>
    <w:rPr>
      <w:rFonts w:ascii="Arial" w:hAnsi="Arial"/>
      <w:b/>
      <w:kern w:val="32"/>
      <w:sz w:val="32"/>
    </w:rPr>
  </w:style>
  <w:style w:type="character" w:customStyle="1" w:styleId="21">
    <w:name w:val="Заголовок 2 Знак"/>
    <w:link w:val="20"/>
    <w:uiPriority w:val="99"/>
    <w:locked/>
    <w:rsid w:val="00A15BBD"/>
    <w:rPr>
      <w:rFonts w:ascii="Times New Roman" w:hAnsi="Times New Roman"/>
      <w:b/>
      <w:caps/>
      <w:sz w:val="20"/>
    </w:rPr>
  </w:style>
  <w:style w:type="character" w:customStyle="1" w:styleId="30">
    <w:name w:val="Заголовок 3 Знак"/>
    <w:link w:val="3"/>
    <w:uiPriority w:val="99"/>
    <w:locked/>
    <w:rsid w:val="005D746A"/>
    <w:rPr>
      <w:rFonts w:ascii="Times New Roman" w:hAnsi="Times New Roman"/>
      <w:sz w:val="28"/>
    </w:rPr>
  </w:style>
  <w:style w:type="character" w:customStyle="1" w:styleId="40">
    <w:name w:val="Заголовок 4 Знак"/>
    <w:link w:val="4"/>
    <w:uiPriority w:val="99"/>
    <w:locked/>
    <w:rsid w:val="00D6177F"/>
    <w:rPr>
      <w:rFonts w:ascii="Cambria" w:hAnsi="Cambria"/>
      <w:b/>
      <w:i/>
      <w:color w:val="4F81BD"/>
    </w:rPr>
  </w:style>
  <w:style w:type="character" w:customStyle="1" w:styleId="50">
    <w:name w:val="Заголовок 5 Знак"/>
    <w:link w:val="5"/>
    <w:uiPriority w:val="99"/>
    <w:semiHidden/>
    <w:locked/>
    <w:rsid w:val="00A15BBD"/>
    <w:rPr>
      <w:rFonts w:ascii="Calibri Light" w:hAnsi="Calibri Light"/>
      <w:sz w:val="24"/>
    </w:rPr>
  </w:style>
  <w:style w:type="character" w:customStyle="1" w:styleId="60">
    <w:name w:val="Заголовок 6 Знак"/>
    <w:link w:val="6"/>
    <w:uiPriority w:val="99"/>
    <w:semiHidden/>
    <w:locked/>
    <w:rsid w:val="00A15BBD"/>
    <w:rPr>
      <w:rFonts w:ascii="Calibri Light" w:hAnsi="Calibri Light"/>
      <w:color w:val="1F4D78"/>
      <w:sz w:val="20"/>
    </w:rPr>
  </w:style>
  <w:style w:type="character" w:customStyle="1" w:styleId="70">
    <w:name w:val="Заголовок 7 Знак"/>
    <w:link w:val="7"/>
    <w:uiPriority w:val="99"/>
    <w:semiHidden/>
    <w:locked/>
    <w:rsid w:val="00A15BBD"/>
    <w:rPr>
      <w:rFonts w:ascii="Calibri Light" w:hAnsi="Calibri Light"/>
      <w:color w:val="595959"/>
      <w:sz w:val="24"/>
    </w:rPr>
  </w:style>
  <w:style w:type="character" w:customStyle="1" w:styleId="80">
    <w:name w:val="Заголовок 8 Знак"/>
    <w:link w:val="8"/>
    <w:uiPriority w:val="99"/>
    <w:locked/>
    <w:rsid w:val="00A15BBD"/>
    <w:rPr>
      <w:rFonts w:ascii="Times New Roman" w:hAnsi="Times New Roman"/>
      <w:i/>
      <w:sz w:val="24"/>
    </w:rPr>
  </w:style>
  <w:style w:type="character" w:customStyle="1" w:styleId="90">
    <w:name w:val="Заголовок 9 Знак"/>
    <w:link w:val="9"/>
    <w:uiPriority w:val="99"/>
    <w:locked/>
    <w:rsid w:val="00A15BBD"/>
    <w:rPr>
      <w:rFonts w:ascii="Arial" w:hAnsi="Arial"/>
    </w:rPr>
  </w:style>
  <w:style w:type="paragraph" w:customStyle="1" w:styleId="Default">
    <w:name w:val="Default"/>
    <w:uiPriority w:val="99"/>
    <w:rsid w:val="002B43AE"/>
    <w:pPr>
      <w:autoSpaceDE w:val="0"/>
      <w:autoSpaceDN w:val="0"/>
      <w:adjustRightInd w:val="0"/>
    </w:pPr>
    <w:rPr>
      <w:rFonts w:ascii="Times New Roman" w:hAnsi="Times New Roman"/>
      <w:color w:val="000000"/>
      <w:sz w:val="24"/>
      <w:szCs w:val="24"/>
    </w:rPr>
  </w:style>
  <w:style w:type="paragraph" w:styleId="a4">
    <w:name w:val="Title"/>
    <w:basedOn w:val="a0"/>
    <w:link w:val="a5"/>
    <w:uiPriority w:val="99"/>
    <w:qFormat/>
    <w:rsid w:val="006E2301"/>
    <w:pPr>
      <w:spacing w:after="0" w:line="240" w:lineRule="auto"/>
      <w:jc w:val="center"/>
    </w:pPr>
    <w:rPr>
      <w:rFonts w:ascii="Times New Roman" w:hAnsi="Times New Roman"/>
      <w:b/>
      <w:sz w:val="24"/>
      <w:szCs w:val="20"/>
    </w:rPr>
  </w:style>
  <w:style w:type="character" w:customStyle="1" w:styleId="a5">
    <w:name w:val="Название Знак"/>
    <w:link w:val="a4"/>
    <w:uiPriority w:val="99"/>
    <w:locked/>
    <w:rsid w:val="006E2301"/>
    <w:rPr>
      <w:rFonts w:ascii="Times New Roman" w:hAnsi="Times New Roman"/>
      <w:b/>
      <w:sz w:val="24"/>
    </w:rPr>
  </w:style>
  <w:style w:type="character" w:styleId="a6">
    <w:name w:val="Hyperlink"/>
    <w:uiPriority w:val="99"/>
    <w:rsid w:val="006E2301"/>
    <w:rPr>
      <w:rFonts w:cs="Times New Roman"/>
      <w:color w:val="0000FF"/>
      <w:u w:val="single"/>
    </w:rPr>
  </w:style>
  <w:style w:type="paragraph" w:customStyle="1" w:styleId="ConsNormal">
    <w:name w:val="ConsNormal"/>
    <w:uiPriority w:val="99"/>
    <w:rsid w:val="006E2301"/>
    <w:pPr>
      <w:widowControl w:val="0"/>
      <w:autoSpaceDE w:val="0"/>
      <w:autoSpaceDN w:val="0"/>
      <w:adjustRightInd w:val="0"/>
      <w:ind w:right="19772" w:firstLine="720"/>
    </w:pPr>
    <w:rPr>
      <w:rFonts w:ascii="Arial" w:hAnsi="Arial" w:cs="Arial"/>
    </w:rPr>
  </w:style>
  <w:style w:type="paragraph" w:styleId="a7">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0"/>
    <w:link w:val="a8"/>
    <w:uiPriority w:val="99"/>
    <w:rsid w:val="006E2301"/>
    <w:pPr>
      <w:spacing w:before="100" w:beforeAutospacing="1" w:after="100" w:afterAutospacing="1" w:line="240" w:lineRule="auto"/>
    </w:pPr>
    <w:rPr>
      <w:rFonts w:ascii="Times New Roman" w:hAnsi="Times New Roman"/>
      <w:sz w:val="24"/>
      <w:szCs w:val="24"/>
    </w:rPr>
  </w:style>
  <w:style w:type="character" w:styleId="a9">
    <w:name w:val="Strong"/>
    <w:uiPriority w:val="99"/>
    <w:qFormat/>
    <w:rsid w:val="00E90CD0"/>
    <w:rPr>
      <w:rFonts w:cs="Times New Roman"/>
      <w:b/>
    </w:rPr>
  </w:style>
  <w:style w:type="paragraph" w:customStyle="1" w:styleId="ConsPlusNormal">
    <w:name w:val="ConsPlusNormal"/>
    <w:link w:val="ConsPlusNormal0"/>
    <w:uiPriority w:val="99"/>
    <w:rsid w:val="00E90CD0"/>
    <w:pPr>
      <w:widowControl w:val="0"/>
      <w:suppressAutoHyphens/>
      <w:autoSpaceDE w:val="0"/>
      <w:ind w:firstLine="720"/>
    </w:pPr>
    <w:rPr>
      <w:rFonts w:ascii="Arial" w:hAnsi="Arial"/>
      <w:sz w:val="22"/>
      <w:lang w:eastAsia="ar-SA"/>
    </w:rPr>
  </w:style>
  <w:style w:type="paragraph" w:styleId="22">
    <w:name w:val="Body Text 2"/>
    <w:basedOn w:val="a0"/>
    <w:link w:val="23"/>
    <w:uiPriority w:val="99"/>
    <w:rsid w:val="00E90CD0"/>
    <w:pPr>
      <w:spacing w:after="120" w:line="480" w:lineRule="auto"/>
    </w:pPr>
    <w:rPr>
      <w:rFonts w:ascii="Times New Roman" w:hAnsi="Times New Roman"/>
      <w:sz w:val="24"/>
      <w:szCs w:val="20"/>
    </w:rPr>
  </w:style>
  <w:style w:type="character" w:customStyle="1" w:styleId="23">
    <w:name w:val="Основной текст 2 Знак"/>
    <w:link w:val="22"/>
    <w:uiPriority w:val="99"/>
    <w:locked/>
    <w:rsid w:val="00E90CD0"/>
    <w:rPr>
      <w:rFonts w:ascii="Times New Roman" w:hAnsi="Times New Roman"/>
      <w:sz w:val="24"/>
    </w:rPr>
  </w:style>
  <w:style w:type="character" w:customStyle="1" w:styleId="aa">
    <w:name w:val="Основной текст_"/>
    <w:link w:val="31"/>
    <w:uiPriority w:val="99"/>
    <w:locked/>
    <w:rsid w:val="00E90CD0"/>
    <w:rPr>
      <w:sz w:val="29"/>
      <w:shd w:val="clear" w:color="auto" w:fill="FFFFFF"/>
    </w:rPr>
  </w:style>
  <w:style w:type="paragraph" w:customStyle="1" w:styleId="31">
    <w:name w:val="Основной текст3"/>
    <w:basedOn w:val="a0"/>
    <w:link w:val="aa"/>
    <w:uiPriority w:val="99"/>
    <w:rsid w:val="00E90CD0"/>
    <w:pPr>
      <w:widowControl w:val="0"/>
      <w:shd w:val="clear" w:color="auto" w:fill="FFFFFF"/>
      <w:spacing w:after="420" w:line="240" w:lineRule="atLeast"/>
      <w:ind w:hanging="800"/>
      <w:jc w:val="center"/>
    </w:pPr>
    <w:rPr>
      <w:sz w:val="29"/>
      <w:szCs w:val="20"/>
      <w:shd w:val="clear" w:color="auto" w:fill="FFFFFF"/>
    </w:rPr>
  </w:style>
  <w:style w:type="paragraph" w:styleId="ab">
    <w:name w:val="Balloon Text"/>
    <w:basedOn w:val="a0"/>
    <w:link w:val="ac"/>
    <w:uiPriority w:val="99"/>
    <w:rsid w:val="00E90CD0"/>
    <w:pPr>
      <w:spacing w:after="0" w:line="240" w:lineRule="auto"/>
    </w:pPr>
    <w:rPr>
      <w:rFonts w:ascii="Tahoma" w:hAnsi="Tahoma"/>
      <w:sz w:val="16"/>
      <w:szCs w:val="20"/>
    </w:rPr>
  </w:style>
  <w:style w:type="character" w:customStyle="1" w:styleId="ac">
    <w:name w:val="Текст выноски Знак"/>
    <w:link w:val="ab"/>
    <w:uiPriority w:val="99"/>
    <w:locked/>
    <w:rsid w:val="00E90CD0"/>
    <w:rPr>
      <w:rFonts w:ascii="Tahoma" w:hAnsi="Tahoma"/>
      <w:sz w:val="16"/>
    </w:rPr>
  </w:style>
  <w:style w:type="paragraph" w:styleId="ad">
    <w:name w:val="List Paragraph"/>
    <w:basedOn w:val="a0"/>
    <w:link w:val="ae"/>
    <w:uiPriority w:val="99"/>
    <w:qFormat/>
    <w:rsid w:val="008D6864"/>
    <w:pPr>
      <w:ind w:left="720"/>
      <w:contextualSpacing/>
    </w:pPr>
  </w:style>
  <w:style w:type="paragraph" w:customStyle="1" w:styleId="11">
    <w:name w:val="Абзац списка1"/>
    <w:basedOn w:val="a0"/>
    <w:uiPriority w:val="99"/>
    <w:rsid w:val="00D8708E"/>
    <w:pPr>
      <w:ind w:left="720"/>
    </w:pPr>
    <w:rPr>
      <w:lang w:eastAsia="en-US"/>
    </w:rPr>
  </w:style>
  <w:style w:type="paragraph" w:customStyle="1" w:styleId="formattext">
    <w:name w:val="formattext"/>
    <w:basedOn w:val="a0"/>
    <w:uiPriority w:val="99"/>
    <w:rsid w:val="0049656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49656A"/>
  </w:style>
  <w:style w:type="paragraph" w:styleId="af">
    <w:name w:val="header"/>
    <w:basedOn w:val="a0"/>
    <w:link w:val="af0"/>
    <w:uiPriority w:val="99"/>
    <w:rsid w:val="00D84E7D"/>
    <w:pPr>
      <w:tabs>
        <w:tab w:val="center" w:pos="4677"/>
        <w:tab w:val="right" w:pos="9355"/>
      </w:tabs>
      <w:spacing w:after="0" w:line="240" w:lineRule="auto"/>
    </w:pPr>
    <w:rPr>
      <w:sz w:val="20"/>
      <w:szCs w:val="20"/>
    </w:rPr>
  </w:style>
  <w:style w:type="character" w:customStyle="1" w:styleId="af0">
    <w:name w:val="Верхний колонтитул Знак"/>
    <w:link w:val="af"/>
    <w:uiPriority w:val="99"/>
    <w:locked/>
    <w:rsid w:val="00D84E7D"/>
    <w:rPr>
      <w:rFonts w:cs="Times New Roman"/>
    </w:rPr>
  </w:style>
  <w:style w:type="paragraph" w:styleId="af1">
    <w:name w:val="footer"/>
    <w:basedOn w:val="a0"/>
    <w:link w:val="af2"/>
    <w:uiPriority w:val="99"/>
    <w:rsid w:val="00D84E7D"/>
    <w:pPr>
      <w:tabs>
        <w:tab w:val="center" w:pos="4677"/>
        <w:tab w:val="right" w:pos="9355"/>
      </w:tabs>
      <w:spacing w:after="0" w:line="240" w:lineRule="auto"/>
    </w:pPr>
    <w:rPr>
      <w:sz w:val="20"/>
      <w:szCs w:val="20"/>
    </w:rPr>
  </w:style>
  <w:style w:type="character" w:customStyle="1" w:styleId="af2">
    <w:name w:val="Нижний колонтитул Знак"/>
    <w:link w:val="af1"/>
    <w:uiPriority w:val="99"/>
    <w:locked/>
    <w:rsid w:val="00D84E7D"/>
    <w:rPr>
      <w:rFonts w:cs="Times New Roman"/>
    </w:rPr>
  </w:style>
  <w:style w:type="paragraph" w:customStyle="1" w:styleId="S">
    <w:name w:val="S_Обычный"/>
    <w:basedOn w:val="a0"/>
    <w:link w:val="S0"/>
    <w:uiPriority w:val="99"/>
    <w:rsid w:val="00D6177F"/>
    <w:pPr>
      <w:spacing w:after="0" w:line="240" w:lineRule="auto"/>
      <w:ind w:firstLine="709"/>
      <w:jc w:val="both"/>
    </w:pPr>
    <w:rPr>
      <w:rFonts w:ascii="Times New Roman" w:hAnsi="Times New Roman"/>
      <w:sz w:val="24"/>
      <w:szCs w:val="20"/>
      <w:lang w:eastAsia="ar-SA"/>
    </w:rPr>
  </w:style>
  <w:style w:type="character" w:customStyle="1" w:styleId="S0">
    <w:name w:val="S_Обычный Знак"/>
    <w:link w:val="S"/>
    <w:uiPriority w:val="99"/>
    <w:locked/>
    <w:rsid w:val="00D6177F"/>
    <w:rPr>
      <w:rFonts w:ascii="Times New Roman" w:hAnsi="Times New Roman"/>
      <w:sz w:val="24"/>
      <w:lang w:eastAsia="ar-SA" w:bidi="ar-SA"/>
    </w:rPr>
  </w:style>
  <w:style w:type="paragraph" w:styleId="af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нак1"/>
    <w:basedOn w:val="a0"/>
    <w:link w:val="af4"/>
    <w:uiPriority w:val="99"/>
    <w:rsid w:val="005C5BE9"/>
    <w:pPr>
      <w:spacing w:after="0" w:line="240" w:lineRule="auto"/>
    </w:pPr>
    <w:rPr>
      <w:rFonts w:ascii="Times New Roman" w:hAnsi="Times New Roman"/>
      <w:sz w:val="20"/>
      <w:szCs w:val="20"/>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Знак1 Char"/>
    <w:uiPriority w:val="99"/>
    <w:semiHidden/>
    <w:rsid w:val="000F37A4"/>
    <w:rPr>
      <w:sz w:val="20"/>
      <w:szCs w:val="20"/>
    </w:rPr>
  </w:style>
  <w:style w:type="character" w:customStyle="1" w:styleId="af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1 Знак"/>
    <w:link w:val="af3"/>
    <w:uiPriority w:val="99"/>
    <w:locked/>
    <w:rsid w:val="005C5BE9"/>
    <w:rPr>
      <w:rFonts w:ascii="Times New Roman" w:hAnsi="Times New Roman"/>
      <w:sz w:val="20"/>
    </w:rPr>
  </w:style>
  <w:style w:type="paragraph" w:customStyle="1" w:styleId="ListParagraph1">
    <w:name w:val="List Paragraph1"/>
    <w:basedOn w:val="a0"/>
    <w:link w:val="ListParagraphChar"/>
    <w:uiPriority w:val="99"/>
    <w:rsid w:val="005C5BE9"/>
    <w:pPr>
      <w:spacing w:after="160" w:line="259" w:lineRule="auto"/>
      <w:ind w:left="720"/>
      <w:contextualSpacing/>
    </w:pPr>
    <w:rPr>
      <w:sz w:val="20"/>
      <w:szCs w:val="20"/>
    </w:rPr>
  </w:style>
  <w:style w:type="character" w:customStyle="1" w:styleId="ListParagraphChar">
    <w:name w:val="List Paragraph Char"/>
    <w:link w:val="ListParagraph1"/>
    <w:uiPriority w:val="99"/>
    <w:locked/>
    <w:rsid w:val="005C5BE9"/>
    <w:rPr>
      <w:rFonts w:ascii="Calibri" w:hAnsi="Calibri"/>
    </w:rPr>
  </w:style>
  <w:style w:type="character" w:styleId="af5">
    <w:name w:val="footnote reference"/>
    <w:aliases w:val="Знак сноски-FN"/>
    <w:uiPriority w:val="99"/>
    <w:rsid w:val="005C5BE9"/>
    <w:rPr>
      <w:rFonts w:cs="Times New Roman"/>
      <w:vertAlign w:val="superscript"/>
    </w:rPr>
  </w:style>
  <w:style w:type="paragraph" w:customStyle="1" w:styleId="osntext">
    <w:name w:val="osntext"/>
    <w:basedOn w:val="a0"/>
    <w:uiPriority w:val="99"/>
    <w:rsid w:val="00AE7746"/>
    <w:pPr>
      <w:spacing w:before="100" w:beforeAutospacing="1" w:after="100" w:afterAutospacing="1" w:line="240" w:lineRule="auto"/>
    </w:pPr>
    <w:rPr>
      <w:rFonts w:ascii="Arial" w:hAnsi="Arial" w:cs="Arial"/>
      <w:color w:val="7B7B7B"/>
      <w:sz w:val="18"/>
      <w:szCs w:val="18"/>
    </w:rPr>
  </w:style>
  <w:style w:type="paragraph" w:styleId="af6">
    <w:name w:val="Body Text Indent"/>
    <w:basedOn w:val="a0"/>
    <w:link w:val="af7"/>
    <w:uiPriority w:val="99"/>
    <w:rsid w:val="00A41557"/>
    <w:pPr>
      <w:spacing w:after="120"/>
      <w:ind w:left="283"/>
    </w:pPr>
    <w:rPr>
      <w:sz w:val="20"/>
      <w:szCs w:val="20"/>
    </w:rPr>
  </w:style>
  <w:style w:type="character" w:customStyle="1" w:styleId="af7">
    <w:name w:val="Основной текст с отступом Знак"/>
    <w:link w:val="af6"/>
    <w:uiPriority w:val="99"/>
    <w:locked/>
    <w:rsid w:val="00A41557"/>
    <w:rPr>
      <w:rFonts w:cs="Times New Roman"/>
    </w:rPr>
  </w:style>
  <w:style w:type="paragraph" w:styleId="32">
    <w:name w:val="Body Text Indent 3"/>
    <w:basedOn w:val="a0"/>
    <w:link w:val="33"/>
    <w:uiPriority w:val="99"/>
    <w:rsid w:val="00A41557"/>
    <w:pPr>
      <w:spacing w:after="120" w:line="240" w:lineRule="auto"/>
      <w:ind w:left="283"/>
    </w:pPr>
    <w:rPr>
      <w:rFonts w:ascii="Times New Roman" w:hAnsi="Times New Roman"/>
      <w:sz w:val="16"/>
      <w:szCs w:val="20"/>
    </w:rPr>
  </w:style>
  <w:style w:type="character" w:customStyle="1" w:styleId="33">
    <w:name w:val="Основной текст с отступом 3 Знак"/>
    <w:link w:val="32"/>
    <w:uiPriority w:val="99"/>
    <w:locked/>
    <w:rsid w:val="00A41557"/>
    <w:rPr>
      <w:rFonts w:ascii="Times New Roman" w:hAnsi="Times New Roman"/>
      <w:sz w:val="16"/>
    </w:rPr>
  </w:style>
  <w:style w:type="paragraph" w:styleId="af8">
    <w:name w:val="Plain Text"/>
    <w:basedOn w:val="a0"/>
    <w:link w:val="af9"/>
    <w:uiPriority w:val="99"/>
    <w:rsid w:val="00A41557"/>
    <w:pPr>
      <w:spacing w:after="0" w:line="240" w:lineRule="auto"/>
      <w:ind w:firstLine="624"/>
      <w:jc w:val="both"/>
    </w:pPr>
    <w:rPr>
      <w:rFonts w:ascii="Courier New" w:hAnsi="Courier New"/>
      <w:sz w:val="20"/>
      <w:szCs w:val="20"/>
    </w:rPr>
  </w:style>
  <w:style w:type="character" w:customStyle="1" w:styleId="af9">
    <w:name w:val="Текст Знак"/>
    <w:link w:val="af8"/>
    <w:uiPriority w:val="99"/>
    <w:locked/>
    <w:rsid w:val="00A41557"/>
    <w:rPr>
      <w:rFonts w:ascii="Courier New" w:hAnsi="Courier New"/>
      <w:sz w:val="20"/>
    </w:rPr>
  </w:style>
  <w:style w:type="paragraph" w:styleId="24">
    <w:name w:val="Body Text Indent 2"/>
    <w:basedOn w:val="a0"/>
    <w:link w:val="25"/>
    <w:uiPriority w:val="99"/>
    <w:rsid w:val="007827A2"/>
    <w:pPr>
      <w:spacing w:after="120" w:line="480" w:lineRule="auto"/>
      <w:ind w:left="283"/>
    </w:pPr>
    <w:rPr>
      <w:rFonts w:ascii="Times New Roman" w:hAnsi="Times New Roman"/>
      <w:sz w:val="24"/>
      <w:szCs w:val="20"/>
    </w:rPr>
  </w:style>
  <w:style w:type="character" w:customStyle="1" w:styleId="25">
    <w:name w:val="Основной текст с отступом 2 Знак"/>
    <w:link w:val="24"/>
    <w:uiPriority w:val="99"/>
    <w:locked/>
    <w:rsid w:val="007827A2"/>
    <w:rPr>
      <w:rFonts w:ascii="Times New Roman" w:hAnsi="Times New Roman"/>
      <w:sz w:val="24"/>
    </w:rPr>
  </w:style>
  <w:style w:type="character" w:customStyle="1" w:styleId="ConsPlusNormal0">
    <w:name w:val="ConsPlusNormal Знак"/>
    <w:link w:val="ConsPlusNormal"/>
    <w:uiPriority w:val="99"/>
    <w:locked/>
    <w:rsid w:val="007827A2"/>
    <w:rPr>
      <w:rFonts w:ascii="Arial" w:hAnsi="Arial"/>
      <w:sz w:val="22"/>
      <w:lang w:eastAsia="ar-SA" w:bidi="ar-SA"/>
    </w:rPr>
  </w:style>
  <w:style w:type="table" w:styleId="afa">
    <w:name w:val="Table Grid"/>
    <w:basedOn w:val="a2"/>
    <w:uiPriority w:val="99"/>
    <w:locked/>
    <w:rsid w:val="001E2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w:aliases w:val="List Char"/>
    <w:basedOn w:val="afc"/>
    <w:uiPriority w:val="99"/>
    <w:locked/>
    <w:rsid w:val="00A15BBD"/>
    <w:pPr>
      <w:spacing w:before="120" w:line="240" w:lineRule="auto"/>
      <w:ind w:left="1440" w:hanging="360"/>
      <w:jc w:val="both"/>
    </w:pPr>
    <w:rPr>
      <w:rFonts w:ascii="Arial" w:hAnsi="Arial"/>
      <w:spacing w:val="-5"/>
    </w:rPr>
  </w:style>
  <w:style w:type="paragraph" w:styleId="afc">
    <w:name w:val="Body Text"/>
    <w:basedOn w:val="a0"/>
    <w:link w:val="afd"/>
    <w:uiPriority w:val="99"/>
    <w:locked/>
    <w:rsid w:val="00A15BBD"/>
    <w:pPr>
      <w:spacing w:after="120" w:line="259" w:lineRule="auto"/>
    </w:pPr>
    <w:rPr>
      <w:sz w:val="20"/>
      <w:szCs w:val="20"/>
      <w:lang w:eastAsia="en-US"/>
    </w:rPr>
  </w:style>
  <w:style w:type="character" w:customStyle="1" w:styleId="afd">
    <w:name w:val="Основной текст Знак"/>
    <w:link w:val="afc"/>
    <w:uiPriority w:val="99"/>
    <w:locked/>
    <w:rsid w:val="00A15BBD"/>
    <w:rPr>
      <w:rFonts w:eastAsia="Times New Roman"/>
      <w:lang w:eastAsia="en-US"/>
    </w:rPr>
  </w:style>
  <w:style w:type="paragraph" w:styleId="afe">
    <w:name w:val="No Spacing"/>
    <w:uiPriority w:val="99"/>
    <w:qFormat/>
    <w:rsid w:val="00A15BBD"/>
    <w:rPr>
      <w:sz w:val="22"/>
      <w:szCs w:val="22"/>
      <w:lang w:eastAsia="en-US"/>
    </w:rPr>
  </w:style>
  <w:style w:type="paragraph" w:customStyle="1" w:styleId="ListParagraph2">
    <w:name w:val="List Paragraph2"/>
    <w:basedOn w:val="a0"/>
    <w:uiPriority w:val="99"/>
    <w:rsid w:val="00A15BBD"/>
    <w:pPr>
      <w:spacing w:after="0" w:line="240" w:lineRule="auto"/>
      <w:ind w:left="708"/>
    </w:pPr>
    <w:rPr>
      <w:rFonts w:ascii="Times New Roman" w:hAnsi="Times New Roman"/>
      <w:sz w:val="24"/>
      <w:szCs w:val="24"/>
    </w:rPr>
  </w:style>
  <w:style w:type="character" w:customStyle="1" w:styleId="w">
    <w:name w:val="w"/>
    <w:uiPriority w:val="99"/>
    <w:rsid w:val="00A15BBD"/>
  </w:style>
  <w:style w:type="character" w:customStyle="1" w:styleId="a8">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7"/>
    <w:uiPriority w:val="99"/>
    <w:locked/>
    <w:rsid w:val="00A15BBD"/>
    <w:rPr>
      <w:rFonts w:ascii="Times New Roman" w:hAnsi="Times New Roman"/>
      <w:sz w:val="24"/>
    </w:rPr>
  </w:style>
  <w:style w:type="paragraph" w:customStyle="1" w:styleId="aff">
    <w:name w:val="Таблицы (моноширинный)"/>
    <w:basedOn w:val="a0"/>
    <w:next w:val="a0"/>
    <w:uiPriority w:val="99"/>
    <w:rsid w:val="00A15BBD"/>
    <w:pPr>
      <w:widowControl w:val="0"/>
      <w:spacing w:after="0" w:line="240" w:lineRule="auto"/>
      <w:jc w:val="both"/>
    </w:pPr>
    <w:rPr>
      <w:rFonts w:ascii="Courier New" w:hAnsi="Courier New"/>
      <w:sz w:val="20"/>
      <w:szCs w:val="20"/>
    </w:rPr>
  </w:style>
  <w:style w:type="paragraph" w:customStyle="1" w:styleId="310">
    <w:name w:val="Заголовок 31"/>
    <w:basedOn w:val="a0"/>
    <w:next w:val="a0"/>
    <w:uiPriority w:val="99"/>
    <w:rsid w:val="00A15BBD"/>
    <w:pPr>
      <w:keepNext/>
      <w:keepLines/>
      <w:spacing w:before="40" w:after="0"/>
      <w:jc w:val="center"/>
      <w:outlineLvl w:val="2"/>
    </w:pPr>
    <w:rPr>
      <w:rFonts w:ascii="Calibri Light" w:hAnsi="Calibri Light"/>
      <w:color w:val="1F4D78"/>
      <w:sz w:val="24"/>
      <w:szCs w:val="24"/>
      <w:lang w:eastAsia="en-US"/>
    </w:rPr>
  </w:style>
  <w:style w:type="paragraph" w:customStyle="1" w:styleId="41">
    <w:name w:val="Заголовок 41"/>
    <w:basedOn w:val="a0"/>
    <w:next w:val="a0"/>
    <w:uiPriority w:val="99"/>
    <w:rsid w:val="00A15BBD"/>
    <w:pPr>
      <w:keepNext/>
      <w:keepLines/>
      <w:spacing w:before="80" w:after="0" w:line="240" w:lineRule="auto"/>
      <w:outlineLvl w:val="3"/>
    </w:pPr>
    <w:rPr>
      <w:rFonts w:ascii="Calibri Light" w:hAnsi="Calibri Light"/>
      <w:i/>
      <w:iCs/>
      <w:lang w:eastAsia="en-US"/>
    </w:rPr>
  </w:style>
  <w:style w:type="paragraph" w:customStyle="1" w:styleId="51">
    <w:name w:val="Заголовок 51"/>
    <w:basedOn w:val="a0"/>
    <w:next w:val="a0"/>
    <w:uiPriority w:val="99"/>
    <w:rsid w:val="00A15BBD"/>
    <w:pPr>
      <w:keepNext/>
      <w:keepLines/>
      <w:spacing w:before="80" w:after="0" w:line="240" w:lineRule="auto"/>
      <w:outlineLvl w:val="4"/>
    </w:pPr>
    <w:rPr>
      <w:rFonts w:ascii="Calibri Light" w:hAnsi="Calibri Light"/>
      <w:szCs w:val="24"/>
      <w:lang w:eastAsia="en-US"/>
    </w:rPr>
  </w:style>
  <w:style w:type="paragraph" w:customStyle="1" w:styleId="61">
    <w:name w:val="Заголовок 61"/>
    <w:basedOn w:val="a0"/>
    <w:next w:val="a0"/>
    <w:uiPriority w:val="99"/>
    <w:semiHidden/>
    <w:rsid w:val="00A15BBD"/>
    <w:pPr>
      <w:keepNext/>
      <w:keepLines/>
      <w:spacing w:before="40" w:after="0"/>
      <w:outlineLvl w:val="5"/>
    </w:pPr>
    <w:rPr>
      <w:rFonts w:ascii="Calibri Light" w:hAnsi="Calibri Light"/>
      <w:color w:val="1F4D78"/>
      <w:lang w:eastAsia="en-US"/>
    </w:rPr>
  </w:style>
  <w:style w:type="paragraph" w:customStyle="1" w:styleId="71">
    <w:name w:val="Заголовок 71"/>
    <w:basedOn w:val="a0"/>
    <w:next w:val="a0"/>
    <w:uiPriority w:val="99"/>
    <w:rsid w:val="00A15BBD"/>
    <w:pPr>
      <w:keepNext/>
      <w:keepLines/>
      <w:spacing w:before="80" w:after="0" w:line="240" w:lineRule="auto"/>
      <w:outlineLvl w:val="6"/>
    </w:pPr>
    <w:rPr>
      <w:rFonts w:ascii="Calibri Light" w:hAnsi="Calibri Light"/>
      <w:color w:val="595959"/>
      <w:szCs w:val="24"/>
      <w:lang w:eastAsia="en-US"/>
    </w:rPr>
  </w:style>
  <w:style w:type="table" w:customStyle="1" w:styleId="TableGridReport1">
    <w:name w:val="Table Grid Report1"/>
    <w:uiPriority w:val="99"/>
    <w:rsid w:val="00A15BB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OC Heading"/>
    <w:basedOn w:val="1"/>
    <w:next w:val="a0"/>
    <w:uiPriority w:val="99"/>
    <w:qFormat/>
    <w:rsid w:val="00A15BBD"/>
    <w:pPr>
      <w:keepLines/>
      <w:spacing w:after="0" w:line="259" w:lineRule="auto"/>
      <w:outlineLvl w:val="9"/>
    </w:pPr>
    <w:rPr>
      <w:rFonts w:ascii="Calibri Light" w:hAnsi="Calibri Light"/>
      <w:b w:val="0"/>
      <w:color w:val="2E74B5"/>
      <w:kern w:val="0"/>
    </w:rPr>
  </w:style>
  <w:style w:type="paragraph" w:styleId="12">
    <w:name w:val="toc 1"/>
    <w:basedOn w:val="a0"/>
    <w:next w:val="a0"/>
    <w:autoRedefine/>
    <w:uiPriority w:val="99"/>
    <w:locked/>
    <w:rsid w:val="00A15BBD"/>
    <w:pPr>
      <w:tabs>
        <w:tab w:val="right" w:leader="dot" w:pos="9345"/>
      </w:tabs>
      <w:spacing w:after="100"/>
      <w:jc w:val="both"/>
    </w:pPr>
    <w:rPr>
      <w:lang w:eastAsia="en-US"/>
    </w:rPr>
  </w:style>
  <w:style w:type="paragraph" w:customStyle="1" w:styleId="210">
    <w:name w:val="Оглавление 21"/>
    <w:basedOn w:val="a0"/>
    <w:next w:val="a0"/>
    <w:autoRedefine/>
    <w:uiPriority w:val="99"/>
    <w:rsid w:val="00A15BBD"/>
    <w:pPr>
      <w:tabs>
        <w:tab w:val="left" w:pos="880"/>
        <w:tab w:val="right" w:leader="dot" w:pos="9345"/>
      </w:tabs>
      <w:spacing w:after="100"/>
      <w:ind w:left="426"/>
      <w:jc w:val="both"/>
    </w:pPr>
    <w:rPr>
      <w:rFonts w:ascii="Arial Narrow" w:hAnsi="Arial Narrow" w:cs="Arial"/>
      <w:b/>
      <w:noProof/>
      <w:color w:val="1F3864"/>
      <w:sz w:val="28"/>
      <w:szCs w:val="28"/>
      <w:lang w:eastAsia="en-US"/>
    </w:rPr>
  </w:style>
  <w:style w:type="paragraph" w:styleId="34">
    <w:name w:val="toc 3"/>
    <w:basedOn w:val="a0"/>
    <w:next w:val="a0"/>
    <w:autoRedefine/>
    <w:uiPriority w:val="99"/>
    <w:locked/>
    <w:rsid w:val="00A15BBD"/>
    <w:pPr>
      <w:tabs>
        <w:tab w:val="left" w:pos="1418"/>
        <w:tab w:val="right" w:leader="dot" w:pos="9345"/>
      </w:tabs>
      <w:spacing w:after="100"/>
      <w:ind w:left="851"/>
      <w:jc w:val="both"/>
    </w:pPr>
    <w:rPr>
      <w:lang w:eastAsia="en-US"/>
    </w:rPr>
  </w:style>
  <w:style w:type="paragraph" w:customStyle="1" w:styleId="410">
    <w:name w:val="Оглавление 41"/>
    <w:basedOn w:val="a0"/>
    <w:next w:val="a0"/>
    <w:autoRedefine/>
    <w:uiPriority w:val="99"/>
    <w:rsid w:val="00A15BBD"/>
    <w:pPr>
      <w:spacing w:after="100" w:line="259" w:lineRule="auto"/>
      <w:ind w:left="660"/>
    </w:pPr>
  </w:style>
  <w:style w:type="paragraph" w:customStyle="1" w:styleId="510">
    <w:name w:val="Оглавление 51"/>
    <w:basedOn w:val="a0"/>
    <w:next w:val="a0"/>
    <w:autoRedefine/>
    <w:uiPriority w:val="99"/>
    <w:rsid w:val="00A15BBD"/>
    <w:pPr>
      <w:spacing w:after="100" w:line="259" w:lineRule="auto"/>
      <w:ind w:left="880"/>
    </w:pPr>
  </w:style>
  <w:style w:type="paragraph" w:customStyle="1" w:styleId="610">
    <w:name w:val="Оглавление 61"/>
    <w:basedOn w:val="a0"/>
    <w:next w:val="a0"/>
    <w:autoRedefine/>
    <w:uiPriority w:val="99"/>
    <w:rsid w:val="00A15BBD"/>
    <w:pPr>
      <w:spacing w:after="100" w:line="259" w:lineRule="auto"/>
      <w:ind w:left="1100"/>
    </w:pPr>
  </w:style>
  <w:style w:type="paragraph" w:customStyle="1" w:styleId="710">
    <w:name w:val="Оглавление 71"/>
    <w:basedOn w:val="a0"/>
    <w:next w:val="a0"/>
    <w:autoRedefine/>
    <w:uiPriority w:val="99"/>
    <w:rsid w:val="00A15BBD"/>
    <w:pPr>
      <w:spacing w:after="100" w:line="259" w:lineRule="auto"/>
      <w:ind w:left="1320"/>
    </w:pPr>
  </w:style>
  <w:style w:type="paragraph" w:customStyle="1" w:styleId="81">
    <w:name w:val="Оглавление 81"/>
    <w:basedOn w:val="a0"/>
    <w:next w:val="a0"/>
    <w:autoRedefine/>
    <w:uiPriority w:val="99"/>
    <w:rsid w:val="00A15BBD"/>
    <w:pPr>
      <w:spacing w:after="100" w:line="259" w:lineRule="auto"/>
      <w:ind w:left="1540"/>
    </w:pPr>
  </w:style>
  <w:style w:type="paragraph" w:customStyle="1" w:styleId="91">
    <w:name w:val="Оглавление 91"/>
    <w:basedOn w:val="a0"/>
    <w:next w:val="a0"/>
    <w:autoRedefine/>
    <w:uiPriority w:val="99"/>
    <w:rsid w:val="00A15BBD"/>
    <w:pPr>
      <w:spacing w:after="100" w:line="259" w:lineRule="auto"/>
      <w:ind w:left="1760"/>
    </w:pPr>
  </w:style>
  <w:style w:type="paragraph" w:customStyle="1" w:styleId="0">
    <w:name w:val="0_ТЕКСТ"/>
    <w:basedOn w:val="a0"/>
    <w:link w:val="00"/>
    <w:uiPriority w:val="99"/>
    <w:rsid w:val="00A15BBD"/>
    <w:pPr>
      <w:widowControl w:val="0"/>
      <w:spacing w:after="240" w:line="360" w:lineRule="auto"/>
      <w:ind w:left="1418"/>
      <w:jc w:val="both"/>
    </w:pPr>
    <w:rPr>
      <w:rFonts w:ascii="Arial" w:hAnsi="Arial"/>
      <w:sz w:val="24"/>
      <w:szCs w:val="28"/>
    </w:rPr>
  </w:style>
  <w:style w:type="character" w:customStyle="1" w:styleId="00">
    <w:name w:val="0_ТЕКСТ Знак"/>
    <w:link w:val="0"/>
    <w:uiPriority w:val="99"/>
    <w:locked/>
    <w:rsid w:val="00A15BBD"/>
    <w:rPr>
      <w:rFonts w:ascii="Arial" w:hAnsi="Arial"/>
      <w:sz w:val="28"/>
    </w:rPr>
  </w:style>
  <w:style w:type="paragraph" w:customStyle="1" w:styleId="01">
    <w:name w:val="0.Текст"/>
    <w:basedOn w:val="a0"/>
    <w:link w:val="02"/>
    <w:uiPriority w:val="99"/>
    <w:rsid w:val="00A15BBD"/>
    <w:pPr>
      <w:widowControl w:val="0"/>
      <w:spacing w:after="240" w:line="360" w:lineRule="auto"/>
      <w:ind w:left="1418"/>
      <w:jc w:val="both"/>
    </w:pPr>
    <w:rPr>
      <w:rFonts w:ascii="Arial" w:hAnsi="Arial"/>
      <w:sz w:val="24"/>
      <w:szCs w:val="28"/>
      <w:lang w:eastAsia="en-US"/>
    </w:rPr>
  </w:style>
  <w:style w:type="character" w:customStyle="1" w:styleId="02">
    <w:name w:val="0.Текст Знак"/>
    <w:link w:val="01"/>
    <w:uiPriority w:val="99"/>
    <w:locked/>
    <w:rsid w:val="00A15BBD"/>
    <w:rPr>
      <w:rFonts w:ascii="Arial" w:hAnsi="Arial"/>
      <w:sz w:val="28"/>
      <w:lang w:eastAsia="en-US"/>
    </w:rPr>
  </w:style>
  <w:style w:type="table" w:customStyle="1" w:styleId="13">
    <w:name w:val="Сетка таблицы1"/>
    <w:uiPriority w:val="99"/>
    <w:rsid w:val="00A15BB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ис"/>
    <w:basedOn w:val="01"/>
    <w:uiPriority w:val="99"/>
    <w:rsid w:val="00A15BBD"/>
    <w:pPr>
      <w:numPr>
        <w:numId w:val="3"/>
      </w:numPr>
      <w:spacing w:after="120"/>
    </w:pPr>
  </w:style>
  <w:style w:type="paragraph" w:customStyle="1" w:styleId="-">
    <w:name w:val="- Перечислеие"/>
    <w:basedOn w:val="a"/>
    <w:link w:val="-0"/>
    <w:uiPriority w:val="99"/>
    <w:rsid w:val="00A15BBD"/>
    <w:pPr>
      <w:ind w:left="1418" w:hanging="709"/>
    </w:pPr>
  </w:style>
  <w:style w:type="character" w:customStyle="1" w:styleId="-0">
    <w:name w:val="- Перечислеие Знак"/>
    <w:link w:val="-"/>
    <w:uiPriority w:val="99"/>
    <w:locked/>
    <w:rsid w:val="00A15BBD"/>
    <w:rPr>
      <w:rFonts w:ascii="Arial" w:hAnsi="Arial"/>
      <w:sz w:val="28"/>
      <w:lang w:eastAsia="en-US"/>
    </w:rPr>
  </w:style>
  <w:style w:type="paragraph" w:styleId="aff1">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
    <w:basedOn w:val="a0"/>
    <w:next w:val="a0"/>
    <w:link w:val="aff2"/>
    <w:uiPriority w:val="99"/>
    <w:qFormat/>
    <w:locked/>
    <w:rsid w:val="00A15BBD"/>
    <w:pPr>
      <w:spacing w:after="0" w:line="240" w:lineRule="auto"/>
    </w:pPr>
    <w:rPr>
      <w:rFonts w:ascii="Times New Roman" w:hAnsi="Times New Roman"/>
      <w:b/>
      <w:bCs/>
      <w:i/>
      <w:sz w:val="20"/>
      <w:szCs w:val="20"/>
    </w:rPr>
  </w:style>
  <w:style w:type="character" w:customStyle="1" w:styleId="aff2">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
    <w:link w:val="aff1"/>
    <w:uiPriority w:val="99"/>
    <w:locked/>
    <w:rsid w:val="00A15BBD"/>
    <w:rPr>
      <w:rFonts w:ascii="Times New Roman" w:hAnsi="Times New Roman"/>
      <w:b/>
      <w:i/>
      <w:sz w:val="20"/>
    </w:rPr>
  </w:style>
  <w:style w:type="table" w:customStyle="1" w:styleId="-41">
    <w:name w:val="Светлый список - Акцент 41"/>
    <w:uiPriority w:val="99"/>
    <w:rsid w:val="00A15BBD"/>
    <w:rPr>
      <w:lang w:eastAsia="en-US"/>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style>
  <w:style w:type="character" w:customStyle="1" w:styleId="ae">
    <w:name w:val="Абзац списка Знак"/>
    <w:link w:val="ad"/>
    <w:uiPriority w:val="99"/>
    <w:locked/>
    <w:rsid w:val="00A15BBD"/>
  </w:style>
  <w:style w:type="paragraph" w:customStyle="1" w:styleId="headertext">
    <w:name w:val="headertext"/>
    <w:basedOn w:val="a0"/>
    <w:uiPriority w:val="99"/>
    <w:rsid w:val="00A15BBD"/>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iPriority w:val="99"/>
    <w:locked/>
    <w:rsid w:val="00A15BBD"/>
    <w:pPr>
      <w:spacing w:after="0" w:line="240" w:lineRule="auto"/>
      <w:jc w:val="center"/>
    </w:pPr>
    <w:rPr>
      <w:rFonts w:ascii="Consolas" w:hAnsi="Consolas"/>
      <w:sz w:val="20"/>
      <w:szCs w:val="20"/>
      <w:lang w:eastAsia="en-US"/>
    </w:rPr>
  </w:style>
  <w:style w:type="character" w:customStyle="1" w:styleId="HTML0">
    <w:name w:val="Стандартный HTML Знак"/>
    <w:link w:val="HTML"/>
    <w:uiPriority w:val="99"/>
    <w:locked/>
    <w:rsid w:val="00A15BBD"/>
    <w:rPr>
      <w:rFonts w:ascii="Consolas" w:eastAsia="Times New Roman" w:hAnsi="Consolas"/>
      <w:sz w:val="20"/>
      <w:lang w:eastAsia="en-US"/>
    </w:rPr>
  </w:style>
  <w:style w:type="paragraph" w:customStyle="1" w:styleId="ConsPlusCell">
    <w:name w:val="ConsPlusCell"/>
    <w:uiPriority w:val="99"/>
    <w:rsid w:val="00A15BBD"/>
    <w:pPr>
      <w:widowControl w:val="0"/>
      <w:autoSpaceDE w:val="0"/>
      <w:autoSpaceDN w:val="0"/>
      <w:adjustRightInd w:val="0"/>
    </w:pPr>
    <w:rPr>
      <w:rFonts w:ascii="Arial" w:hAnsi="Arial" w:cs="Arial"/>
    </w:rPr>
  </w:style>
  <w:style w:type="paragraph" w:styleId="aff3">
    <w:name w:val="Body Text First Indent"/>
    <w:basedOn w:val="afc"/>
    <w:link w:val="aff4"/>
    <w:uiPriority w:val="99"/>
    <w:locked/>
    <w:rsid w:val="00A15BBD"/>
    <w:pPr>
      <w:spacing w:line="240" w:lineRule="auto"/>
      <w:ind w:firstLine="210"/>
    </w:pPr>
    <w:rPr>
      <w:rFonts w:ascii="Times New Roman" w:hAnsi="Times New Roman"/>
      <w:sz w:val="24"/>
      <w:szCs w:val="24"/>
      <w:lang w:eastAsia="ru-RU"/>
    </w:rPr>
  </w:style>
  <w:style w:type="character" w:customStyle="1" w:styleId="aff4">
    <w:name w:val="Красная строка Знак"/>
    <w:link w:val="aff3"/>
    <w:uiPriority w:val="99"/>
    <w:locked/>
    <w:rsid w:val="00A15BBD"/>
    <w:rPr>
      <w:rFonts w:ascii="Times New Roman" w:eastAsia="Times New Roman" w:hAnsi="Times New Roman"/>
      <w:sz w:val="24"/>
      <w:lang w:eastAsia="en-US"/>
    </w:rPr>
  </w:style>
  <w:style w:type="character" w:customStyle="1" w:styleId="14">
    <w:name w:val="Основной текст Знак1"/>
    <w:uiPriority w:val="99"/>
    <w:rsid w:val="00A15BBD"/>
    <w:rPr>
      <w:sz w:val="24"/>
    </w:rPr>
  </w:style>
  <w:style w:type="paragraph" w:customStyle="1" w:styleId="ConsPlusTitle">
    <w:name w:val="ConsPlusTitle"/>
    <w:uiPriority w:val="99"/>
    <w:rsid w:val="00A15BBD"/>
    <w:pPr>
      <w:widowControl w:val="0"/>
      <w:autoSpaceDE w:val="0"/>
      <w:autoSpaceDN w:val="0"/>
      <w:adjustRightInd w:val="0"/>
      <w:spacing w:after="120"/>
      <w:ind w:left="-57" w:right="-57"/>
    </w:pPr>
    <w:rPr>
      <w:rFonts w:ascii="Arial" w:hAnsi="Arial" w:cs="Arial"/>
      <w:b/>
      <w:bCs/>
    </w:rPr>
  </w:style>
  <w:style w:type="paragraph" w:styleId="26">
    <w:name w:val="List 2"/>
    <w:basedOn w:val="a0"/>
    <w:uiPriority w:val="99"/>
    <w:locked/>
    <w:rsid w:val="00A15BBD"/>
    <w:pPr>
      <w:spacing w:after="0" w:line="240" w:lineRule="auto"/>
      <w:ind w:left="566" w:hanging="283"/>
    </w:pPr>
    <w:rPr>
      <w:rFonts w:ascii="Times New Roman" w:hAnsi="Times New Roman"/>
      <w:sz w:val="24"/>
      <w:szCs w:val="24"/>
    </w:rPr>
  </w:style>
  <w:style w:type="paragraph" w:styleId="27">
    <w:name w:val="Body Text First Indent 2"/>
    <w:basedOn w:val="af6"/>
    <w:link w:val="28"/>
    <w:uiPriority w:val="99"/>
    <w:locked/>
    <w:rsid w:val="00A15BBD"/>
    <w:pPr>
      <w:spacing w:line="240" w:lineRule="auto"/>
      <w:ind w:firstLine="210"/>
    </w:pPr>
    <w:rPr>
      <w:rFonts w:ascii="Times New Roman" w:hAnsi="Times New Roman"/>
      <w:sz w:val="24"/>
      <w:szCs w:val="24"/>
    </w:rPr>
  </w:style>
  <w:style w:type="character" w:customStyle="1" w:styleId="28">
    <w:name w:val="Красная строка 2 Знак"/>
    <w:link w:val="27"/>
    <w:uiPriority w:val="99"/>
    <w:locked/>
    <w:rsid w:val="00A15BBD"/>
    <w:rPr>
      <w:rFonts w:ascii="Times New Roman" w:hAnsi="Times New Roman" w:cs="Times New Roman"/>
      <w:sz w:val="24"/>
    </w:rPr>
  </w:style>
  <w:style w:type="paragraph" w:customStyle="1" w:styleId="311">
    <w:name w:val="Основной текст с отступом 31"/>
    <w:basedOn w:val="a0"/>
    <w:uiPriority w:val="99"/>
    <w:rsid w:val="00A15BBD"/>
    <w:pPr>
      <w:suppressAutoHyphens/>
      <w:spacing w:after="240" w:line="240" w:lineRule="auto"/>
      <w:ind w:firstLine="709"/>
      <w:jc w:val="both"/>
    </w:pPr>
    <w:rPr>
      <w:rFonts w:ascii="Arial" w:hAnsi="Arial" w:cs="Arial"/>
      <w:sz w:val="26"/>
      <w:szCs w:val="24"/>
      <w:lang w:eastAsia="ar-SA"/>
    </w:rPr>
  </w:style>
  <w:style w:type="paragraph" w:customStyle="1" w:styleId="aff5">
    <w:name w:val="Шапка табл"/>
    <w:basedOn w:val="a0"/>
    <w:link w:val="aff6"/>
    <w:uiPriority w:val="99"/>
    <w:rsid w:val="00A15BBD"/>
    <w:pPr>
      <w:spacing w:before="60" w:after="120" w:line="360" w:lineRule="auto"/>
      <w:jc w:val="both"/>
    </w:pPr>
    <w:rPr>
      <w:rFonts w:ascii="Arial" w:hAnsi="Arial"/>
      <w:color w:val="000000"/>
      <w:sz w:val="16"/>
      <w:szCs w:val="20"/>
    </w:rPr>
  </w:style>
  <w:style w:type="paragraph" w:customStyle="1" w:styleId="aff7">
    <w:name w:val="Строка табл"/>
    <w:basedOn w:val="a0"/>
    <w:link w:val="aff8"/>
    <w:uiPriority w:val="99"/>
    <w:rsid w:val="00A15BBD"/>
    <w:pPr>
      <w:spacing w:before="60" w:after="120" w:line="360" w:lineRule="auto"/>
      <w:ind w:left="-113"/>
    </w:pPr>
    <w:rPr>
      <w:rFonts w:ascii="Arial" w:hAnsi="Arial"/>
      <w:color w:val="000000"/>
      <w:sz w:val="20"/>
      <w:szCs w:val="20"/>
    </w:rPr>
  </w:style>
  <w:style w:type="character" w:customStyle="1" w:styleId="aff6">
    <w:name w:val="Шапка табл Знак"/>
    <w:link w:val="aff5"/>
    <w:uiPriority w:val="99"/>
    <w:locked/>
    <w:rsid w:val="00A15BBD"/>
    <w:rPr>
      <w:rFonts w:ascii="Arial" w:hAnsi="Arial"/>
      <w:color w:val="000000"/>
      <w:sz w:val="20"/>
    </w:rPr>
  </w:style>
  <w:style w:type="character" w:customStyle="1" w:styleId="aff8">
    <w:name w:val="Строка табл Знак"/>
    <w:link w:val="aff7"/>
    <w:uiPriority w:val="99"/>
    <w:locked/>
    <w:rsid w:val="00A15BBD"/>
    <w:rPr>
      <w:rFonts w:ascii="Arial" w:hAnsi="Arial"/>
      <w:color w:val="000000"/>
      <w:sz w:val="20"/>
    </w:rPr>
  </w:style>
  <w:style w:type="paragraph" w:customStyle="1" w:styleId="aff9">
    <w:name w:val="Текст в заданном формате"/>
    <w:basedOn w:val="a0"/>
    <w:uiPriority w:val="99"/>
    <w:rsid w:val="00A15BBD"/>
    <w:pPr>
      <w:widowControl w:val="0"/>
      <w:suppressAutoHyphens/>
      <w:spacing w:after="0" w:line="240" w:lineRule="auto"/>
    </w:pPr>
    <w:rPr>
      <w:rFonts w:ascii="Liberation Serif" w:eastAsia="Liberation Serif" w:hAnsi="Liberation Serif" w:cs="Liberation Serif"/>
      <w:sz w:val="20"/>
      <w:szCs w:val="20"/>
    </w:rPr>
  </w:style>
  <w:style w:type="paragraph" w:customStyle="1" w:styleId="affa">
    <w:name w:val="Содержимое таблицы"/>
    <w:basedOn w:val="a0"/>
    <w:uiPriority w:val="99"/>
    <w:rsid w:val="00A15BBD"/>
    <w:pPr>
      <w:widowControl w:val="0"/>
      <w:suppressLineNumbers/>
      <w:suppressAutoHyphens/>
      <w:spacing w:after="0" w:line="240" w:lineRule="auto"/>
    </w:pPr>
    <w:rPr>
      <w:rFonts w:ascii="Liberation Serif" w:eastAsia="Liberation Serif" w:hAnsi="Times New Roman" w:cs="Lohit Hindi"/>
      <w:sz w:val="24"/>
      <w:szCs w:val="24"/>
    </w:rPr>
  </w:style>
  <w:style w:type="character" w:customStyle="1" w:styleId="13pt">
    <w:name w:val="Основной текст + 13 pt"/>
    <w:aliases w:val="Курсив"/>
    <w:uiPriority w:val="99"/>
    <w:rsid w:val="00A15BBD"/>
    <w:rPr>
      <w:rFonts w:ascii="Times New Roman" w:hAnsi="Times New Roman"/>
      <w:i/>
      <w:spacing w:val="0"/>
      <w:sz w:val="26"/>
    </w:rPr>
  </w:style>
  <w:style w:type="character" w:customStyle="1" w:styleId="15">
    <w:name w:val="Основной текст1"/>
    <w:uiPriority w:val="99"/>
    <w:rsid w:val="00A15BBD"/>
    <w:rPr>
      <w:rFonts w:ascii="Times New Roman" w:hAnsi="Times New Roman"/>
      <w:color w:val="000000"/>
      <w:spacing w:val="0"/>
      <w:w w:val="100"/>
      <w:position w:val="0"/>
      <w:sz w:val="26"/>
      <w:shd w:val="clear" w:color="auto" w:fill="FFFFFF"/>
      <w:lang w:val="ru-RU"/>
    </w:rPr>
  </w:style>
  <w:style w:type="character" w:customStyle="1" w:styleId="29">
    <w:name w:val="Основной текст2"/>
    <w:uiPriority w:val="99"/>
    <w:rsid w:val="00A15BBD"/>
    <w:rPr>
      <w:rFonts w:ascii="Times New Roman" w:hAnsi="Times New Roman"/>
      <w:color w:val="000000"/>
      <w:spacing w:val="0"/>
      <w:w w:val="100"/>
      <w:position w:val="0"/>
      <w:sz w:val="26"/>
      <w:shd w:val="clear" w:color="auto" w:fill="FFFFFF"/>
      <w:lang w:val="ru-RU"/>
    </w:rPr>
  </w:style>
  <w:style w:type="character" w:customStyle="1" w:styleId="0pt">
    <w:name w:val="Основной текст + Интервал 0 pt"/>
    <w:uiPriority w:val="99"/>
    <w:rsid w:val="00A15BBD"/>
    <w:rPr>
      <w:rFonts w:ascii="Times New Roman" w:hAnsi="Times New Roman"/>
      <w:color w:val="000000"/>
      <w:spacing w:val="10"/>
      <w:w w:val="100"/>
      <w:position w:val="0"/>
      <w:sz w:val="26"/>
      <w:shd w:val="clear" w:color="auto" w:fill="FFFFFF"/>
      <w:lang w:val="ru-RU"/>
    </w:rPr>
  </w:style>
  <w:style w:type="character" w:customStyle="1" w:styleId="affb">
    <w:name w:val="Основной текст + Полужирный"/>
    <w:uiPriority w:val="99"/>
    <w:rsid w:val="00A15BBD"/>
    <w:rPr>
      <w:rFonts w:ascii="Times New Roman" w:hAnsi="Times New Roman"/>
      <w:b/>
      <w:color w:val="000000"/>
      <w:spacing w:val="0"/>
      <w:w w:val="100"/>
      <w:position w:val="0"/>
      <w:sz w:val="26"/>
      <w:shd w:val="clear" w:color="auto" w:fill="FFFFFF"/>
      <w:lang w:val="ru-RU"/>
    </w:rPr>
  </w:style>
  <w:style w:type="paragraph" w:customStyle="1" w:styleId="52">
    <w:name w:val="Основной текст5"/>
    <w:basedOn w:val="a0"/>
    <w:uiPriority w:val="99"/>
    <w:rsid w:val="00A15BBD"/>
    <w:pPr>
      <w:widowControl w:val="0"/>
      <w:shd w:val="clear" w:color="auto" w:fill="FFFFFF"/>
      <w:spacing w:after="0" w:line="322" w:lineRule="exact"/>
    </w:pPr>
    <w:rPr>
      <w:sz w:val="26"/>
      <w:szCs w:val="26"/>
    </w:rPr>
  </w:style>
  <w:style w:type="paragraph" w:customStyle="1" w:styleId="16">
    <w:name w:val="заголовок 1"/>
    <w:basedOn w:val="a0"/>
    <w:next w:val="a0"/>
    <w:uiPriority w:val="99"/>
    <w:rsid w:val="00A15BBD"/>
    <w:pPr>
      <w:keepNext/>
      <w:widowControl w:val="0"/>
      <w:spacing w:after="0" w:line="240" w:lineRule="auto"/>
      <w:jc w:val="center"/>
    </w:pPr>
    <w:rPr>
      <w:rFonts w:ascii="TimesET" w:hAnsi="TimesET"/>
      <w:b/>
      <w:spacing w:val="40"/>
      <w:sz w:val="28"/>
      <w:szCs w:val="20"/>
    </w:rPr>
  </w:style>
  <w:style w:type="paragraph" w:styleId="35">
    <w:name w:val="Body Text 3"/>
    <w:basedOn w:val="a0"/>
    <w:link w:val="36"/>
    <w:uiPriority w:val="99"/>
    <w:locked/>
    <w:rsid w:val="00A15BBD"/>
    <w:pPr>
      <w:spacing w:after="0" w:line="240" w:lineRule="auto"/>
      <w:jc w:val="center"/>
    </w:pPr>
    <w:rPr>
      <w:rFonts w:ascii="Times New Roman" w:hAnsi="Times New Roman"/>
      <w:b/>
      <w:bCs/>
      <w:sz w:val="24"/>
      <w:szCs w:val="20"/>
    </w:rPr>
  </w:style>
  <w:style w:type="character" w:customStyle="1" w:styleId="36">
    <w:name w:val="Основной текст 3 Знак"/>
    <w:link w:val="35"/>
    <w:uiPriority w:val="99"/>
    <w:locked/>
    <w:rsid w:val="00A15BBD"/>
    <w:rPr>
      <w:rFonts w:ascii="Times New Roman" w:hAnsi="Times New Roman"/>
      <w:b/>
      <w:sz w:val="20"/>
    </w:rPr>
  </w:style>
  <w:style w:type="paragraph" w:customStyle="1" w:styleId="17">
    <w:name w:val="Обычный1"/>
    <w:uiPriority w:val="99"/>
    <w:rsid w:val="00A15BBD"/>
    <w:rPr>
      <w:rFonts w:ascii="Times New Roman" w:hAnsi="Times New Roman"/>
      <w:sz w:val="24"/>
    </w:rPr>
  </w:style>
  <w:style w:type="paragraph" w:customStyle="1" w:styleId="37">
    <w:name w:val="заголовок 3"/>
    <w:basedOn w:val="a0"/>
    <w:next w:val="a0"/>
    <w:uiPriority w:val="99"/>
    <w:rsid w:val="00A15BBD"/>
    <w:pPr>
      <w:keepNext/>
      <w:spacing w:after="0" w:line="240" w:lineRule="auto"/>
    </w:pPr>
    <w:rPr>
      <w:rFonts w:ascii="Times New Roman" w:hAnsi="Times New Roman"/>
      <w:sz w:val="24"/>
      <w:szCs w:val="20"/>
    </w:rPr>
  </w:style>
  <w:style w:type="character" w:styleId="affc">
    <w:name w:val="page number"/>
    <w:uiPriority w:val="99"/>
    <w:locked/>
    <w:rsid w:val="00A15BBD"/>
    <w:rPr>
      <w:rFonts w:cs="Times New Roman"/>
    </w:rPr>
  </w:style>
  <w:style w:type="character" w:customStyle="1" w:styleId="FontStyle23">
    <w:name w:val="Font Style23"/>
    <w:uiPriority w:val="99"/>
    <w:rsid w:val="00A15BBD"/>
    <w:rPr>
      <w:rFonts w:ascii="Times New Roman" w:hAnsi="Times New Roman"/>
      <w:sz w:val="26"/>
    </w:rPr>
  </w:style>
  <w:style w:type="paragraph" w:customStyle="1" w:styleId="18">
    <w:name w:val="Подзаголовок1"/>
    <w:basedOn w:val="a0"/>
    <w:next w:val="a0"/>
    <w:uiPriority w:val="99"/>
    <w:rsid w:val="00A15BBD"/>
    <w:pPr>
      <w:numPr>
        <w:ilvl w:val="1"/>
      </w:numPr>
      <w:spacing w:after="240"/>
    </w:pPr>
    <w:rPr>
      <w:color w:val="000000"/>
      <w:szCs w:val="24"/>
      <w:lang w:eastAsia="en-US"/>
    </w:rPr>
  </w:style>
  <w:style w:type="character" w:customStyle="1" w:styleId="affd">
    <w:name w:val="Подзаголовок Знак"/>
    <w:link w:val="affe"/>
    <w:uiPriority w:val="99"/>
    <w:locked/>
    <w:rsid w:val="00A15BBD"/>
    <w:rPr>
      <w:color w:val="000000"/>
      <w:sz w:val="24"/>
    </w:rPr>
  </w:style>
  <w:style w:type="character" w:customStyle="1" w:styleId="19">
    <w:name w:val="Выделение1"/>
    <w:uiPriority w:val="99"/>
    <w:rsid w:val="00A15BBD"/>
    <w:rPr>
      <w:rFonts w:ascii="Calibri" w:hAnsi="Calibri"/>
      <w:i/>
      <w:color w:val="C45911"/>
      <w:sz w:val="20"/>
    </w:rPr>
  </w:style>
  <w:style w:type="paragraph" w:customStyle="1" w:styleId="211">
    <w:name w:val="Цитата 21"/>
    <w:basedOn w:val="a0"/>
    <w:next w:val="a0"/>
    <w:uiPriority w:val="99"/>
    <w:rsid w:val="00A15BBD"/>
    <w:pPr>
      <w:spacing w:before="160"/>
      <w:ind w:left="720"/>
    </w:pPr>
    <w:rPr>
      <w:rFonts w:ascii="Calibri Light" w:hAnsi="Calibri Light"/>
      <w:szCs w:val="24"/>
      <w:lang w:eastAsia="en-US"/>
    </w:rPr>
  </w:style>
  <w:style w:type="character" w:customStyle="1" w:styleId="2a">
    <w:name w:val="Цитата 2 Знак"/>
    <w:link w:val="2b"/>
    <w:uiPriority w:val="99"/>
    <w:locked/>
    <w:rsid w:val="00A15BBD"/>
    <w:rPr>
      <w:rFonts w:ascii="Calibri Light" w:hAnsi="Calibri Light"/>
      <w:sz w:val="24"/>
    </w:rPr>
  </w:style>
  <w:style w:type="paragraph" w:customStyle="1" w:styleId="1a">
    <w:name w:val="Выделенная цитата1"/>
    <w:basedOn w:val="a0"/>
    <w:next w:val="a0"/>
    <w:uiPriority w:val="99"/>
    <w:rsid w:val="00A15BBD"/>
    <w:pPr>
      <w:spacing w:before="100" w:beforeAutospacing="1" w:after="240"/>
      <w:ind w:left="936" w:right="936"/>
      <w:jc w:val="center"/>
    </w:pPr>
    <w:rPr>
      <w:rFonts w:ascii="Calibri Light" w:hAnsi="Calibri Light"/>
      <w:caps/>
      <w:color w:val="C45911"/>
      <w:spacing w:val="10"/>
      <w:lang w:eastAsia="en-US"/>
    </w:rPr>
  </w:style>
  <w:style w:type="character" w:customStyle="1" w:styleId="afff">
    <w:name w:val="Выделенная цитата Знак"/>
    <w:link w:val="afff0"/>
    <w:uiPriority w:val="99"/>
    <w:locked/>
    <w:rsid w:val="00A15BBD"/>
    <w:rPr>
      <w:rFonts w:ascii="Calibri Light" w:hAnsi="Calibri Light"/>
      <w:caps/>
      <w:color w:val="C45911"/>
      <w:spacing w:val="10"/>
    </w:rPr>
  </w:style>
  <w:style w:type="character" w:styleId="afff1">
    <w:name w:val="Subtle Emphasis"/>
    <w:uiPriority w:val="99"/>
    <w:qFormat/>
    <w:rsid w:val="00A15BBD"/>
    <w:rPr>
      <w:i/>
      <w:color w:val="auto"/>
    </w:rPr>
  </w:style>
  <w:style w:type="character" w:customStyle="1" w:styleId="1b">
    <w:name w:val="Сильное выделение1"/>
    <w:uiPriority w:val="99"/>
    <w:rsid w:val="00A15BBD"/>
    <w:rPr>
      <w:rFonts w:ascii="Calibri" w:hAnsi="Calibri"/>
      <w:b/>
      <w:i/>
      <w:color w:val="C45911"/>
      <w:spacing w:val="0"/>
      <w:w w:val="100"/>
      <w:position w:val="0"/>
      <w:sz w:val="20"/>
    </w:rPr>
  </w:style>
  <w:style w:type="character" w:customStyle="1" w:styleId="1c">
    <w:name w:val="Слабая ссылка1"/>
    <w:uiPriority w:val="99"/>
    <w:rsid w:val="00A15BBD"/>
    <w:rPr>
      <w:rFonts w:ascii="Calibri" w:hAnsi="Calibri"/>
      <w:smallCaps/>
      <w:color w:val="auto"/>
      <w:spacing w:val="10"/>
      <w:w w:val="100"/>
      <w:sz w:val="20"/>
      <w:u w:val="single" w:color="7F7F7F"/>
    </w:rPr>
  </w:style>
  <w:style w:type="character" w:customStyle="1" w:styleId="1d">
    <w:name w:val="Сильная ссылка1"/>
    <w:uiPriority w:val="99"/>
    <w:rsid w:val="00A15BBD"/>
    <w:rPr>
      <w:rFonts w:ascii="Calibri" w:hAnsi="Calibri"/>
      <w:b/>
      <w:smallCaps/>
      <w:color w:val="191919"/>
      <w:spacing w:val="10"/>
      <w:w w:val="100"/>
      <w:position w:val="0"/>
      <w:sz w:val="20"/>
      <w:u w:val="single"/>
    </w:rPr>
  </w:style>
  <w:style w:type="character" w:customStyle="1" w:styleId="1e">
    <w:name w:val="Название книги1"/>
    <w:uiPriority w:val="99"/>
    <w:rsid w:val="00A15BBD"/>
    <w:rPr>
      <w:rFonts w:ascii="Calibri" w:hAnsi="Calibri"/>
      <w:b/>
      <w:i/>
      <w:color w:val="auto"/>
      <w:spacing w:val="10"/>
      <w:w w:val="100"/>
      <w:sz w:val="20"/>
    </w:rPr>
  </w:style>
  <w:style w:type="paragraph" w:customStyle="1" w:styleId="afff2">
    <w:name w:val="Подзаг"/>
    <w:basedOn w:val="a0"/>
    <w:link w:val="afff3"/>
    <w:uiPriority w:val="99"/>
    <w:rsid w:val="00A15BBD"/>
    <w:pPr>
      <w:widowControl w:val="0"/>
      <w:spacing w:before="100" w:beforeAutospacing="1" w:after="100" w:afterAutospacing="1" w:line="360" w:lineRule="auto"/>
      <w:ind w:left="-284" w:firstLine="1701"/>
      <w:outlineLvl w:val="2"/>
    </w:pPr>
    <w:rPr>
      <w:rFonts w:ascii="Arial" w:hAnsi="Arial"/>
      <w:b/>
      <w:bCs/>
      <w:sz w:val="28"/>
      <w:szCs w:val="24"/>
    </w:rPr>
  </w:style>
  <w:style w:type="character" w:customStyle="1" w:styleId="afff3">
    <w:name w:val="Подзаг Знак"/>
    <w:link w:val="afff2"/>
    <w:uiPriority w:val="99"/>
    <w:locked/>
    <w:rsid w:val="00A15BBD"/>
    <w:rPr>
      <w:rFonts w:ascii="Arial" w:hAnsi="Arial"/>
      <w:b/>
      <w:sz w:val="24"/>
    </w:rPr>
  </w:style>
  <w:style w:type="paragraph" w:customStyle="1" w:styleId="afff4">
    <w:name w:val="Рис"/>
    <w:basedOn w:val="aff1"/>
    <w:link w:val="afff5"/>
    <w:uiPriority w:val="99"/>
    <w:rsid w:val="00A15BBD"/>
    <w:pPr>
      <w:spacing w:before="120" w:line="360" w:lineRule="auto"/>
      <w:ind w:left="1418" w:hanging="1418"/>
    </w:pPr>
    <w:rPr>
      <w:rFonts w:ascii="Arial" w:hAnsi="Arial"/>
      <w:bCs w:val="0"/>
      <w:i w:val="0"/>
      <w:lang w:eastAsia="en-US"/>
    </w:rPr>
  </w:style>
  <w:style w:type="character" w:customStyle="1" w:styleId="afff5">
    <w:name w:val="Рис Знак"/>
    <w:link w:val="afff4"/>
    <w:uiPriority w:val="99"/>
    <w:locked/>
    <w:rsid w:val="00A15BBD"/>
    <w:rPr>
      <w:rFonts w:ascii="Arial" w:hAnsi="Arial"/>
      <w:b/>
      <w:sz w:val="20"/>
      <w:lang w:eastAsia="en-US"/>
    </w:rPr>
  </w:style>
  <w:style w:type="character" w:styleId="afff6">
    <w:name w:val="annotation reference"/>
    <w:uiPriority w:val="99"/>
    <w:locked/>
    <w:rsid w:val="00A15BBD"/>
    <w:rPr>
      <w:rFonts w:cs="Times New Roman"/>
      <w:sz w:val="16"/>
    </w:rPr>
  </w:style>
  <w:style w:type="paragraph" w:styleId="afff7">
    <w:name w:val="annotation text"/>
    <w:basedOn w:val="a0"/>
    <w:link w:val="afff8"/>
    <w:uiPriority w:val="99"/>
    <w:locked/>
    <w:rsid w:val="00A15BBD"/>
    <w:pPr>
      <w:spacing w:line="240" w:lineRule="auto"/>
    </w:pPr>
    <w:rPr>
      <w:sz w:val="20"/>
      <w:szCs w:val="20"/>
      <w:lang w:eastAsia="en-US"/>
    </w:rPr>
  </w:style>
  <w:style w:type="character" w:customStyle="1" w:styleId="afff8">
    <w:name w:val="Текст примечания Знак"/>
    <w:link w:val="afff7"/>
    <w:uiPriority w:val="99"/>
    <w:locked/>
    <w:rsid w:val="00A15BBD"/>
    <w:rPr>
      <w:rFonts w:eastAsia="Times New Roman"/>
      <w:sz w:val="20"/>
      <w:lang w:eastAsia="en-US"/>
    </w:rPr>
  </w:style>
  <w:style w:type="paragraph" w:styleId="afff9">
    <w:name w:val="annotation subject"/>
    <w:basedOn w:val="afff7"/>
    <w:next w:val="afff7"/>
    <w:link w:val="afffa"/>
    <w:uiPriority w:val="99"/>
    <w:locked/>
    <w:rsid w:val="00A15BBD"/>
    <w:rPr>
      <w:b/>
      <w:bCs/>
    </w:rPr>
  </w:style>
  <w:style w:type="character" w:customStyle="1" w:styleId="afffa">
    <w:name w:val="Тема примечания Знак"/>
    <w:link w:val="afff9"/>
    <w:uiPriority w:val="99"/>
    <w:locked/>
    <w:rsid w:val="00A15BBD"/>
    <w:rPr>
      <w:rFonts w:eastAsia="Times New Roman"/>
      <w:b/>
      <w:sz w:val="20"/>
      <w:lang w:eastAsia="en-US"/>
    </w:rPr>
  </w:style>
  <w:style w:type="paragraph" w:customStyle="1" w:styleId="xl40">
    <w:name w:val="xl40"/>
    <w:basedOn w:val="a0"/>
    <w:uiPriority w:val="99"/>
    <w:rsid w:val="00A15BBD"/>
    <w:pPr>
      <w:spacing w:before="100" w:after="100" w:line="240" w:lineRule="auto"/>
    </w:pPr>
    <w:rPr>
      <w:rFonts w:ascii="Courier New" w:hAnsi="Courier New"/>
      <w:sz w:val="16"/>
      <w:szCs w:val="20"/>
    </w:rPr>
  </w:style>
  <w:style w:type="paragraph" w:customStyle="1" w:styleId="afffb">
    <w:name w:val="текст"/>
    <w:basedOn w:val="a0"/>
    <w:link w:val="afffc"/>
    <w:uiPriority w:val="99"/>
    <w:rsid w:val="00A15BBD"/>
    <w:pPr>
      <w:spacing w:after="0" w:line="360" w:lineRule="auto"/>
      <w:ind w:left="2268" w:firstLine="426"/>
      <w:jc w:val="both"/>
    </w:pPr>
    <w:rPr>
      <w:rFonts w:ascii="Azbuka04" w:hAnsi="Azbuka04"/>
      <w:noProof/>
      <w:sz w:val="28"/>
      <w:szCs w:val="20"/>
    </w:rPr>
  </w:style>
  <w:style w:type="character" w:customStyle="1" w:styleId="afffc">
    <w:name w:val="текст Знак"/>
    <w:link w:val="afffb"/>
    <w:uiPriority w:val="99"/>
    <w:locked/>
    <w:rsid w:val="00A15BBD"/>
    <w:rPr>
      <w:rFonts w:ascii="Azbuka04" w:hAnsi="Azbuka04"/>
      <w:noProof/>
      <w:sz w:val="20"/>
    </w:rPr>
  </w:style>
  <w:style w:type="paragraph" w:customStyle="1" w:styleId="212">
    <w:name w:val="Основной текст 21"/>
    <w:basedOn w:val="a0"/>
    <w:uiPriority w:val="99"/>
    <w:rsid w:val="00A15BBD"/>
    <w:pPr>
      <w:suppressAutoHyphens/>
      <w:spacing w:after="120" w:line="360" w:lineRule="auto"/>
      <w:jc w:val="center"/>
    </w:pPr>
    <w:rPr>
      <w:rFonts w:ascii="Arial" w:hAnsi="Arial"/>
      <w:color w:val="0000FF"/>
      <w:sz w:val="32"/>
      <w:szCs w:val="24"/>
      <w:lang w:eastAsia="ar-SA"/>
    </w:rPr>
  </w:style>
  <w:style w:type="paragraph" w:customStyle="1" w:styleId="acxspmiddle">
    <w:name w:val="acxspmiddle"/>
    <w:basedOn w:val="a0"/>
    <w:uiPriority w:val="99"/>
    <w:rsid w:val="00A15BBD"/>
    <w:pPr>
      <w:spacing w:before="100" w:beforeAutospacing="1" w:after="100" w:afterAutospacing="1" w:line="240" w:lineRule="auto"/>
    </w:pPr>
    <w:rPr>
      <w:rFonts w:ascii="Times New Roman" w:hAnsi="Times New Roman"/>
      <w:sz w:val="24"/>
      <w:szCs w:val="24"/>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w:basedOn w:val="a0"/>
    <w:uiPriority w:val="99"/>
    <w:rsid w:val="00A15BBD"/>
    <w:pPr>
      <w:spacing w:after="160" w:line="240" w:lineRule="exact"/>
    </w:pPr>
    <w:rPr>
      <w:rFonts w:ascii="Verdana" w:hAnsi="Verdana"/>
      <w:sz w:val="20"/>
      <w:szCs w:val="20"/>
      <w:lang w:val="en-US" w:eastAsia="en-US"/>
    </w:rPr>
  </w:style>
  <w:style w:type="paragraph" w:customStyle="1" w:styleId="2c">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15BBD"/>
    <w:pPr>
      <w:spacing w:before="100" w:beforeAutospacing="1" w:after="100" w:afterAutospacing="1" w:line="240" w:lineRule="auto"/>
      <w:jc w:val="both"/>
    </w:pPr>
    <w:rPr>
      <w:rFonts w:ascii="Tahoma" w:hAnsi="Tahoma"/>
      <w:sz w:val="20"/>
      <w:szCs w:val="20"/>
      <w:lang w:val="en-US" w:eastAsia="en-US"/>
    </w:rPr>
  </w:style>
  <w:style w:type="character" w:customStyle="1" w:styleId="Style14ptItalic">
    <w:name w:val="Style 14 pt Italic"/>
    <w:uiPriority w:val="99"/>
    <w:rsid w:val="00A15BBD"/>
    <w:rPr>
      <w:i/>
      <w:sz w:val="22"/>
    </w:rPr>
  </w:style>
  <w:style w:type="paragraph" w:customStyle="1" w:styleId="afffe">
    <w:name w:val="Знак Знак Знак Знак"/>
    <w:basedOn w:val="a0"/>
    <w:uiPriority w:val="99"/>
    <w:rsid w:val="00A15BBD"/>
    <w:pPr>
      <w:spacing w:after="160" w:line="240" w:lineRule="exact"/>
    </w:pPr>
    <w:rPr>
      <w:rFonts w:ascii="Verdana" w:hAnsi="Verdana"/>
      <w:sz w:val="20"/>
      <w:szCs w:val="20"/>
      <w:lang w:val="en-US" w:eastAsia="en-US"/>
    </w:rPr>
  </w:style>
  <w:style w:type="paragraph" w:customStyle="1" w:styleId="IndexList">
    <w:name w:val="Index List"/>
    <w:basedOn w:val="24"/>
    <w:uiPriority w:val="99"/>
    <w:rsid w:val="00A15BBD"/>
    <w:pPr>
      <w:numPr>
        <w:numId w:val="4"/>
      </w:numPr>
      <w:tabs>
        <w:tab w:val="clear" w:pos="360"/>
        <w:tab w:val="num" w:pos="1429"/>
      </w:tabs>
      <w:spacing w:before="120" w:after="20" w:line="264" w:lineRule="auto"/>
      <w:ind w:left="1429"/>
      <w:jc w:val="both"/>
    </w:pPr>
    <w:rPr>
      <w:b/>
      <w:bCs/>
    </w:rPr>
  </w:style>
  <w:style w:type="character" w:customStyle="1" w:styleId="v121">
    <w:name w:val="v121"/>
    <w:uiPriority w:val="99"/>
    <w:rsid w:val="00A15BBD"/>
    <w:rPr>
      <w:rFonts w:ascii="Verdana" w:hAnsi="Verdana"/>
      <w:sz w:val="18"/>
    </w:rPr>
  </w:style>
  <w:style w:type="paragraph" w:customStyle="1" w:styleId="2110">
    <w:name w:val="Знак2 Знак Знак1 Знак1 Знак Знак Знак Знак Знак Знак Знак Знак Знак Знак Знак Знак"/>
    <w:basedOn w:val="a0"/>
    <w:uiPriority w:val="99"/>
    <w:rsid w:val="00A15BBD"/>
    <w:pPr>
      <w:spacing w:after="160" w:line="240" w:lineRule="exact"/>
    </w:pPr>
    <w:rPr>
      <w:rFonts w:ascii="Verdana" w:hAnsi="Verdana"/>
      <w:sz w:val="20"/>
      <w:szCs w:val="20"/>
      <w:lang w:val="en-US" w:eastAsia="en-US"/>
    </w:rPr>
  </w:style>
  <w:style w:type="paragraph" w:customStyle="1" w:styleId="style10">
    <w:name w:val="style10"/>
    <w:basedOn w:val="a0"/>
    <w:uiPriority w:val="99"/>
    <w:rsid w:val="00A15BBD"/>
    <w:pPr>
      <w:spacing w:before="100" w:beforeAutospacing="1" w:after="100" w:afterAutospacing="1" w:line="240" w:lineRule="auto"/>
    </w:pPr>
    <w:rPr>
      <w:rFonts w:ascii="Times New Roman" w:hAnsi="Times New Roman"/>
      <w:sz w:val="24"/>
      <w:szCs w:val="24"/>
    </w:rPr>
  </w:style>
  <w:style w:type="paragraph" w:customStyle="1" w:styleId="1f">
    <w:name w:val="Знак Знак Знак1 Знак"/>
    <w:basedOn w:val="a0"/>
    <w:uiPriority w:val="99"/>
    <w:rsid w:val="00A15BBD"/>
    <w:pPr>
      <w:spacing w:before="100" w:beforeAutospacing="1" w:after="100" w:afterAutospacing="1" w:line="240" w:lineRule="auto"/>
    </w:pPr>
    <w:rPr>
      <w:rFonts w:ascii="Tahoma" w:hAnsi="Tahoma"/>
      <w:sz w:val="20"/>
      <w:szCs w:val="20"/>
      <w:lang w:val="en-US" w:eastAsia="en-US"/>
    </w:rPr>
  </w:style>
  <w:style w:type="paragraph" w:customStyle="1" w:styleId="affff">
    <w:name w:val="Знак Знак Знак"/>
    <w:basedOn w:val="a0"/>
    <w:uiPriority w:val="99"/>
    <w:rsid w:val="00A15BBD"/>
    <w:pPr>
      <w:spacing w:after="160" w:line="240" w:lineRule="exact"/>
    </w:pPr>
    <w:rPr>
      <w:rFonts w:ascii="Verdana" w:hAnsi="Verdana"/>
      <w:sz w:val="20"/>
      <w:szCs w:val="20"/>
      <w:lang w:val="en-US" w:eastAsia="en-US"/>
    </w:rPr>
  </w:style>
  <w:style w:type="paragraph" w:customStyle="1" w:styleId="rvps698610">
    <w:name w:val="rvps698610"/>
    <w:basedOn w:val="a0"/>
    <w:uiPriority w:val="99"/>
    <w:rsid w:val="00A15BBD"/>
    <w:pPr>
      <w:spacing w:after="150" w:line="240" w:lineRule="auto"/>
      <w:ind w:right="300"/>
    </w:pPr>
    <w:rPr>
      <w:rFonts w:ascii="Arial" w:hAnsi="Arial"/>
      <w:color w:val="000000"/>
      <w:sz w:val="18"/>
      <w:szCs w:val="20"/>
    </w:rPr>
  </w:style>
  <w:style w:type="paragraph" w:customStyle="1" w:styleId="2d">
    <w:name w:val="Абзац списка2"/>
    <w:basedOn w:val="a0"/>
    <w:uiPriority w:val="99"/>
    <w:rsid w:val="00A15BBD"/>
    <w:pPr>
      <w:ind w:left="720"/>
      <w:contextualSpacing/>
    </w:pPr>
  </w:style>
  <w:style w:type="paragraph" w:customStyle="1" w:styleId="21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A15BBD"/>
    <w:pPr>
      <w:spacing w:before="100" w:beforeAutospacing="1" w:after="100" w:afterAutospacing="1" w:line="240" w:lineRule="auto"/>
      <w:jc w:val="both"/>
    </w:pPr>
    <w:rPr>
      <w:rFonts w:ascii="Tahoma" w:hAnsi="Tahoma"/>
      <w:sz w:val="20"/>
      <w:szCs w:val="20"/>
      <w:lang w:val="en-US" w:eastAsia="en-US"/>
    </w:rPr>
  </w:style>
  <w:style w:type="paragraph" w:customStyle="1" w:styleId="CharChar4">
    <w:name w:val="Char Char4 Знак Знак Знак"/>
    <w:basedOn w:val="a0"/>
    <w:uiPriority w:val="99"/>
    <w:rsid w:val="00A15BBD"/>
    <w:pPr>
      <w:spacing w:after="160" w:line="240" w:lineRule="exact"/>
    </w:pPr>
    <w:rPr>
      <w:rFonts w:ascii="Verdana" w:hAnsi="Verdana"/>
      <w:sz w:val="20"/>
      <w:szCs w:val="20"/>
      <w:lang w:val="en-US" w:eastAsia="en-US"/>
    </w:rPr>
  </w:style>
  <w:style w:type="paragraph" w:customStyle="1" w:styleId="affff0">
    <w:name w:val="Таблица"/>
    <w:basedOn w:val="a0"/>
    <w:uiPriority w:val="99"/>
    <w:rsid w:val="00A15BBD"/>
    <w:pPr>
      <w:widowControl w:val="0"/>
      <w:spacing w:after="0" w:line="264" w:lineRule="auto"/>
      <w:jc w:val="both"/>
    </w:pPr>
    <w:rPr>
      <w:rFonts w:ascii="Times New Roman" w:hAnsi="Times New Roman"/>
      <w:sz w:val="24"/>
      <w:szCs w:val="20"/>
    </w:rPr>
  </w:style>
  <w:style w:type="paragraph" w:customStyle="1" w:styleId="affff1">
    <w:name w:val="Знак Знак Знак Знак Знак Знак Знак Знак Знак Знак Знак Знак Знак"/>
    <w:basedOn w:val="a0"/>
    <w:uiPriority w:val="99"/>
    <w:rsid w:val="00A15BBD"/>
    <w:pPr>
      <w:spacing w:after="0" w:line="240" w:lineRule="auto"/>
    </w:pPr>
    <w:rPr>
      <w:rFonts w:ascii="Verdana" w:hAnsi="Verdana" w:cs="Verdana"/>
      <w:sz w:val="20"/>
      <w:szCs w:val="20"/>
      <w:lang w:val="en-US" w:eastAsia="en-US"/>
    </w:rPr>
  </w:style>
  <w:style w:type="character" w:styleId="affff2">
    <w:name w:val="FollowedHyperlink"/>
    <w:uiPriority w:val="99"/>
    <w:locked/>
    <w:rsid w:val="00A15BBD"/>
    <w:rPr>
      <w:rFonts w:cs="Times New Roman"/>
      <w:color w:val="800080"/>
      <w:u w:val="single"/>
    </w:rPr>
  </w:style>
  <w:style w:type="paragraph" w:customStyle="1" w:styleId="1f0">
    <w:name w:val="1"/>
    <w:basedOn w:val="a0"/>
    <w:uiPriority w:val="99"/>
    <w:rsid w:val="00A15BBD"/>
    <w:pPr>
      <w:spacing w:before="100" w:beforeAutospacing="1" w:after="100" w:afterAutospacing="1" w:line="240" w:lineRule="auto"/>
    </w:pPr>
    <w:rPr>
      <w:rFonts w:ascii="Tahoma" w:hAnsi="Tahoma"/>
      <w:sz w:val="20"/>
      <w:szCs w:val="20"/>
      <w:lang w:val="en-US" w:eastAsia="en-US"/>
    </w:rPr>
  </w:style>
  <w:style w:type="paragraph" w:customStyle="1" w:styleId="111">
    <w:name w:val="Знак1 Знак Знак Знак Знак Знак Знак Знак Знак1 Знак Знак Знак1 Знак"/>
    <w:basedOn w:val="a0"/>
    <w:uiPriority w:val="99"/>
    <w:rsid w:val="00A15BBD"/>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A15BBD"/>
    <w:pPr>
      <w:widowControl w:val="0"/>
      <w:autoSpaceDE w:val="0"/>
      <w:autoSpaceDN w:val="0"/>
      <w:adjustRightInd w:val="0"/>
    </w:pPr>
    <w:rPr>
      <w:rFonts w:ascii="Courier New" w:hAnsi="Courier New" w:cs="Courier New"/>
    </w:rPr>
  </w:style>
  <w:style w:type="paragraph" w:styleId="affff3">
    <w:name w:val="Block Text"/>
    <w:basedOn w:val="a0"/>
    <w:uiPriority w:val="99"/>
    <w:locked/>
    <w:rsid w:val="00A15BBD"/>
    <w:pPr>
      <w:spacing w:after="30" w:line="180" w:lineRule="atLeast"/>
      <w:ind w:left="180" w:right="-57"/>
    </w:pPr>
    <w:rPr>
      <w:rFonts w:ascii="Times New Roman" w:hAnsi="Times New Roman"/>
      <w:sz w:val="28"/>
      <w:szCs w:val="24"/>
    </w:rPr>
  </w:style>
  <w:style w:type="paragraph" w:customStyle="1" w:styleId="BodyTextIndent21">
    <w:name w:val="Body Text Indent 21"/>
    <w:basedOn w:val="a0"/>
    <w:uiPriority w:val="99"/>
    <w:rsid w:val="00A15BBD"/>
    <w:pPr>
      <w:spacing w:after="0" w:line="240" w:lineRule="auto"/>
      <w:ind w:firstLine="720"/>
      <w:jc w:val="both"/>
    </w:pPr>
    <w:rPr>
      <w:rFonts w:ascii="Times New Roman" w:hAnsi="Times New Roman"/>
      <w:sz w:val="24"/>
      <w:szCs w:val="20"/>
    </w:rPr>
  </w:style>
  <w:style w:type="paragraph" w:customStyle="1" w:styleId="affff4">
    <w:name w:val="Название таблицы"/>
    <w:basedOn w:val="3"/>
    <w:uiPriority w:val="99"/>
    <w:rsid w:val="00A15BBD"/>
    <w:pPr>
      <w:spacing w:before="240" w:after="60"/>
      <w:ind w:left="0"/>
    </w:pPr>
    <w:rPr>
      <w:rFonts w:ascii="Calibri Light" w:hAnsi="Calibri Light"/>
      <w:color w:val="1F4D78"/>
      <w:sz w:val="24"/>
      <w:szCs w:val="24"/>
    </w:rPr>
  </w:style>
  <w:style w:type="paragraph" w:customStyle="1" w:styleId="affff5">
    <w:name w:val="Табличный текст"/>
    <w:basedOn w:val="a0"/>
    <w:uiPriority w:val="99"/>
    <w:rsid w:val="00A15BBD"/>
    <w:pPr>
      <w:spacing w:before="120" w:after="120" w:line="312" w:lineRule="auto"/>
      <w:ind w:left="112"/>
      <w:jc w:val="both"/>
    </w:pPr>
    <w:rPr>
      <w:rFonts w:ascii="Arial" w:hAnsi="Arial"/>
    </w:rPr>
  </w:style>
  <w:style w:type="paragraph" w:styleId="affff6">
    <w:name w:val="endnote text"/>
    <w:basedOn w:val="a0"/>
    <w:link w:val="affff7"/>
    <w:uiPriority w:val="99"/>
    <w:locked/>
    <w:rsid w:val="00A15BBD"/>
    <w:pPr>
      <w:suppressAutoHyphens/>
      <w:spacing w:before="60" w:after="60" w:line="312" w:lineRule="auto"/>
      <w:ind w:left="851"/>
      <w:jc w:val="both"/>
    </w:pPr>
    <w:rPr>
      <w:rFonts w:ascii="Times New Roman" w:hAnsi="Times New Roman"/>
      <w:sz w:val="20"/>
      <w:szCs w:val="20"/>
    </w:rPr>
  </w:style>
  <w:style w:type="character" w:customStyle="1" w:styleId="affff7">
    <w:name w:val="Текст концевой сноски Знак"/>
    <w:link w:val="affff6"/>
    <w:uiPriority w:val="99"/>
    <w:locked/>
    <w:rsid w:val="00A15BBD"/>
    <w:rPr>
      <w:rFonts w:ascii="Times New Roman" w:hAnsi="Times New Roman"/>
      <w:sz w:val="20"/>
    </w:rPr>
  </w:style>
  <w:style w:type="paragraph" w:customStyle="1" w:styleId="ConsNonformat">
    <w:name w:val="ConsNonformat"/>
    <w:uiPriority w:val="99"/>
    <w:rsid w:val="00A15BBD"/>
    <w:pPr>
      <w:widowControl w:val="0"/>
    </w:pPr>
    <w:rPr>
      <w:rFonts w:ascii="Lucida Sans" w:hAnsi="Lucida Sans"/>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A15BBD"/>
    <w:pPr>
      <w:spacing w:after="0" w:line="240" w:lineRule="auto"/>
    </w:pPr>
    <w:rPr>
      <w:rFonts w:ascii="Verdana" w:hAnsi="Verdana" w:cs="Verdana"/>
      <w:sz w:val="20"/>
      <w:szCs w:val="20"/>
      <w:lang w:val="en-US" w:eastAsia="en-US"/>
    </w:rPr>
  </w:style>
  <w:style w:type="paragraph" w:customStyle="1" w:styleId="38">
    <w:name w:val="çàãîëîâîê 3"/>
    <w:basedOn w:val="a0"/>
    <w:next w:val="a0"/>
    <w:uiPriority w:val="99"/>
    <w:rsid w:val="00A15BBD"/>
    <w:pPr>
      <w:keepNext/>
      <w:spacing w:after="0" w:line="240" w:lineRule="auto"/>
    </w:pPr>
    <w:rPr>
      <w:rFonts w:ascii="Times New Roman" w:hAnsi="Times New Roman"/>
      <w:b/>
      <w:sz w:val="28"/>
      <w:szCs w:val="20"/>
    </w:rPr>
  </w:style>
  <w:style w:type="paragraph" w:customStyle="1" w:styleId="53">
    <w:name w:val="çàãîëîâîê 5"/>
    <w:basedOn w:val="a0"/>
    <w:next w:val="a0"/>
    <w:uiPriority w:val="99"/>
    <w:rsid w:val="00A15BBD"/>
    <w:pPr>
      <w:keepNext/>
      <w:spacing w:after="0" w:line="240" w:lineRule="auto"/>
      <w:ind w:firstLine="720"/>
      <w:jc w:val="both"/>
    </w:pPr>
    <w:rPr>
      <w:rFonts w:ascii="Times New Roman" w:hAnsi="Times New Roman"/>
      <w:sz w:val="28"/>
      <w:szCs w:val="20"/>
    </w:rPr>
  </w:style>
  <w:style w:type="paragraph" w:customStyle="1" w:styleId="affff8">
    <w:name w:val="Ос"/>
    <w:uiPriority w:val="99"/>
    <w:rsid w:val="00A15BBD"/>
    <w:pPr>
      <w:ind w:left="850"/>
      <w:jc w:val="both"/>
    </w:pPr>
    <w:rPr>
      <w:rFonts w:ascii="TimesET" w:hAnsi="TimesET"/>
      <w:sz w:val="18"/>
    </w:rPr>
  </w:style>
  <w:style w:type="paragraph" w:customStyle="1" w:styleId="312">
    <w:name w:val="Основной текст 31"/>
    <w:basedOn w:val="a0"/>
    <w:uiPriority w:val="99"/>
    <w:rsid w:val="00A15BBD"/>
    <w:pPr>
      <w:spacing w:after="0" w:line="240" w:lineRule="auto"/>
    </w:pPr>
    <w:rPr>
      <w:rFonts w:ascii="Times New Roman" w:hAnsi="Times New Roman"/>
      <w:sz w:val="28"/>
      <w:szCs w:val="20"/>
      <w:lang w:val="en-US"/>
    </w:rPr>
  </w:style>
  <w:style w:type="paragraph" w:customStyle="1" w:styleId="newstext">
    <w:name w:val="newstext"/>
    <w:basedOn w:val="a0"/>
    <w:uiPriority w:val="99"/>
    <w:rsid w:val="00A15BBD"/>
    <w:pPr>
      <w:spacing w:before="100" w:beforeAutospacing="1" w:after="100" w:afterAutospacing="1" w:line="240" w:lineRule="auto"/>
      <w:ind w:firstLine="375"/>
    </w:pPr>
    <w:rPr>
      <w:rFonts w:ascii="Verdana" w:hAnsi="Verdana"/>
      <w:color w:val="330033"/>
      <w:sz w:val="18"/>
      <w:szCs w:val="18"/>
    </w:rPr>
  </w:style>
  <w:style w:type="paragraph" w:customStyle="1" w:styleId="affff9">
    <w:name w:val="Левый столбец таблицы"/>
    <w:basedOn w:val="a0"/>
    <w:next w:val="affff0"/>
    <w:uiPriority w:val="99"/>
    <w:rsid w:val="00A15BBD"/>
    <w:pPr>
      <w:spacing w:after="0" w:line="240" w:lineRule="auto"/>
    </w:pPr>
    <w:rPr>
      <w:rFonts w:ascii="Times New Roman" w:hAnsi="Times New Roman"/>
      <w:sz w:val="24"/>
      <w:szCs w:val="20"/>
    </w:rPr>
  </w:style>
  <w:style w:type="paragraph" w:customStyle="1" w:styleId="1f1">
    <w:name w:val="Знак1 Знак Знак Знак"/>
    <w:basedOn w:val="a0"/>
    <w:uiPriority w:val="99"/>
    <w:rsid w:val="00A15BBD"/>
    <w:pPr>
      <w:spacing w:after="0" w:line="240" w:lineRule="auto"/>
    </w:pPr>
    <w:rPr>
      <w:rFonts w:ascii="Verdana" w:hAnsi="Verdana" w:cs="Verdana"/>
      <w:sz w:val="20"/>
      <w:szCs w:val="20"/>
      <w:lang w:val="en-US" w:eastAsia="en-US"/>
    </w:rPr>
  </w:style>
  <w:style w:type="paragraph" w:customStyle="1" w:styleId="A10">
    <w:name w:val="A1"/>
    <w:basedOn w:val="a0"/>
    <w:uiPriority w:val="99"/>
    <w:rsid w:val="00A15B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z w:val="20"/>
      <w:szCs w:val="20"/>
    </w:rPr>
  </w:style>
  <w:style w:type="paragraph" w:customStyle="1" w:styleId="affffa">
    <w:name w:val="Заголовок главы"/>
    <w:basedOn w:val="a4"/>
    <w:uiPriority w:val="99"/>
    <w:rsid w:val="00A15BBD"/>
    <w:pPr>
      <w:keepNext/>
      <w:keepLines/>
      <w:spacing w:before="140"/>
    </w:pPr>
    <w:rPr>
      <w:rFonts w:ascii="Garamond" w:hAnsi="Garamond"/>
      <w:b w:val="0"/>
      <w:caps/>
      <w:spacing w:val="60"/>
      <w:kern w:val="20"/>
      <w:sz w:val="44"/>
      <w:lang w:eastAsia="en-US"/>
    </w:rPr>
  </w:style>
  <w:style w:type="paragraph" w:styleId="affffb">
    <w:name w:val="Revision"/>
    <w:hidden/>
    <w:uiPriority w:val="99"/>
    <w:semiHidden/>
    <w:rsid w:val="00A15BBD"/>
    <w:rPr>
      <w:rFonts w:ascii="Times New Roman" w:hAnsi="Times New Roman"/>
      <w:sz w:val="24"/>
      <w:szCs w:val="24"/>
    </w:rPr>
  </w:style>
  <w:style w:type="paragraph" w:styleId="affffc">
    <w:name w:val="Document Map"/>
    <w:basedOn w:val="a0"/>
    <w:link w:val="affffd"/>
    <w:uiPriority w:val="99"/>
    <w:locked/>
    <w:rsid w:val="00A15BBD"/>
    <w:pPr>
      <w:shd w:val="clear" w:color="auto" w:fill="000080"/>
      <w:spacing w:after="0" w:line="240" w:lineRule="auto"/>
    </w:pPr>
    <w:rPr>
      <w:rFonts w:ascii="Tahoma" w:hAnsi="Tahoma"/>
      <w:sz w:val="20"/>
      <w:szCs w:val="20"/>
    </w:rPr>
  </w:style>
  <w:style w:type="character" w:customStyle="1" w:styleId="affffd">
    <w:name w:val="Схема документа Знак"/>
    <w:link w:val="affffc"/>
    <w:uiPriority w:val="99"/>
    <w:locked/>
    <w:rsid w:val="00A15BBD"/>
    <w:rPr>
      <w:rFonts w:ascii="Tahoma" w:hAnsi="Tahoma"/>
      <w:sz w:val="20"/>
      <w:shd w:val="clear" w:color="auto" w:fill="000080"/>
    </w:rPr>
  </w:style>
  <w:style w:type="character" w:customStyle="1" w:styleId="200">
    <w:name w:val="Знак Знак20"/>
    <w:uiPriority w:val="99"/>
    <w:locked/>
    <w:rsid w:val="00A15BBD"/>
    <w:rPr>
      <w:rFonts w:ascii="Arial" w:hAnsi="Arial"/>
      <w:b/>
      <w:kern w:val="32"/>
      <w:sz w:val="32"/>
      <w:lang w:val="ru-RU" w:eastAsia="ru-RU"/>
    </w:rPr>
  </w:style>
  <w:style w:type="paragraph" w:customStyle="1" w:styleId="320">
    <w:name w:val="Основной текст 32"/>
    <w:basedOn w:val="a0"/>
    <w:uiPriority w:val="99"/>
    <w:rsid w:val="00A15BBD"/>
    <w:pPr>
      <w:suppressAutoHyphens/>
      <w:spacing w:after="0" w:line="240" w:lineRule="auto"/>
    </w:pPr>
    <w:rPr>
      <w:rFonts w:ascii="Arial" w:hAnsi="Arial"/>
      <w:color w:val="000000"/>
      <w:sz w:val="24"/>
      <w:szCs w:val="24"/>
      <w:lang w:eastAsia="ar-SA"/>
    </w:rPr>
  </w:style>
  <w:style w:type="paragraph" w:customStyle="1" w:styleId="affffe">
    <w:name w:val="Абзац"/>
    <w:basedOn w:val="a0"/>
    <w:uiPriority w:val="99"/>
    <w:rsid w:val="00A15BBD"/>
    <w:pPr>
      <w:suppressAutoHyphens/>
      <w:spacing w:after="0" w:line="360" w:lineRule="auto"/>
      <w:ind w:firstLine="720"/>
      <w:jc w:val="both"/>
    </w:pPr>
    <w:rPr>
      <w:rFonts w:ascii="Times New Roman" w:hAnsi="Times New Roman"/>
      <w:sz w:val="26"/>
      <w:szCs w:val="20"/>
      <w:lang w:eastAsia="ar-SA"/>
    </w:rPr>
  </w:style>
  <w:style w:type="paragraph" w:customStyle="1" w:styleId="214">
    <w:name w:val="Основной текст с отступом 21"/>
    <w:basedOn w:val="a0"/>
    <w:uiPriority w:val="99"/>
    <w:rsid w:val="00A15BBD"/>
    <w:pPr>
      <w:suppressAutoHyphens/>
      <w:spacing w:after="0" w:line="240" w:lineRule="auto"/>
      <w:ind w:left="360"/>
    </w:pPr>
    <w:rPr>
      <w:rFonts w:ascii="Times New Roman" w:hAnsi="Times New Roman"/>
      <w:i/>
      <w:iCs/>
      <w:sz w:val="28"/>
      <w:szCs w:val="24"/>
      <w:lang w:eastAsia="ar-SA"/>
    </w:rPr>
  </w:style>
  <w:style w:type="character" w:customStyle="1" w:styleId="plainlinksneverexpand">
    <w:name w:val="plainlinksneverexpand"/>
    <w:uiPriority w:val="99"/>
    <w:rsid w:val="00A15BBD"/>
  </w:style>
  <w:style w:type="character" w:customStyle="1" w:styleId="geo-dms">
    <w:name w:val="geo-dms"/>
    <w:uiPriority w:val="99"/>
    <w:rsid w:val="00A15BBD"/>
  </w:style>
  <w:style w:type="character" w:customStyle="1" w:styleId="geo-lat">
    <w:name w:val="geo-lat"/>
    <w:uiPriority w:val="99"/>
    <w:rsid w:val="00A15BBD"/>
  </w:style>
  <w:style w:type="character" w:customStyle="1" w:styleId="geo-lon">
    <w:name w:val="geo-lon"/>
    <w:uiPriority w:val="99"/>
    <w:rsid w:val="00A15BBD"/>
  </w:style>
  <w:style w:type="character" w:customStyle="1" w:styleId="coordinatesplainlinksneverexpand">
    <w:name w:val="coordinates plainlinksneverexpand"/>
    <w:uiPriority w:val="99"/>
    <w:rsid w:val="00A15BBD"/>
  </w:style>
  <w:style w:type="character" w:customStyle="1" w:styleId="editsection">
    <w:name w:val="editsection"/>
    <w:uiPriority w:val="99"/>
    <w:rsid w:val="00A15BBD"/>
  </w:style>
  <w:style w:type="character" w:customStyle="1" w:styleId="mw-headline">
    <w:name w:val="mw-headline"/>
    <w:uiPriority w:val="99"/>
    <w:rsid w:val="00A15BBD"/>
  </w:style>
  <w:style w:type="paragraph" w:customStyle="1" w:styleId="1f2">
    <w:name w:val="Цитата1"/>
    <w:basedOn w:val="a0"/>
    <w:uiPriority w:val="99"/>
    <w:rsid w:val="00A15BBD"/>
    <w:pPr>
      <w:shd w:val="clear" w:color="auto" w:fill="FFFFFF"/>
      <w:suppressAutoHyphens/>
      <w:spacing w:after="120" w:line="360" w:lineRule="auto"/>
      <w:ind w:left="11" w:right="11" w:firstLine="709"/>
      <w:jc w:val="both"/>
    </w:pPr>
    <w:rPr>
      <w:rFonts w:ascii="Arial" w:hAnsi="Arial" w:cs="Arial"/>
      <w:sz w:val="26"/>
      <w:szCs w:val="26"/>
      <w:lang w:eastAsia="ar-SA"/>
    </w:rPr>
  </w:style>
  <w:style w:type="character" w:customStyle="1" w:styleId="FontStyle253">
    <w:name w:val="Font Style253"/>
    <w:uiPriority w:val="99"/>
    <w:rsid w:val="00A15BBD"/>
    <w:rPr>
      <w:rFonts w:ascii="Arial" w:hAnsi="Arial"/>
      <w:sz w:val="20"/>
    </w:rPr>
  </w:style>
  <w:style w:type="paragraph" w:customStyle="1" w:styleId="Style59">
    <w:name w:val="Style59"/>
    <w:basedOn w:val="a0"/>
    <w:uiPriority w:val="99"/>
    <w:rsid w:val="00A15BBD"/>
    <w:pPr>
      <w:suppressAutoHyphens/>
      <w:spacing w:after="0" w:line="326" w:lineRule="exact"/>
      <w:ind w:firstLine="566"/>
      <w:jc w:val="both"/>
    </w:pPr>
    <w:rPr>
      <w:rFonts w:ascii="Times New Roman" w:hAnsi="Times New Roman"/>
      <w:sz w:val="24"/>
      <w:szCs w:val="24"/>
      <w:lang w:eastAsia="ar-SA"/>
    </w:rPr>
  </w:style>
  <w:style w:type="paragraph" w:styleId="39">
    <w:name w:val="List 3"/>
    <w:basedOn w:val="a0"/>
    <w:uiPriority w:val="99"/>
    <w:locked/>
    <w:rsid w:val="00A15BBD"/>
    <w:pPr>
      <w:spacing w:after="0" w:line="240" w:lineRule="auto"/>
      <w:ind w:left="849" w:hanging="283"/>
    </w:pPr>
    <w:rPr>
      <w:rFonts w:ascii="Times New Roman" w:hAnsi="Times New Roman"/>
      <w:sz w:val="24"/>
      <w:szCs w:val="24"/>
    </w:rPr>
  </w:style>
  <w:style w:type="paragraph" w:customStyle="1" w:styleId="TableContents">
    <w:name w:val="Table Contents"/>
    <w:basedOn w:val="a0"/>
    <w:uiPriority w:val="99"/>
    <w:rsid w:val="00A15BB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bigger1">
    <w:name w:val="bigger1"/>
    <w:uiPriority w:val="99"/>
    <w:rsid w:val="00A15BBD"/>
    <w:rPr>
      <w:color w:val="797C80"/>
      <w:sz w:val="21"/>
    </w:rPr>
  </w:style>
  <w:style w:type="paragraph" w:customStyle="1" w:styleId="220">
    <w:name w:val="Основной текст с отступом 22"/>
    <w:basedOn w:val="a0"/>
    <w:uiPriority w:val="99"/>
    <w:rsid w:val="00A15BBD"/>
    <w:pPr>
      <w:suppressAutoHyphens/>
      <w:spacing w:after="120" w:line="480" w:lineRule="auto"/>
      <w:ind w:left="283"/>
    </w:pPr>
    <w:rPr>
      <w:rFonts w:ascii="Times New Roman" w:hAnsi="Times New Roman"/>
      <w:sz w:val="24"/>
      <w:szCs w:val="24"/>
      <w:lang w:eastAsia="ar-SA"/>
    </w:rPr>
  </w:style>
  <w:style w:type="paragraph" w:customStyle="1" w:styleId="2e">
    <w:name w:val="Знак2"/>
    <w:basedOn w:val="a0"/>
    <w:uiPriority w:val="99"/>
    <w:rsid w:val="00A15BBD"/>
    <w:pPr>
      <w:spacing w:after="160" w:line="240" w:lineRule="exact"/>
    </w:pPr>
    <w:rPr>
      <w:rFonts w:ascii="Verdana" w:hAnsi="Verdana"/>
      <w:sz w:val="20"/>
      <w:szCs w:val="20"/>
      <w:lang w:val="en-US" w:eastAsia="en-US"/>
    </w:rPr>
  </w:style>
  <w:style w:type="character" w:customStyle="1" w:styleId="120">
    <w:name w:val="Знак Знак12"/>
    <w:uiPriority w:val="99"/>
    <w:locked/>
    <w:rsid w:val="00A15BBD"/>
    <w:rPr>
      <w:sz w:val="24"/>
      <w:lang w:val="ru-RU" w:eastAsia="ru-RU"/>
    </w:rPr>
  </w:style>
  <w:style w:type="character" w:customStyle="1" w:styleId="150">
    <w:name w:val="Знак Знак15"/>
    <w:uiPriority w:val="99"/>
    <w:locked/>
    <w:rsid w:val="00A15BBD"/>
    <w:rPr>
      <w:i/>
      <w:sz w:val="24"/>
      <w:lang w:val="ru-RU" w:eastAsia="ru-RU"/>
    </w:rPr>
  </w:style>
  <w:style w:type="character" w:customStyle="1" w:styleId="WW8Num92z0">
    <w:name w:val="WW8Num92z0"/>
    <w:uiPriority w:val="99"/>
    <w:rsid w:val="00A15BBD"/>
    <w:rPr>
      <w:b/>
      <w:sz w:val="28"/>
    </w:rPr>
  </w:style>
  <w:style w:type="character" w:customStyle="1" w:styleId="WW8Num92z1">
    <w:name w:val="WW8Num92z1"/>
    <w:uiPriority w:val="99"/>
    <w:rsid w:val="00A15BBD"/>
    <w:rPr>
      <w:sz w:val="20"/>
    </w:rPr>
  </w:style>
  <w:style w:type="character" w:customStyle="1" w:styleId="WW8Num13z0">
    <w:name w:val="WW8Num13z0"/>
    <w:uiPriority w:val="99"/>
    <w:rsid w:val="00A15BBD"/>
    <w:rPr>
      <w:sz w:val="24"/>
    </w:rPr>
  </w:style>
  <w:style w:type="character" w:customStyle="1" w:styleId="WW8Num63z0">
    <w:name w:val="WW8Num63z0"/>
    <w:uiPriority w:val="99"/>
    <w:rsid w:val="00A15BBD"/>
    <w:rPr>
      <w:sz w:val="24"/>
    </w:rPr>
  </w:style>
  <w:style w:type="character" w:customStyle="1" w:styleId="WW8Num82z0">
    <w:name w:val="WW8Num82z0"/>
    <w:uiPriority w:val="99"/>
    <w:rsid w:val="00A15BBD"/>
    <w:rPr>
      <w:sz w:val="24"/>
    </w:rPr>
  </w:style>
  <w:style w:type="character" w:customStyle="1" w:styleId="WW8Num15z0">
    <w:name w:val="WW8Num15z0"/>
    <w:uiPriority w:val="99"/>
    <w:rsid w:val="00A15BBD"/>
    <w:rPr>
      <w:rFonts w:ascii="Symbol" w:hAnsi="Symbol"/>
    </w:rPr>
  </w:style>
  <w:style w:type="character" w:customStyle="1" w:styleId="WW8Num40z0">
    <w:name w:val="WW8Num40z0"/>
    <w:uiPriority w:val="99"/>
    <w:rsid w:val="00A15BBD"/>
    <w:rPr>
      <w:rFonts w:ascii="Symbol" w:hAnsi="Symbol"/>
    </w:rPr>
  </w:style>
  <w:style w:type="character" w:customStyle="1" w:styleId="WW8Num5z0">
    <w:name w:val="WW8Num5z0"/>
    <w:uiPriority w:val="99"/>
    <w:rsid w:val="00A15BBD"/>
    <w:rPr>
      <w:b/>
      <w:sz w:val="24"/>
    </w:rPr>
  </w:style>
  <w:style w:type="character" w:customStyle="1" w:styleId="WW8Num36z0">
    <w:name w:val="WW8Num36z0"/>
    <w:uiPriority w:val="99"/>
    <w:rsid w:val="00A15BBD"/>
    <w:rPr>
      <w:rFonts w:ascii="Symbol" w:hAnsi="Symbol"/>
    </w:rPr>
  </w:style>
  <w:style w:type="character" w:customStyle="1" w:styleId="WW8Num66z0">
    <w:name w:val="WW8Num66z0"/>
    <w:uiPriority w:val="99"/>
    <w:rsid w:val="00A15BBD"/>
    <w:rPr>
      <w:rFonts w:ascii="Symbol" w:hAnsi="Symbol"/>
    </w:rPr>
  </w:style>
  <w:style w:type="character" w:customStyle="1" w:styleId="WW8Num10z0">
    <w:name w:val="WW8Num10z0"/>
    <w:uiPriority w:val="99"/>
    <w:rsid w:val="00A15BBD"/>
    <w:rPr>
      <w:rFonts w:ascii="Symbol" w:hAnsi="Symbol"/>
    </w:rPr>
  </w:style>
  <w:style w:type="character" w:customStyle="1" w:styleId="WW8Num7z0">
    <w:name w:val="WW8Num7z0"/>
    <w:uiPriority w:val="99"/>
    <w:rsid w:val="00A15BBD"/>
  </w:style>
  <w:style w:type="character" w:customStyle="1" w:styleId="WW8Num25z0">
    <w:name w:val="WW8Num25z0"/>
    <w:uiPriority w:val="99"/>
    <w:rsid w:val="00A15BBD"/>
  </w:style>
  <w:style w:type="character" w:customStyle="1" w:styleId="WW8Num25z1">
    <w:name w:val="WW8Num25z1"/>
    <w:uiPriority w:val="99"/>
    <w:rsid w:val="00A15BBD"/>
    <w:rPr>
      <w:rFonts w:ascii="Symbol" w:hAnsi="Symbol"/>
    </w:rPr>
  </w:style>
  <w:style w:type="character" w:customStyle="1" w:styleId="WW8Num38z0">
    <w:name w:val="WW8Num38z0"/>
    <w:uiPriority w:val="99"/>
    <w:rsid w:val="00A15BBD"/>
    <w:rPr>
      <w:rFonts w:ascii="Symbol" w:hAnsi="Symbol"/>
    </w:rPr>
  </w:style>
  <w:style w:type="character" w:customStyle="1" w:styleId="WW8Num18z0">
    <w:name w:val="WW8Num18z0"/>
    <w:uiPriority w:val="99"/>
    <w:rsid w:val="00A15BBD"/>
    <w:rPr>
      <w:rFonts w:ascii="Arial" w:hAnsi="Arial"/>
    </w:rPr>
  </w:style>
  <w:style w:type="character" w:customStyle="1" w:styleId="1f3">
    <w:name w:val="Основной шрифт абзаца1"/>
    <w:uiPriority w:val="99"/>
    <w:rsid w:val="00A15BBD"/>
  </w:style>
  <w:style w:type="character" w:customStyle="1" w:styleId="WW8Num102z0">
    <w:name w:val="WW8Num102z0"/>
    <w:uiPriority w:val="99"/>
    <w:rsid w:val="00A15BBD"/>
    <w:rPr>
      <w:rFonts w:ascii="Arial" w:hAnsi="Arial"/>
    </w:rPr>
  </w:style>
  <w:style w:type="character" w:customStyle="1" w:styleId="WW8Num96z0">
    <w:name w:val="WW8Num96z0"/>
    <w:uiPriority w:val="99"/>
    <w:rsid w:val="00A15BBD"/>
    <w:rPr>
      <w:rFonts w:ascii="Symbol" w:hAnsi="Symbol"/>
    </w:rPr>
  </w:style>
  <w:style w:type="character" w:customStyle="1" w:styleId="WW8Num34z0">
    <w:name w:val="WW8Num34z0"/>
    <w:uiPriority w:val="99"/>
    <w:rsid w:val="00A15BBD"/>
    <w:rPr>
      <w:rFonts w:ascii="Symbol" w:hAnsi="Symbol"/>
      <w:b/>
    </w:rPr>
  </w:style>
  <w:style w:type="character" w:customStyle="1" w:styleId="WW8Num24z0">
    <w:name w:val="WW8Num24z0"/>
    <w:uiPriority w:val="99"/>
    <w:rsid w:val="00A15BBD"/>
    <w:rPr>
      <w:rFonts w:ascii="Symbol" w:hAnsi="Symbol"/>
    </w:rPr>
  </w:style>
  <w:style w:type="character" w:customStyle="1" w:styleId="WW8Num3z0">
    <w:name w:val="WW8Num3z0"/>
    <w:uiPriority w:val="99"/>
    <w:rsid w:val="00A15BBD"/>
    <w:rPr>
      <w:rFonts w:ascii="Symbol" w:hAnsi="Symbol"/>
    </w:rPr>
  </w:style>
  <w:style w:type="character" w:customStyle="1" w:styleId="WW8Num83z0">
    <w:name w:val="WW8Num83z0"/>
    <w:uiPriority w:val="99"/>
    <w:rsid w:val="00A15BBD"/>
    <w:rPr>
      <w:rFonts w:ascii="Symbol" w:hAnsi="Symbol"/>
    </w:rPr>
  </w:style>
  <w:style w:type="character" w:customStyle="1" w:styleId="WW8Num60z0">
    <w:name w:val="WW8Num60z0"/>
    <w:uiPriority w:val="99"/>
    <w:rsid w:val="00A15BBD"/>
    <w:rPr>
      <w:rFonts w:ascii="Symbol" w:hAnsi="Symbol"/>
    </w:rPr>
  </w:style>
  <w:style w:type="character" w:customStyle="1" w:styleId="WW8Num78z0">
    <w:name w:val="WW8Num78z0"/>
    <w:uiPriority w:val="99"/>
    <w:rsid w:val="00A15BBD"/>
    <w:rPr>
      <w:rFonts w:ascii="Times New Roman CYR" w:hAnsi="Times New Roman CYR"/>
    </w:rPr>
  </w:style>
  <w:style w:type="character" w:customStyle="1" w:styleId="WW8Num80z0">
    <w:name w:val="WW8Num80z0"/>
    <w:uiPriority w:val="99"/>
    <w:rsid w:val="00A15BBD"/>
    <w:rPr>
      <w:b/>
    </w:rPr>
  </w:style>
  <w:style w:type="character" w:customStyle="1" w:styleId="WW8Num89z0">
    <w:name w:val="WW8Num89z0"/>
    <w:uiPriority w:val="99"/>
    <w:rsid w:val="00A15BBD"/>
    <w:rPr>
      <w:rFonts w:ascii="Symbol" w:hAnsi="Symbol"/>
    </w:rPr>
  </w:style>
  <w:style w:type="character" w:customStyle="1" w:styleId="WW8Num45z0">
    <w:name w:val="WW8Num45z0"/>
    <w:uiPriority w:val="99"/>
    <w:rsid w:val="00A15BBD"/>
    <w:rPr>
      <w:rFonts w:ascii="Symbol" w:hAnsi="Symbol"/>
    </w:rPr>
  </w:style>
  <w:style w:type="character" w:customStyle="1" w:styleId="WW8Num46z0">
    <w:name w:val="WW8Num46z0"/>
    <w:uiPriority w:val="99"/>
    <w:rsid w:val="00A15BBD"/>
    <w:rPr>
      <w:rFonts w:ascii="Symbol" w:hAnsi="Symbol"/>
    </w:rPr>
  </w:style>
  <w:style w:type="character" w:customStyle="1" w:styleId="WW8Num9z0">
    <w:name w:val="WW8Num9z0"/>
    <w:uiPriority w:val="99"/>
    <w:rsid w:val="00A15BBD"/>
    <w:rPr>
      <w:rFonts w:ascii="Times New Roman CYR" w:hAnsi="Times New Roman CYR"/>
    </w:rPr>
  </w:style>
  <w:style w:type="character" w:customStyle="1" w:styleId="WW8Num88z0">
    <w:name w:val="WW8Num88z0"/>
    <w:uiPriority w:val="99"/>
    <w:rsid w:val="00A15BBD"/>
    <w:rPr>
      <w:rFonts w:ascii="Symbol" w:hAnsi="Symbol"/>
    </w:rPr>
  </w:style>
  <w:style w:type="character" w:customStyle="1" w:styleId="WW8Num68z0">
    <w:name w:val="WW8Num68z0"/>
    <w:uiPriority w:val="99"/>
    <w:rsid w:val="00A15BBD"/>
    <w:rPr>
      <w:rFonts w:ascii="Arial" w:hAnsi="Arial"/>
    </w:rPr>
  </w:style>
  <w:style w:type="character" w:customStyle="1" w:styleId="WW8Num85z0">
    <w:name w:val="WW8Num85z0"/>
    <w:uiPriority w:val="99"/>
    <w:rsid w:val="00A15BBD"/>
    <w:rPr>
      <w:rFonts w:ascii="Arial" w:hAnsi="Arial"/>
    </w:rPr>
  </w:style>
  <w:style w:type="character" w:customStyle="1" w:styleId="WW8Num21z0">
    <w:name w:val="WW8Num21z0"/>
    <w:uiPriority w:val="99"/>
    <w:rsid w:val="00A15BBD"/>
    <w:rPr>
      <w:rFonts w:ascii="Arial" w:hAnsi="Arial"/>
    </w:rPr>
  </w:style>
  <w:style w:type="character" w:customStyle="1" w:styleId="WW8Num81z0">
    <w:name w:val="WW8Num81z0"/>
    <w:uiPriority w:val="99"/>
    <w:rsid w:val="00A15BBD"/>
    <w:rPr>
      <w:rFonts w:ascii="Arial" w:hAnsi="Arial"/>
    </w:rPr>
  </w:style>
  <w:style w:type="character" w:customStyle="1" w:styleId="WW8Num39z0">
    <w:name w:val="WW8Num39z0"/>
    <w:uiPriority w:val="99"/>
    <w:rsid w:val="00A15BBD"/>
    <w:rPr>
      <w:rFonts w:ascii="Symbol" w:hAnsi="Symbol"/>
    </w:rPr>
  </w:style>
  <w:style w:type="character" w:customStyle="1" w:styleId="WW8Num41z0">
    <w:name w:val="WW8Num41z0"/>
    <w:uiPriority w:val="99"/>
    <w:rsid w:val="00A15BBD"/>
    <w:rPr>
      <w:rFonts w:ascii="Symbol" w:hAnsi="Symbol"/>
    </w:rPr>
  </w:style>
  <w:style w:type="character" w:customStyle="1" w:styleId="WW8Num71z0">
    <w:name w:val="WW8Num71z0"/>
    <w:uiPriority w:val="99"/>
    <w:rsid w:val="00A15BBD"/>
    <w:rPr>
      <w:rFonts w:ascii="Wingdings" w:hAnsi="Wingdings"/>
    </w:rPr>
  </w:style>
  <w:style w:type="character" w:customStyle="1" w:styleId="WW8Num65z0">
    <w:name w:val="WW8Num65z0"/>
    <w:uiPriority w:val="99"/>
    <w:rsid w:val="00A15BBD"/>
    <w:rPr>
      <w:rFonts w:ascii="Wingdings" w:hAnsi="Wingdings"/>
    </w:rPr>
  </w:style>
  <w:style w:type="character" w:customStyle="1" w:styleId="WW8Num61z0">
    <w:name w:val="WW8Num61z0"/>
    <w:uiPriority w:val="99"/>
    <w:rsid w:val="00A15BBD"/>
    <w:rPr>
      <w:rFonts w:ascii="Wingdings" w:hAnsi="Wingdings"/>
    </w:rPr>
  </w:style>
  <w:style w:type="character" w:customStyle="1" w:styleId="WW8Num98z0">
    <w:name w:val="WW8Num98z0"/>
    <w:uiPriority w:val="99"/>
    <w:rsid w:val="00A15BBD"/>
    <w:rPr>
      <w:rFonts w:ascii="Arial" w:hAnsi="Arial"/>
    </w:rPr>
  </w:style>
  <w:style w:type="character" w:customStyle="1" w:styleId="WW8Num50z0">
    <w:name w:val="WW8Num50z0"/>
    <w:uiPriority w:val="99"/>
    <w:rsid w:val="00A15BBD"/>
    <w:rPr>
      <w:rFonts w:ascii="Symbol" w:hAnsi="Symbol"/>
    </w:rPr>
  </w:style>
  <w:style w:type="character" w:customStyle="1" w:styleId="WW8Num16z0">
    <w:name w:val="WW8Num16z0"/>
    <w:uiPriority w:val="99"/>
    <w:rsid w:val="00A15BBD"/>
    <w:rPr>
      <w:rFonts w:ascii="Symbol" w:hAnsi="Symbol"/>
    </w:rPr>
  </w:style>
  <w:style w:type="character" w:customStyle="1" w:styleId="WW8Num27z0">
    <w:name w:val="WW8Num27z0"/>
    <w:uiPriority w:val="99"/>
    <w:rsid w:val="00A15BBD"/>
    <w:rPr>
      <w:rFonts w:ascii="Symbol" w:hAnsi="Symbol"/>
    </w:rPr>
  </w:style>
  <w:style w:type="character" w:customStyle="1" w:styleId="WW8Num75z0">
    <w:name w:val="WW8Num75z0"/>
    <w:uiPriority w:val="99"/>
    <w:rsid w:val="00A15BBD"/>
    <w:rPr>
      <w:rFonts w:ascii="Symbol" w:hAnsi="Symbol"/>
    </w:rPr>
  </w:style>
  <w:style w:type="character" w:customStyle="1" w:styleId="WW8Num8z1">
    <w:name w:val="WW8Num8z1"/>
    <w:uiPriority w:val="99"/>
    <w:rsid w:val="00A15BBD"/>
    <w:rPr>
      <w:rFonts w:ascii="Symbol" w:hAnsi="Symbol"/>
    </w:rPr>
  </w:style>
  <w:style w:type="character" w:customStyle="1" w:styleId="WW8Num70z0">
    <w:name w:val="WW8Num70z0"/>
    <w:uiPriority w:val="99"/>
    <w:rsid w:val="00A15BBD"/>
    <w:rPr>
      <w:rFonts w:ascii="Times New Roman CYR" w:hAnsi="Times New Roman CYR"/>
    </w:rPr>
  </w:style>
  <w:style w:type="character" w:customStyle="1" w:styleId="WW8Num53z0">
    <w:name w:val="WW8Num53z0"/>
    <w:uiPriority w:val="99"/>
    <w:rsid w:val="00A15BBD"/>
    <w:rPr>
      <w:rFonts w:ascii="Symbol" w:hAnsi="Symbol"/>
    </w:rPr>
  </w:style>
  <w:style w:type="character" w:customStyle="1" w:styleId="WW8Num43z0">
    <w:name w:val="WW8Num43z0"/>
    <w:uiPriority w:val="99"/>
    <w:rsid w:val="00A15BBD"/>
    <w:rPr>
      <w:rFonts w:ascii="Symbol" w:hAnsi="Symbol"/>
    </w:rPr>
  </w:style>
  <w:style w:type="character" w:customStyle="1" w:styleId="WW8Num31z0">
    <w:name w:val="WW8Num31z0"/>
    <w:uiPriority w:val="99"/>
    <w:rsid w:val="00A15BBD"/>
    <w:rPr>
      <w:rFonts w:ascii="Symbol" w:hAnsi="Symbol"/>
    </w:rPr>
  </w:style>
  <w:style w:type="character" w:customStyle="1" w:styleId="WW8Num48z0">
    <w:name w:val="WW8Num48z0"/>
    <w:uiPriority w:val="99"/>
    <w:rsid w:val="00A15BBD"/>
    <w:rPr>
      <w:rFonts w:ascii="Symbol" w:hAnsi="Symbol"/>
    </w:rPr>
  </w:style>
  <w:style w:type="character" w:customStyle="1" w:styleId="WW8Num57z0">
    <w:name w:val="WW8Num57z0"/>
    <w:uiPriority w:val="99"/>
    <w:rsid w:val="00A15BBD"/>
    <w:rPr>
      <w:rFonts w:ascii="Times New Roman CYR" w:hAnsi="Times New Roman CYR"/>
    </w:rPr>
  </w:style>
  <w:style w:type="character" w:customStyle="1" w:styleId="WW8Num32z0">
    <w:name w:val="WW8Num32z0"/>
    <w:uiPriority w:val="99"/>
    <w:rsid w:val="00A15BBD"/>
    <w:rPr>
      <w:rFonts w:ascii="Symbol" w:hAnsi="Symbol"/>
    </w:rPr>
  </w:style>
  <w:style w:type="character" w:customStyle="1" w:styleId="WW8Num74z0">
    <w:name w:val="WW8Num74z0"/>
    <w:uiPriority w:val="99"/>
    <w:rsid w:val="00A15BBD"/>
    <w:rPr>
      <w:rFonts w:ascii="Symbol" w:hAnsi="Symbol"/>
    </w:rPr>
  </w:style>
  <w:style w:type="character" w:customStyle="1" w:styleId="WW8Num91z0">
    <w:name w:val="WW8Num91z0"/>
    <w:uiPriority w:val="99"/>
    <w:rsid w:val="00A15BBD"/>
    <w:rPr>
      <w:rFonts w:ascii="Symbol" w:hAnsi="Symbol"/>
    </w:rPr>
  </w:style>
  <w:style w:type="character" w:customStyle="1" w:styleId="WW8Num77z0">
    <w:name w:val="WW8Num77z0"/>
    <w:uiPriority w:val="99"/>
    <w:rsid w:val="00A15BBD"/>
    <w:rPr>
      <w:rFonts w:ascii="Symbol" w:hAnsi="Symbol"/>
    </w:rPr>
  </w:style>
  <w:style w:type="character" w:customStyle="1" w:styleId="WW8Num103z0">
    <w:name w:val="WW8Num103z0"/>
    <w:uiPriority w:val="99"/>
    <w:rsid w:val="00A15BBD"/>
    <w:rPr>
      <w:rFonts w:ascii="Arial" w:hAnsi="Arial"/>
    </w:rPr>
  </w:style>
  <w:style w:type="character" w:customStyle="1" w:styleId="WW8Num35z0">
    <w:name w:val="WW8Num35z0"/>
    <w:uiPriority w:val="99"/>
    <w:rsid w:val="00A15BBD"/>
    <w:rPr>
      <w:rFonts w:ascii="Symbol" w:hAnsi="Symbol"/>
    </w:rPr>
  </w:style>
  <w:style w:type="character" w:customStyle="1" w:styleId="WW8Num19z0">
    <w:name w:val="WW8Num19z0"/>
    <w:uiPriority w:val="99"/>
    <w:rsid w:val="00A15BBD"/>
    <w:rPr>
      <w:rFonts w:ascii="Arial" w:hAnsi="Arial"/>
    </w:rPr>
  </w:style>
  <w:style w:type="character" w:customStyle="1" w:styleId="WW8Num99z0">
    <w:name w:val="WW8Num99z0"/>
    <w:uiPriority w:val="99"/>
    <w:rsid w:val="00A15BBD"/>
    <w:rPr>
      <w:rFonts w:ascii="Arial" w:hAnsi="Arial"/>
    </w:rPr>
  </w:style>
  <w:style w:type="character" w:customStyle="1" w:styleId="WW8Num100z0">
    <w:name w:val="WW8Num100z0"/>
    <w:uiPriority w:val="99"/>
    <w:rsid w:val="00A15BBD"/>
    <w:rPr>
      <w:rFonts w:ascii="Arial" w:hAnsi="Arial"/>
    </w:rPr>
  </w:style>
  <w:style w:type="character" w:customStyle="1" w:styleId="WW8Num64z0">
    <w:name w:val="WW8Num64z0"/>
    <w:uiPriority w:val="99"/>
    <w:rsid w:val="00A15BBD"/>
    <w:rPr>
      <w:rFonts w:ascii="Symbol" w:hAnsi="Symbol"/>
    </w:rPr>
  </w:style>
  <w:style w:type="character" w:customStyle="1" w:styleId="WW8Num95z0">
    <w:name w:val="WW8Num95z0"/>
    <w:uiPriority w:val="99"/>
    <w:rsid w:val="00A15BBD"/>
    <w:rPr>
      <w:rFonts w:ascii="Symbol" w:hAnsi="Symbol"/>
    </w:rPr>
  </w:style>
  <w:style w:type="character" w:customStyle="1" w:styleId="WW8Num101z0">
    <w:name w:val="WW8Num101z0"/>
    <w:uiPriority w:val="99"/>
    <w:rsid w:val="00A15BBD"/>
    <w:rPr>
      <w:rFonts w:ascii="Arial" w:hAnsi="Arial"/>
    </w:rPr>
  </w:style>
  <w:style w:type="character" w:customStyle="1" w:styleId="WW8Num104z0">
    <w:name w:val="WW8Num104z0"/>
    <w:uiPriority w:val="99"/>
    <w:rsid w:val="00A15BBD"/>
    <w:rPr>
      <w:rFonts w:ascii="Arial" w:hAnsi="Arial"/>
    </w:rPr>
  </w:style>
  <w:style w:type="character" w:customStyle="1" w:styleId="WW8Num93z0">
    <w:name w:val="WW8Num93z0"/>
    <w:uiPriority w:val="99"/>
    <w:rsid w:val="00A15BBD"/>
    <w:rPr>
      <w:rFonts w:ascii="Symbol" w:hAnsi="Symbol"/>
    </w:rPr>
  </w:style>
  <w:style w:type="character" w:customStyle="1" w:styleId="WW8Num51z0">
    <w:name w:val="WW8Num51z0"/>
    <w:uiPriority w:val="99"/>
    <w:rsid w:val="00A15BBD"/>
  </w:style>
  <w:style w:type="character" w:customStyle="1" w:styleId="WW8Num23z0">
    <w:name w:val="WW8Num23z0"/>
    <w:uiPriority w:val="99"/>
    <w:rsid w:val="00A15BBD"/>
  </w:style>
  <w:style w:type="character" w:customStyle="1" w:styleId="WW8Num87z0">
    <w:name w:val="WW8Num87z0"/>
    <w:uiPriority w:val="99"/>
    <w:rsid w:val="00A15BBD"/>
    <w:rPr>
      <w:rFonts w:ascii="Symbol" w:hAnsi="Symbol"/>
    </w:rPr>
  </w:style>
  <w:style w:type="character" w:customStyle="1" w:styleId="WW8Num59z0">
    <w:name w:val="WW8Num59z0"/>
    <w:uiPriority w:val="99"/>
    <w:rsid w:val="00A15BBD"/>
  </w:style>
  <w:style w:type="character" w:customStyle="1" w:styleId="WW8Num59z1">
    <w:name w:val="WW8Num59z1"/>
    <w:uiPriority w:val="99"/>
    <w:rsid w:val="00A15BBD"/>
    <w:rPr>
      <w:rFonts w:ascii="Symbol" w:hAnsi="Symbol"/>
    </w:rPr>
  </w:style>
  <w:style w:type="character" w:customStyle="1" w:styleId="WW8Num17z0">
    <w:name w:val="WW8Num17z0"/>
    <w:uiPriority w:val="99"/>
    <w:rsid w:val="00A15BBD"/>
    <w:rPr>
      <w:rFonts w:ascii="Symbol" w:hAnsi="Symbol"/>
    </w:rPr>
  </w:style>
  <w:style w:type="character" w:customStyle="1" w:styleId="WW8Num67z0">
    <w:name w:val="WW8Num67z0"/>
    <w:uiPriority w:val="99"/>
    <w:rsid w:val="00A15BBD"/>
    <w:rPr>
      <w:rFonts w:ascii="Symbol" w:hAnsi="Symbol"/>
    </w:rPr>
  </w:style>
  <w:style w:type="character" w:customStyle="1" w:styleId="WW8Num12z0">
    <w:name w:val="WW8Num12z0"/>
    <w:uiPriority w:val="99"/>
    <w:rsid w:val="00A15BBD"/>
    <w:rPr>
      <w:rFonts w:ascii="Symbol" w:hAnsi="Symbol"/>
    </w:rPr>
  </w:style>
  <w:style w:type="character" w:customStyle="1" w:styleId="WW8Num2z0">
    <w:name w:val="WW8Num2z0"/>
    <w:uiPriority w:val="99"/>
    <w:rsid w:val="00A15BBD"/>
    <w:rPr>
      <w:rFonts w:ascii="Symbol" w:hAnsi="Symbol"/>
    </w:rPr>
  </w:style>
  <w:style w:type="character" w:customStyle="1" w:styleId="WW8Num52z0">
    <w:name w:val="WW8Num52z0"/>
    <w:uiPriority w:val="99"/>
    <w:rsid w:val="00A15BBD"/>
    <w:rPr>
      <w:rFonts w:ascii="Symbol" w:hAnsi="Symbol"/>
    </w:rPr>
  </w:style>
  <w:style w:type="character" w:customStyle="1" w:styleId="WW8Num55z0">
    <w:name w:val="WW8Num55z0"/>
    <w:uiPriority w:val="99"/>
    <w:rsid w:val="00A15BBD"/>
    <w:rPr>
      <w:rFonts w:ascii="Symbol" w:hAnsi="Symbol"/>
    </w:rPr>
  </w:style>
  <w:style w:type="character" w:customStyle="1" w:styleId="WW8Num14z0">
    <w:name w:val="WW8Num14z0"/>
    <w:uiPriority w:val="99"/>
    <w:rsid w:val="00A15BBD"/>
    <w:rPr>
      <w:rFonts w:ascii="Symbol" w:hAnsi="Symbol"/>
    </w:rPr>
  </w:style>
  <w:style w:type="paragraph" w:customStyle="1" w:styleId="Heading">
    <w:name w:val="Heading"/>
    <w:basedOn w:val="a0"/>
    <w:next w:val="afc"/>
    <w:uiPriority w:val="99"/>
    <w:rsid w:val="00A15BB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4">
    <w:name w:val="Название объекта1"/>
    <w:basedOn w:val="a0"/>
    <w:uiPriority w:val="99"/>
    <w:rsid w:val="00A15BB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x">
    <w:name w:val="Index"/>
    <w:basedOn w:val="a0"/>
    <w:uiPriority w:val="99"/>
    <w:rsid w:val="00A15BB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f5">
    <w:name w:val="Красная строка1"/>
    <w:basedOn w:val="afc"/>
    <w:uiPriority w:val="99"/>
    <w:rsid w:val="00A15BBD"/>
    <w:pPr>
      <w:widowControl w:val="0"/>
      <w:suppressAutoHyphens/>
      <w:spacing w:line="240" w:lineRule="auto"/>
      <w:ind w:firstLine="210"/>
    </w:pPr>
    <w:rPr>
      <w:rFonts w:ascii="Times New Roman" w:eastAsia="SimSun" w:hAnsi="Times New Roman" w:cs="Mangal"/>
      <w:kern w:val="1"/>
      <w:sz w:val="24"/>
      <w:szCs w:val="24"/>
      <w:lang w:eastAsia="hi-IN" w:bidi="hi-IN"/>
    </w:rPr>
  </w:style>
  <w:style w:type="paragraph" w:customStyle="1" w:styleId="215">
    <w:name w:val="Красная строка 21"/>
    <w:basedOn w:val="af6"/>
    <w:uiPriority w:val="99"/>
    <w:rsid w:val="00A15BBD"/>
    <w:pPr>
      <w:widowControl w:val="0"/>
      <w:suppressAutoHyphens/>
      <w:spacing w:line="240" w:lineRule="auto"/>
      <w:ind w:firstLine="210"/>
    </w:pPr>
    <w:rPr>
      <w:rFonts w:ascii="Times New Roman" w:eastAsia="SimSun" w:hAnsi="Times New Roman" w:cs="Mangal"/>
      <w:kern w:val="1"/>
      <w:sz w:val="24"/>
      <w:szCs w:val="24"/>
      <w:lang w:eastAsia="hi-IN" w:bidi="hi-IN"/>
    </w:rPr>
  </w:style>
  <w:style w:type="paragraph" w:customStyle="1" w:styleId="321">
    <w:name w:val="Основной текст с отступом 32"/>
    <w:basedOn w:val="a0"/>
    <w:uiPriority w:val="99"/>
    <w:rsid w:val="00A15BBD"/>
    <w:pPr>
      <w:widowControl w:val="0"/>
      <w:suppressAutoHyphens/>
      <w:spacing w:after="120"/>
      <w:ind w:left="283"/>
    </w:pPr>
    <w:rPr>
      <w:rFonts w:cs="Mangal"/>
      <w:kern w:val="1"/>
      <w:sz w:val="16"/>
      <w:szCs w:val="16"/>
      <w:lang w:eastAsia="hi-IN" w:bidi="hi-IN"/>
    </w:rPr>
  </w:style>
  <w:style w:type="paragraph" w:customStyle="1" w:styleId="216">
    <w:name w:val="Список 21"/>
    <w:basedOn w:val="a0"/>
    <w:uiPriority w:val="99"/>
    <w:rsid w:val="00A15BBD"/>
    <w:pPr>
      <w:widowControl w:val="0"/>
      <w:suppressAutoHyphens/>
      <w:spacing w:after="0" w:line="240" w:lineRule="auto"/>
      <w:ind w:left="566" w:hanging="283"/>
    </w:pPr>
    <w:rPr>
      <w:rFonts w:ascii="Times New Roman" w:eastAsia="SimSun" w:hAnsi="Times New Roman" w:cs="Mangal"/>
      <w:kern w:val="1"/>
      <w:sz w:val="24"/>
      <w:szCs w:val="24"/>
      <w:lang w:eastAsia="hi-IN" w:bidi="hi-IN"/>
    </w:rPr>
  </w:style>
  <w:style w:type="paragraph" w:customStyle="1" w:styleId="Style1">
    <w:name w:val="Style1"/>
    <w:basedOn w:val="a0"/>
    <w:uiPriority w:val="99"/>
    <w:rsid w:val="00A15BBD"/>
    <w:pPr>
      <w:widowControl w:val="0"/>
      <w:autoSpaceDE w:val="0"/>
      <w:autoSpaceDN w:val="0"/>
      <w:adjustRightInd w:val="0"/>
      <w:spacing w:after="0" w:line="240" w:lineRule="auto"/>
    </w:pPr>
    <w:rPr>
      <w:rFonts w:ascii="Arial" w:hAnsi="Arial" w:cs="Arial"/>
      <w:sz w:val="24"/>
      <w:szCs w:val="24"/>
    </w:rPr>
  </w:style>
  <w:style w:type="paragraph" w:customStyle="1" w:styleId="Style2">
    <w:name w:val="Style2"/>
    <w:basedOn w:val="a0"/>
    <w:uiPriority w:val="99"/>
    <w:rsid w:val="00A15BBD"/>
    <w:pPr>
      <w:widowControl w:val="0"/>
      <w:autoSpaceDE w:val="0"/>
      <w:autoSpaceDN w:val="0"/>
      <w:adjustRightInd w:val="0"/>
      <w:spacing w:after="0" w:line="240" w:lineRule="auto"/>
    </w:pPr>
    <w:rPr>
      <w:rFonts w:ascii="Arial" w:hAnsi="Arial" w:cs="Arial"/>
      <w:sz w:val="24"/>
      <w:szCs w:val="24"/>
    </w:rPr>
  </w:style>
  <w:style w:type="paragraph" w:customStyle="1" w:styleId="Style3">
    <w:name w:val="Style3"/>
    <w:basedOn w:val="a0"/>
    <w:uiPriority w:val="99"/>
    <w:rsid w:val="00A15BBD"/>
    <w:pPr>
      <w:widowControl w:val="0"/>
      <w:autoSpaceDE w:val="0"/>
      <w:autoSpaceDN w:val="0"/>
      <w:adjustRightInd w:val="0"/>
      <w:spacing w:after="0" w:line="240" w:lineRule="auto"/>
    </w:pPr>
    <w:rPr>
      <w:rFonts w:ascii="Arial" w:hAnsi="Arial" w:cs="Arial"/>
      <w:sz w:val="24"/>
      <w:szCs w:val="24"/>
    </w:rPr>
  </w:style>
  <w:style w:type="paragraph" w:customStyle="1" w:styleId="Style9">
    <w:name w:val="Style9"/>
    <w:basedOn w:val="a0"/>
    <w:uiPriority w:val="99"/>
    <w:rsid w:val="00A15BBD"/>
    <w:pPr>
      <w:widowControl w:val="0"/>
      <w:autoSpaceDE w:val="0"/>
      <w:autoSpaceDN w:val="0"/>
      <w:adjustRightInd w:val="0"/>
      <w:spacing w:after="0" w:line="222" w:lineRule="exact"/>
      <w:jc w:val="center"/>
    </w:pPr>
    <w:rPr>
      <w:rFonts w:ascii="Arial" w:hAnsi="Arial" w:cs="Arial"/>
      <w:sz w:val="24"/>
      <w:szCs w:val="24"/>
    </w:rPr>
  </w:style>
  <w:style w:type="paragraph" w:customStyle="1" w:styleId="Style100">
    <w:name w:val="Style10"/>
    <w:basedOn w:val="a0"/>
    <w:uiPriority w:val="99"/>
    <w:rsid w:val="00A15BBD"/>
    <w:pPr>
      <w:widowControl w:val="0"/>
      <w:autoSpaceDE w:val="0"/>
      <w:autoSpaceDN w:val="0"/>
      <w:adjustRightInd w:val="0"/>
      <w:spacing w:after="0" w:line="211" w:lineRule="exact"/>
    </w:pPr>
    <w:rPr>
      <w:rFonts w:ascii="Arial" w:hAnsi="Arial" w:cs="Arial"/>
      <w:sz w:val="24"/>
      <w:szCs w:val="24"/>
    </w:rPr>
  </w:style>
  <w:style w:type="paragraph" w:customStyle="1" w:styleId="Style11">
    <w:name w:val="Style11"/>
    <w:basedOn w:val="a0"/>
    <w:uiPriority w:val="99"/>
    <w:rsid w:val="00A15BBD"/>
    <w:pPr>
      <w:widowControl w:val="0"/>
      <w:autoSpaceDE w:val="0"/>
      <w:autoSpaceDN w:val="0"/>
      <w:adjustRightInd w:val="0"/>
      <w:spacing w:after="0" w:line="218" w:lineRule="exact"/>
    </w:pPr>
    <w:rPr>
      <w:rFonts w:ascii="Arial" w:hAnsi="Arial" w:cs="Arial"/>
      <w:sz w:val="24"/>
      <w:szCs w:val="24"/>
    </w:rPr>
  </w:style>
  <w:style w:type="paragraph" w:customStyle="1" w:styleId="Style12">
    <w:name w:val="Style12"/>
    <w:basedOn w:val="a0"/>
    <w:uiPriority w:val="99"/>
    <w:rsid w:val="00A15BBD"/>
    <w:pPr>
      <w:widowControl w:val="0"/>
      <w:autoSpaceDE w:val="0"/>
      <w:autoSpaceDN w:val="0"/>
      <w:adjustRightInd w:val="0"/>
      <w:spacing w:after="0" w:line="214" w:lineRule="exact"/>
      <w:ind w:firstLine="82"/>
    </w:pPr>
    <w:rPr>
      <w:rFonts w:ascii="Arial" w:hAnsi="Arial" w:cs="Arial"/>
      <w:sz w:val="24"/>
      <w:szCs w:val="24"/>
    </w:rPr>
  </w:style>
  <w:style w:type="paragraph" w:customStyle="1" w:styleId="Style13">
    <w:name w:val="Style13"/>
    <w:basedOn w:val="a0"/>
    <w:uiPriority w:val="99"/>
    <w:rsid w:val="00A15BBD"/>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a0"/>
    <w:uiPriority w:val="99"/>
    <w:rsid w:val="00A15BBD"/>
    <w:pPr>
      <w:widowControl w:val="0"/>
      <w:autoSpaceDE w:val="0"/>
      <w:autoSpaceDN w:val="0"/>
      <w:adjustRightInd w:val="0"/>
      <w:spacing w:after="0" w:line="214" w:lineRule="exact"/>
      <w:jc w:val="right"/>
    </w:pPr>
    <w:rPr>
      <w:rFonts w:ascii="Arial" w:hAnsi="Arial" w:cs="Arial"/>
      <w:sz w:val="24"/>
      <w:szCs w:val="24"/>
    </w:rPr>
  </w:style>
  <w:style w:type="character" w:customStyle="1" w:styleId="FontStyle16">
    <w:name w:val="Font Style16"/>
    <w:uiPriority w:val="99"/>
    <w:rsid w:val="00A15BBD"/>
    <w:rPr>
      <w:rFonts w:ascii="Arial" w:hAnsi="Arial"/>
      <w:spacing w:val="10"/>
      <w:sz w:val="8"/>
    </w:rPr>
  </w:style>
  <w:style w:type="character" w:customStyle="1" w:styleId="FontStyle17">
    <w:name w:val="Font Style17"/>
    <w:uiPriority w:val="99"/>
    <w:rsid w:val="00A15BBD"/>
    <w:rPr>
      <w:rFonts w:ascii="Arial" w:hAnsi="Arial"/>
      <w:spacing w:val="-10"/>
      <w:sz w:val="10"/>
    </w:rPr>
  </w:style>
  <w:style w:type="character" w:customStyle="1" w:styleId="FontStyle18">
    <w:name w:val="Font Style18"/>
    <w:uiPriority w:val="99"/>
    <w:rsid w:val="00A15BBD"/>
    <w:rPr>
      <w:rFonts w:ascii="Franklin Gothic Book" w:hAnsi="Franklin Gothic Book"/>
      <w:b/>
      <w:spacing w:val="20"/>
      <w:sz w:val="10"/>
    </w:rPr>
  </w:style>
  <w:style w:type="character" w:customStyle="1" w:styleId="FontStyle19">
    <w:name w:val="Font Style19"/>
    <w:uiPriority w:val="99"/>
    <w:rsid w:val="00A15BBD"/>
    <w:rPr>
      <w:rFonts w:ascii="Arial Narrow" w:hAnsi="Arial Narrow"/>
      <w:sz w:val="12"/>
    </w:rPr>
  </w:style>
  <w:style w:type="character" w:customStyle="1" w:styleId="FontStyle20">
    <w:name w:val="Font Style20"/>
    <w:uiPriority w:val="99"/>
    <w:rsid w:val="00A15BBD"/>
    <w:rPr>
      <w:rFonts w:ascii="Arial" w:hAnsi="Arial"/>
      <w:spacing w:val="10"/>
      <w:sz w:val="12"/>
    </w:rPr>
  </w:style>
  <w:style w:type="character" w:customStyle="1" w:styleId="FontStyle29">
    <w:name w:val="Font Style29"/>
    <w:uiPriority w:val="99"/>
    <w:rsid w:val="00A15BBD"/>
    <w:rPr>
      <w:rFonts w:ascii="Arial" w:hAnsi="Arial"/>
      <w:b/>
      <w:sz w:val="16"/>
    </w:rPr>
  </w:style>
  <w:style w:type="character" w:customStyle="1" w:styleId="FontStyle30">
    <w:name w:val="Font Style30"/>
    <w:uiPriority w:val="99"/>
    <w:rsid w:val="00A15BBD"/>
    <w:rPr>
      <w:rFonts w:ascii="Arial" w:hAnsi="Arial"/>
      <w:sz w:val="16"/>
    </w:rPr>
  </w:style>
  <w:style w:type="paragraph" w:customStyle="1" w:styleId="afffff">
    <w:name w:val="Новый абзац"/>
    <w:basedOn w:val="a0"/>
    <w:link w:val="2f"/>
    <w:uiPriority w:val="99"/>
    <w:rsid w:val="00A15BBD"/>
    <w:pPr>
      <w:spacing w:after="120" w:line="240" w:lineRule="auto"/>
      <w:ind w:firstLine="567"/>
      <w:jc w:val="both"/>
    </w:pPr>
    <w:rPr>
      <w:rFonts w:ascii="Arial" w:hAnsi="Arial"/>
      <w:sz w:val="24"/>
      <w:szCs w:val="20"/>
    </w:rPr>
  </w:style>
  <w:style w:type="character" w:customStyle="1" w:styleId="2f">
    <w:name w:val="Новый абзац Знак2"/>
    <w:link w:val="afffff"/>
    <w:uiPriority w:val="99"/>
    <w:locked/>
    <w:rsid w:val="00A15BBD"/>
    <w:rPr>
      <w:rFonts w:ascii="Arial" w:hAnsi="Arial"/>
      <w:sz w:val="20"/>
    </w:rPr>
  </w:style>
  <w:style w:type="paragraph" w:customStyle="1" w:styleId="1-">
    <w:name w:val="1. Что-то"/>
    <w:basedOn w:val="01"/>
    <w:link w:val="1-0"/>
    <w:uiPriority w:val="99"/>
    <w:rsid w:val="00A15BBD"/>
    <w:pPr>
      <w:ind w:hanging="851"/>
    </w:pPr>
  </w:style>
  <w:style w:type="character" w:customStyle="1" w:styleId="1-0">
    <w:name w:val="1. Что-то Знак"/>
    <w:link w:val="1-"/>
    <w:uiPriority w:val="99"/>
    <w:locked/>
    <w:rsid w:val="00A15BBD"/>
    <w:rPr>
      <w:rFonts w:ascii="Arial" w:hAnsi="Arial"/>
      <w:sz w:val="28"/>
      <w:lang w:eastAsia="en-US"/>
    </w:rPr>
  </w:style>
  <w:style w:type="paragraph" w:customStyle="1" w:styleId="2">
    <w:name w:val="Переч2"/>
    <w:basedOn w:val="a"/>
    <w:link w:val="2f0"/>
    <w:uiPriority w:val="99"/>
    <w:rsid w:val="00A15BBD"/>
    <w:pPr>
      <w:numPr>
        <w:numId w:val="2"/>
      </w:numPr>
      <w:ind w:left="1418" w:hanging="851"/>
    </w:pPr>
    <w:rPr>
      <w:lang w:val="en-US"/>
    </w:rPr>
  </w:style>
  <w:style w:type="character" w:customStyle="1" w:styleId="2f0">
    <w:name w:val="Переч2 Знак"/>
    <w:link w:val="2"/>
    <w:uiPriority w:val="99"/>
    <w:locked/>
    <w:rsid w:val="00A15BBD"/>
    <w:rPr>
      <w:rFonts w:ascii="Arial" w:hAnsi="Arial"/>
      <w:sz w:val="28"/>
      <w:lang w:val="en-US" w:eastAsia="en-US"/>
    </w:rPr>
  </w:style>
  <w:style w:type="character" w:customStyle="1" w:styleId="910">
    <w:name w:val="Заголовок 9 Знак1"/>
    <w:uiPriority w:val="99"/>
    <w:semiHidden/>
    <w:rsid w:val="00A15BBD"/>
    <w:rPr>
      <w:rFonts w:ascii="Calibri Light" w:hAnsi="Calibri Light"/>
      <w:i/>
      <w:color w:val="404040"/>
      <w:sz w:val="20"/>
    </w:rPr>
  </w:style>
  <w:style w:type="table" w:styleId="-4">
    <w:name w:val="Light List Accent 4"/>
    <w:basedOn w:val="a2"/>
    <w:uiPriority w:val="99"/>
    <w:rsid w:val="00A15BBD"/>
    <w:rPr>
      <w:rFonts w:ascii="Times New Roman" w:hAnsi="Times New Roman"/>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pPr>
      <w:rPr>
        <w:rFonts w:cs="Times New Roman"/>
        <w:b/>
        <w:bCs/>
        <w:color w:val="FFFFFF"/>
      </w:rPr>
      <w:tblPr/>
      <w:tcPr>
        <w:shd w:val="clear" w:color="auto" w:fill="FFC000"/>
      </w:tcPr>
    </w:tblStylePr>
    <w:tblStylePr w:type="lastRow">
      <w:pPr>
        <w:spacing w:before="0" w:after="0"/>
      </w:pPr>
      <w:rPr>
        <w:rFonts w:cs="Times New Roman"/>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tcBorders>
      </w:tcPr>
    </w:tblStylePr>
  </w:style>
  <w:style w:type="character" w:customStyle="1" w:styleId="313">
    <w:name w:val="Заголовок 3 Знак1"/>
    <w:uiPriority w:val="99"/>
    <w:semiHidden/>
    <w:rsid w:val="00A15BBD"/>
    <w:rPr>
      <w:rFonts w:ascii="Calibri Light" w:hAnsi="Calibri Light"/>
      <w:b/>
      <w:sz w:val="26"/>
    </w:rPr>
  </w:style>
  <w:style w:type="character" w:customStyle="1" w:styleId="611">
    <w:name w:val="Заголовок 6 Знак1"/>
    <w:uiPriority w:val="99"/>
    <w:semiHidden/>
    <w:rsid w:val="00A15BBD"/>
    <w:rPr>
      <w:rFonts w:ascii="Calibri" w:hAnsi="Calibri"/>
      <w:b/>
      <w:sz w:val="22"/>
    </w:rPr>
  </w:style>
  <w:style w:type="character" w:customStyle="1" w:styleId="411">
    <w:name w:val="Заголовок 4 Знак1"/>
    <w:uiPriority w:val="99"/>
    <w:semiHidden/>
    <w:rsid w:val="00A15BBD"/>
    <w:rPr>
      <w:rFonts w:ascii="Calibri" w:hAnsi="Calibri"/>
      <w:b/>
      <w:sz w:val="28"/>
    </w:rPr>
  </w:style>
  <w:style w:type="character" w:customStyle="1" w:styleId="511">
    <w:name w:val="Заголовок 5 Знак1"/>
    <w:uiPriority w:val="99"/>
    <w:semiHidden/>
    <w:rsid w:val="00A15BBD"/>
    <w:rPr>
      <w:rFonts w:ascii="Calibri" w:hAnsi="Calibri"/>
      <w:b/>
      <w:i/>
      <w:sz w:val="26"/>
    </w:rPr>
  </w:style>
  <w:style w:type="character" w:customStyle="1" w:styleId="711">
    <w:name w:val="Заголовок 7 Знак1"/>
    <w:uiPriority w:val="99"/>
    <w:semiHidden/>
    <w:rsid w:val="00A15BBD"/>
    <w:rPr>
      <w:rFonts w:ascii="Calibri" w:hAnsi="Calibri"/>
      <w:sz w:val="24"/>
    </w:rPr>
  </w:style>
  <w:style w:type="paragraph" w:styleId="affe">
    <w:name w:val="Subtitle"/>
    <w:basedOn w:val="a0"/>
    <w:next w:val="a0"/>
    <w:link w:val="affd"/>
    <w:uiPriority w:val="99"/>
    <w:qFormat/>
    <w:locked/>
    <w:rsid w:val="00A15BBD"/>
    <w:pPr>
      <w:spacing w:after="60" w:line="240" w:lineRule="auto"/>
      <w:jc w:val="center"/>
      <w:outlineLvl w:val="1"/>
    </w:pPr>
    <w:rPr>
      <w:color w:val="000000"/>
      <w:sz w:val="20"/>
      <w:szCs w:val="24"/>
    </w:rPr>
  </w:style>
  <w:style w:type="character" w:customStyle="1" w:styleId="SubtitleChar1">
    <w:name w:val="Subtitle Char1"/>
    <w:uiPriority w:val="11"/>
    <w:rsid w:val="000F37A4"/>
    <w:rPr>
      <w:rFonts w:ascii="Cambria" w:eastAsia="Times New Roman" w:hAnsi="Cambria" w:cs="Times New Roman"/>
      <w:sz w:val="24"/>
      <w:szCs w:val="24"/>
    </w:rPr>
  </w:style>
  <w:style w:type="character" w:customStyle="1" w:styleId="1f6">
    <w:name w:val="Подзаголовок Знак1"/>
    <w:uiPriority w:val="99"/>
    <w:rsid w:val="00A15BBD"/>
    <w:rPr>
      <w:rFonts w:ascii="Cambria" w:hAnsi="Cambria"/>
      <w:sz w:val="24"/>
    </w:rPr>
  </w:style>
  <w:style w:type="character" w:styleId="afffff0">
    <w:name w:val="Emphasis"/>
    <w:uiPriority w:val="99"/>
    <w:qFormat/>
    <w:locked/>
    <w:rsid w:val="00A15BBD"/>
    <w:rPr>
      <w:rFonts w:cs="Times New Roman"/>
      <w:i/>
    </w:rPr>
  </w:style>
  <w:style w:type="paragraph" w:styleId="2b">
    <w:name w:val="Quote"/>
    <w:basedOn w:val="a0"/>
    <w:next w:val="a0"/>
    <w:link w:val="2a"/>
    <w:uiPriority w:val="99"/>
    <w:qFormat/>
    <w:rsid w:val="00A15BBD"/>
    <w:pPr>
      <w:spacing w:before="200" w:after="160" w:line="240" w:lineRule="auto"/>
      <w:ind w:left="864" w:right="864"/>
      <w:jc w:val="center"/>
    </w:pPr>
    <w:rPr>
      <w:rFonts w:ascii="Calibri Light" w:hAnsi="Calibri Light"/>
      <w:sz w:val="20"/>
      <w:szCs w:val="24"/>
    </w:rPr>
  </w:style>
  <w:style w:type="character" w:customStyle="1" w:styleId="QuoteChar1">
    <w:name w:val="Quote Char1"/>
    <w:uiPriority w:val="29"/>
    <w:rsid w:val="000F37A4"/>
    <w:rPr>
      <w:i/>
      <w:iCs/>
      <w:color w:val="000000"/>
    </w:rPr>
  </w:style>
  <w:style w:type="character" w:customStyle="1" w:styleId="217">
    <w:name w:val="Цитата 2 Знак1"/>
    <w:uiPriority w:val="99"/>
    <w:rsid w:val="00A15BBD"/>
    <w:rPr>
      <w:i/>
      <w:color w:val="000000"/>
    </w:rPr>
  </w:style>
  <w:style w:type="paragraph" w:styleId="afff0">
    <w:name w:val="Intense Quote"/>
    <w:basedOn w:val="a0"/>
    <w:next w:val="a0"/>
    <w:link w:val="afff"/>
    <w:uiPriority w:val="99"/>
    <w:qFormat/>
    <w:rsid w:val="00A15BBD"/>
    <w:pPr>
      <w:pBdr>
        <w:top w:val="single" w:sz="4" w:space="10" w:color="5B9BD5"/>
        <w:bottom w:val="single" w:sz="4" w:space="10" w:color="5B9BD5"/>
      </w:pBdr>
      <w:spacing w:before="360" w:after="360" w:line="240" w:lineRule="auto"/>
      <w:ind w:left="864" w:right="864"/>
      <w:jc w:val="center"/>
    </w:pPr>
    <w:rPr>
      <w:rFonts w:ascii="Calibri Light" w:hAnsi="Calibri Light"/>
      <w:caps/>
      <w:color w:val="C45911"/>
      <w:spacing w:val="10"/>
      <w:sz w:val="20"/>
      <w:szCs w:val="20"/>
    </w:rPr>
  </w:style>
  <w:style w:type="character" w:customStyle="1" w:styleId="IntenseQuoteChar1">
    <w:name w:val="Intense Quote Char1"/>
    <w:uiPriority w:val="30"/>
    <w:rsid w:val="000F37A4"/>
    <w:rPr>
      <w:b/>
      <w:bCs/>
      <w:i/>
      <w:iCs/>
      <w:color w:val="4F81BD"/>
    </w:rPr>
  </w:style>
  <w:style w:type="character" w:customStyle="1" w:styleId="1f7">
    <w:name w:val="Выделенная цитата Знак1"/>
    <w:uiPriority w:val="99"/>
    <w:rsid w:val="00A15BBD"/>
    <w:rPr>
      <w:b/>
      <w:i/>
      <w:color w:val="4F81BD"/>
    </w:rPr>
  </w:style>
  <w:style w:type="character" w:styleId="afffff1">
    <w:name w:val="Intense Emphasis"/>
    <w:uiPriority w:val="99"/>
    <w:qFormat/>
    <w:rsid w:val="00A15BBD"/>
    <w:rPr>
      <w:i/>
      <w:color w:val="5B9BD5"/>
    </w:rPr>
  </w:style>
  <w:style w:type="character" w:styleId="afffff2">
    <w:name w:val="Subtle Reference"/>
    <w:uiPriority w:val="99"/>
    <w:qFormat/>
    <w:rsid w:val="00A15BBD"/>
    <w:rPr>
      <w:smallCaps/>
      <w:color w:val="5A5A5A"/>
    </w:rPr>
  </w:style>
  <w:style w:type="character" w:styleId="afffff3">
    <w:name w:val="Intense Reference"/>
    <w:uiPriority w:val="99"/>
    <w:qFormat/>
    <w:rsid w:val="00A15BBD"/>
    <w:rPr>
      <w:b/>
      <w:smallCaps/>
      <w:color w:val="5B9BD5"/>
      <w:spacing w:val="5"/>
    </w:rPr>
  </w:style>
  <w:style w:type="character" w:styleId="afffff4">
    <w:name w:val="Book Title"/>
    <w:uiPriority w:val="99"/>
    <w:qFormat/>
    <w:rsid w:val="00A15BBD"/>
    <w:rPr>
      <w:b/>
      <w:i/>
      <w:spacing w:val="5"/>
    </w:rPr>
  </w:style>
  <w:style w:type="paragraph" w:customStyle="1" w:styleId="afffff5">
    <w:name w:val="Стиль"/>
    <w:basedOn w:val="a0"/>
    <w:next w:val="a0"/>
    <w:link w:val="afffff6"/>
    <w:uiPriority w:val="99"/>
    <w:rsid w:val="00A15BBD"/>
    <w:pPr>
      <w:spacing w:before="240" w:after="60" w:line="259" w:lineRule="auto"/>
      <w:jc w:val="center"/>
      <w:outlineLvl w:val="0"/>
    </w:pPr>
    <w:rPr>
      <w:rFonts w:ascii="Calibri Light" w:hAnsi="Calibri Light"/>
      <w:b/>
      <w:bCs/>
      <w:kern w:val="28"/>
      <w:sz w:val="32"/>
      <w:szCs w:val="32"/>
      <w:lang w:eastAsia="en-US"/>
    </w:rPr>
  </w:style>
  <w:style w:type="character" w:customStyle="1" w:styleId="afffff6">
    <w:name w:val="Заголовок Знак"/>
    <w:link w:val="afffff5"/>
    <w:uiPriority w:val="99"/>
    <w:locked/>
    <w:rsid w:val="00A15BBD"/>
    <w:rPr>
      <w:rFonts w:ascii="Calibri Light" w:hAnsi="Calibri Light"/>
      <w:b/>
      <w:kern w:val="28"/>
      <w:sz w:val="32"/>
      <w:lang w:eastAsia="en-US"/>
    </w:rPr>
  </w:style>
  <w:style w:type="paragraph" w:customStyle="1" w:styleId="p1">
    <w:name w:val="p1"/>
    <w:basedOn w:val="a0"/>
    <w:uiPriority w:val="99"/>
    <w:rsid w:val="00A15BBD"/>
    <w:pPr>
      <w:widowControl w:val="0"/>
      <w:suppressAutoHyphens/>
      <w:spacing w:before="280" w:after="280" w:line="240" w:lineRule="auto"/>
    </w:pPr>
    <w:rPr>
      <w:rFonts w:ascii="Times New Roman" w:hAnsi="Times New Roman"/>
      <w:kern w:val="2"/>
      <w:sz w:val="24"/>
      <w:szCs w:val="24"/>
      <w:lang w:eastAsia="hi-IN" w:bidi="hi-IN"/>
    </w:rPr>
  </w:style>
  <w:style w:type="paragraph" w:customStyle="1" w:styleId="2f1">
    <w:name w:val="Подпункты2"/>
    <w:basedOn w:val="a0"/>
    <w:uiPriority w:val="99"/>
    <w:rsid w:val="00A15BBD"/>
    <w:pPr>
      <w:widowControl w:val="0"/>
      <w:tabs>
        <w:tab w:val="left" w:pos="723"/>
        <w:tab w:val="left" w:pos="2085"/>
      </w:tabs>
      <w:suppressAutoHyphens/>
      <w:spacing w:after="0" w:line="240" w:lineRule="auto"/>
      <w:ind w:left="723" w:hanging="360"/>
      <w:textAlignment w:val="baseline"/>
    </w:pPr>
    <w:rPr>
      <w:rFonts w:ascii="Times New Roman" w:hAnsi="Times New Roman"/>
      <w:kern w:val="1"/>
      <w:sz w:val="26"/>
      <w:szCs w:val="26"/>
    </w:rPr>
  </w:style>
  <w:style w:type="character" w:customStyle="1" w:styleId="1f8">
    <w:name w:val="Название Знак1"/>
    <w:uiPriority w:val="99"/>
    <w:rsid w:val="00A15BBD"/>
    <w:rPr>
      <w:rFonts w:ascii="Cambria" w:hAnsi="Cambria"/>
      <w:color w:val="17365D"/>
      <w:spacing w:val="5"/>
      <w:kern w:val="28"/>
      <w:sz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709891">
      <w:marLeft w:val="0"/>
      <w:marRight w:val="0"/>
      <w:marTop w:val="0"/>
      <w:marBottom w:val="0"/>
      <w:divBdr>
        <w:top w:val="none" w:sz="0" w:space="0" w:color="auto"/>
        <w:left w:val="none" w:sz="0" w:space="0" w:color="auto"/>
        <w:bottom w:val="none" w:sz="0" w:space="0" w:color="auto"/>
        <w:right w:val="none" w:sz="0" w:space="0" w:color="auto"/>
      </w:divBdr>
      <w:divsChild>
        <w:div w:id="1562709892">
          <w:marLeft w:val="0"/>
          <w:marRight w:val="0"/>
          <w:marTop w:val="0"/>
          <w:marBottom w:val="0"/>
          <w:divBdr>
            <w:top w:val="inset" w:sz="2" w:space="0" w:color="auto"/>
            <w:left w:val="inset" w:sz="2" w:space="1" w:color="auto"/>
            <w:bottom w:val="inset" w:sz="2" w:space="0" w:color="auto"/>
            <w:right w:val="inset" w:sz="2" w:space="1" w:color="auto"/>
          </w:divBdr>
        </w:div>
      </w:divsChild>
    </w:div>
    <w:div w:id="1562709893">
      <w:marLeft w:val="0"/>
      <w:marRight w:val="0"/>
      <w:marTop w:val="0"/>
      <w:marBottom w:val="0"/>
      <w:divBdr>
        <w:top w:val="none" w:sz="0" w:space="0" w:color="auto"/>
        <w:left w:val="none" w:sz="0" w:space="0" w:color="auto"/>
        <w:bottom w:val="none" w:sz="0" w:space="0" w:color="auto"/>
        <w:right w:val="none" w:sz="0" w:space="0" w:color="auto"/>
      </w:divBdr>
    </w:div>
    <w:div w:id="1562709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Microsoft_Excel_97-2003_Worksheet4.xls"/><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oleObject" Target="embeddings/Microsoft_Excel_97-2003_Worksheet2.xls"/><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B0%D0%BC%D0%BE%D0%BB%D1%91%D1%82" TargetMode="External"/><Relationship Id="rId24" Type="http://schemas.openxmlformats.org/officeDocument/2006/relationships/hyperlink" Target="http://docs.cntd.ru/document/1200038798" TargetMode="External"/><Relationship Id="rId5" Type="http://schemas.openxmlformats.org/officeDocument/2006/relationships/settings" Target="settings.xml"/><Relationship Id="rId15" Type="http://schemas.openxmlformats.org/officeDocument/2006/relationships/oleObject" Target="embeddings/Microsoft_Excel_97-2003_Worksheet1.xls"/><Relationship Id="rId23" Type="http://schemas.openxmlformats.org/officeDocument/2006/relationships/oleObject" Target="embeddings/Microsoft_Excel_97-2003_Worksheet5.xls"/><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oleObject" Target="embeddings/Microsoft_Excel_97-2003_Worksheet3.xls"/><Relationship Id="rId4" Type="http://schemas.microsoft.com/office/2007/relationships/stylesWithEffects" Target="stylesWithEffects.xml"/><Relationship Id="rId9" Type="http://schemas.openxmlformats.org/officeDocument/2006/relationships/hyperlink" Target="mailto:ujkh@nevadm.ru"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5856-F93F-4E9B-8648-7071ABFC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68</Pages>
  <Words>19247</Words>
  <Characters>109709</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transp1</cp:lastModifiedBy>
  <cp:revision>35</cp:revision>
  <cp:lastPrinted>2018-12-11T15:06:00Z</cp:lastPrinted>
  <dcterms:created xsi:type="dcterms:W3CDTF">2018-10-16T12:49:00Z</dcterms:created>
  <dcterms:modified xsi:type="dcterms:W3CDTF">2018-12-12T08:57:00Z</dcterms:modified>
</cp:coreProperties>
</file>