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8" w:rsidRPr="00CE43D5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24E48" w:rsidRPr="00CE43D5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24E48" w:rsidRPr="00CE43D5" w:rsidRDefault="00824E48" w:rsidP="00824E48">
      <w:pPr>
        <w:tabs>
          <w:tab w:val="left" w:pos="4962"/>
          <w:tab w:val="left" w:pos="6237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«Развити</w:t>
      </w:r>
      <w:r>
        <w:rPr>
          <w:rFonts w:ascii="Times New Roman" w:hAnsi="Times New Roman"/>
          <w:sz w:val="28"/>
          <w:szCs w:val="28"/>
        </w:rPr>
        <w:t>е</w:t>
      </w:r>
      <w:r w:rsidRPr="00CE43D5">
        <w:rPr>
          <w:rFonts w:ascii="Times New Roman" w:hAnsi="Times New Roman"/>
          <w:sz w:val="28"/>
          <w:szCs w:val="28"/>
        </w:rPr>
        <w:t xml:space="preserve"> образования</w:t>
      </w:r>
    </w:p>
    <w:p w:rsidR="00824E48" w:rsidRPr="007A2C9E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в городе Невинномысске»</w:t>
      </w:r>
    </w:p>
    <w:p w:rsidR="00824E48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824E48" w:rsidRPr="005B0F26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16"/>
          <w:szCs w:val="16"/>
        </w:rPr>
      </w:pPr>
    </w:p>
    <w:p w:rsidR="00824E48" w:rsidRPr="005B0F26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16"/>
          <w:szCs w:val="16"/>
        </w:rPr>
      </w:pPr>
    </w:p>
    <w:p w:rsidR="00824E48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824E48" w:rsidRPr="003029F0" w:rsidRDefault="00824E48" w:rsidP="00824E48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824E48" w:rsidRPr="003029F0" w:rsidRDefault="00824E48" w:rsidP="00824E48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1F73DC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1F73DC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824E48" w:rsidRPr="005B0F26" w:rsidRDefault="00824E48" w:rsidP="00824E48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8" w:type="dxa"/>
        <w:tblLayout w:type="fixed"/>
        <w:tblLook w:val="0000"/>
      </w:tblPr>
      <w:tblGrid>
        <w:gridCol w:w="817"/>
        <w:gridCol w:w="2297"/>
        <w:gridCol w:w="1843"/>
        <w:gridCol w:w="1388"/>
        <w:gridCol w:w="29"/>
        <w:gridCol w:w="851"/>
        <w:gridCol w:w="850"/>
        <w:gridCol w:w="1423"/>
      </w:tblGrid>
      <w:tr w:rsidR="00824E48" w:rsidRPr="00A70236" w:rsidTr="002478CD">
        <w:trPr>
          <w:trHeight w:val="179"/>
        </w:trPr>
        <w:tc>
          <w:tcPr>
            <w:tcW w:w="817" w:type="dxa"/>
            <w:vMerge w:val="restart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№</w:t>
            </w:r>
          </w:p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02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70236">
              <w:rPr>
                <w:sz w:val="20"/>
                <w:szCs w:val="20"/>
              </w:rPr>
              <w:t>/</w:t>
            </w:r>
            <w:proofErr w:type="spellStart"/>
            <w:r w:rsidRPr="00A702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Тип основного 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Ответственный исполнитель</w:t>
            </w:r>
          </w:p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основного мероприятия, заказчик ВЦП</w:t>
            </w:r>
          </w:p>
        </w:tc>
        <w:tc>
          <w:tcPr>
            <w:tcW w:w="1701" w:type="dxa"/>
            <w:gridSpan w:val="2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Срок</w:t>
            </w:r>
          </w:p>
        </w:tc>
        <w:tc>
          <w:tcPr>
            <w:tcW w:w="1423" w:type="dxa"/>
            <w:vMerge w:val="restart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824E48" w:rsidRPr="00A70236" w:rsidTr="002478CD">
        <w:trPr>
          <w:trHeight w:val="179"/>
        </w:trPr>
        <w:tc>
          <w:tcPr>
            <w:tcW w:w="817" w:type="dxa"/>
            <w:vMerge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24E48" w:rsidRPr="00A70236" w:rsidRDefault="00824E48" w:rsidP="00A70236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начала</w:t>
            </w:r>
          </w:p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окончания</w:t>
            </w:r>
          </w:p>
          <w:p w:rsidR="00824E48" w:rsidRPr="00A70236" w:rsidRDefault="00824E48" w:rsidP="00A70236">
            <w:pPr>
              <w:pStyle w:val="a4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реализации</w:t>
            </w:r>
          </w:p>
        </w:tc>
        <w:tc>
          <w:tcPr>
            <w:tcW w:w="1423" w:type="dxa"/>
            <w:vMerge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E48" w:rsidRPr="00A70236" w:rsidTr="002478CD">
        <w:trPr>
          <w:trHeight w:val="179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824E48" w:rsidRPr="00A70236" w:rsidTr="002478CD">
        <w:trPr>
          <w:trHeight w:val="374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81" w:type="dxa"/>
            <w:gridSpan w:val="7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824E48" w:rsidRPr="00A70236" w:rsidTr="002478CD">
        <w:trPr>
          <w:trHeight w:val="311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42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январь</w:t>
            </w:r>
          </w:p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:rsidR="00824E48" w:rsidRPr="00A70236" w:rsidRDefault="00824E48" w:rsidP="001F73DC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</w:t>
            </w:r>
          </w:p>
          <w:p w:rsidR="00824E48" w:rsidRPr="00A70236" w:rsidRDefault="00824E48" w:rsidP="001F73DC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2024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п.2.1, 2.5</w:t>
            </w:r>
          </w:p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</w:t>
            </w:r>
            <w:r w:rsidR="001F73DC">
              <w:rPr>
                <w:sz w:val="20"/>
                <w:szCs w:val="20"/>
              </w:rPr>
              <w:t xml:space="preserve"> </w:t>
            </w:r>
            <w:r w:rsidRPr="00A70236">
              <w:rPr>
                <w:sz w:val="20"/>
                <w:szCs w:val="20"/>
              </w:rPr>
              <w:t>1</w:t>
            </w:r>
          </w:p>
        </w:tc>
      </w:tr>
      <w:tr w:rsidR="00824E48" w:rsidRPr="00A70236" w:rsidTr="002478CD">
        <w:trPr>
          <w:trHeight w:val="331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681" w:type="dxa"/>
            <w:gridSpan w:val="7"/>
          </w:tcPr>
          <w:p w:rsidR="00824E48" w:rsidRPr="00A70236" w:rsidRDefault="00824E48" w:rsidP="00A70236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824E48" w:rsidRPr="00A70236" w:rsidTr="002478CD">
        <w:trPr>
          <w:trHeight w:val="1844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56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proofErr w:type="gramStart"/>
            <w:r w:rsidRPr="00A70236">
              <w:rPr>
                <w:sz w:val="20"/>
                <w:szCs w:val="20"/>
              </w:rPr>
              <w:t>оказание (выполнение) муниципальных услуг (работ) учреждениями города Невинномысска (далее - город) по группам услуг (работ)</w:t>
            </w:r>
            <w:proofErr w:type="gramEnd"/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 администрации города  (далее – управление образования)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ConsPlusNormal"/>
              <w:suppressAutoHyphens/>
              <w:ind w:left="13" w:right="-8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январь</w:t>
            </w:r>
          </w:p>
          <w:p w:rsidR="00824E48" w:rsidRPr="00A70236" w:rsidRDefault="00824E48" w:rsidP="00A70236">
            <w:pPr>
              <w:pStyle w:val="ConsPlusNormal"/>
              <w:suppressAutoHyphens/>
              <w:ind w:left="13" w:right="-8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ConsPlusNormal"/>
              <w:suppressAutoHyphens/>
              <w:ind w:left="12" w:right="-137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2024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a4"/>
              <w:ind w:right="14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п.3.1.1, 3.1.2</w:t>
            </w:r>
          </w:p>
          <w:p w:rsidR="00824E48" w:rsidRPr="00A70236" w:rsidRDefault="00824E48" w:rsidP="00A70236">
            <w:pPr>
              <w:pStyle w:val="a4"/>
              <w:ind w:right="5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</w:t>
            </w:r>
            <w:proofErr w:type="gramStart"/>
            <w:r w:rsidRPr="00A70236">
              <w:rPr>
                <w:sz w:val="20"/>
                <w:szCs w:val="20"/>
              </w:rPr>
              <w:t>1</w:t>
            </w:r>
            <w:proofErr w:type="gramEnd"/>
          </w:p>
        </w:tc>
      </w:tr>
      <w:tr w:rsidR="00824E48" w:rsidRPr="00A70236" w:rsidTr="002478CD">
        <w:trPr>
          <w:trHeight w:val="569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56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2: оказание материальной поддержки родителям в воспитании и обучении детей, посещающих образовательные организации, реализующие </w:t>
            </w:r>
            <w:r w:rsidRPr="00A70236">
              <w:rPr>
                <w:sz w:val="20"/>
                <w:szCs w:val="20"/>
              </w:rPr>
              <w:lastRenderedPageBreak/>
              <w:t>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 xml:space="preserve">исполнение публичных нормативных обязательств (по каждому обязательству или группе обязательств) оказание (выполнение) </w:t>
            </w:r>
            <w:r w:rsidRPr="00A70236">
              <w:rPr>
                <w:sz w:val="20"/>
                <w:szCs w:val="20"/>
              </w:rPr>
              <w:lastRenderedPageBreak/>
              <w:t>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январь 2020 г.</w:t>
            </w:r>
          </w:p>
        </w:tc>
        <w:tc>
          <w:tcPr>
            <w:tcW w:w="850" w:type="dxa"/>
          </w:tcPr>
          <w:p w:rsidR="00824E48" w:rsidRPr="00A70236" w:rsidRDefault="00824E48" w:rsidP="001F73DC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3.1.4</w:t>
            </w:r>
          </w:p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824E48" w:rsidRPr="00A70236" w:rsidTr="002478CD">
        <w:trPr>
          <w:trHeight w:val="569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lastRenderedPageBreak/>
              <w:t>1.1.1.3.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56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3:создание условий для осуществления присмотра и ухода за детьми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выполнение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январь 2020 г.</w:t>
            </w:r>
          </w:p>
        </w:tc>
        <w:tc>
          <w:tcPr>
            <w:tcW w:w="850" w:type="dxa"/>
          </w:tcPr>
          <w:p w:rsidR="00824E48" w:rsidRPr="00A70236" w:rsidRDefault="00824E48" w:rsidP="001F73DC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3.1.3</w:t>
            </w:r>
          </w:p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824E48" w:rsidRPr="00A70236" w:rsidTr="002478CD">
        <w:trPr>
          <w:trHeight w:val="445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681" w:type="dxa"/>
            <w:gridSpan w:val="7"/>
          </w:tcPr>
          <w:p w:rsidR="00824E48" w:rsidRPr="00A70236" w:rsidRDefault="00824E48" w:rsidP="00A70236">
            <w:pPr>
              <w:pStyle w:val="a4"/>
              <w:ind w:left="12" w:right="-137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Задача 2 подпрограммы 1: обеспечение содержания зданий и сооружений муниципальных дошкольных образовательных учреждений (далее – МДОУ)</w:t>
            </w:r>
          </w:p>
        </w:tc>
      </w:tr>
      <w:tr w:rsidR="00824E48" w:rsidRPr="00A70236" w:rsidTr="002478CD">
        <w:trPr>
          <w:trHeight w:val="570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июль</w:t>
            </w:r>
          </w:p>
          <w:p w:rsidR="00824E48" w:rsidRPr="00A70236" w:rsidRDefault="00824E48" w:rsidP="00A70236">
            <w:pPr>
              <w:pStyle w:val="ConsPlusNormal"/>
              <w:suppressAutoHyphens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июнь</w:t>
            </w:r>
          </w:p>
          <w:p w:rsidR="00824E48" w:rsidRPr="00A70236" w:rsidRDefault="00824E48" w:rsidP="00A70236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3.2.1</w:t>
            </w:r>
          </w:p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824E48" w:rsidRPr="00A70236" w:rsidTr="002478CD">
        <w:trPr>
          <w:trHeight w:val="570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5: совершенствование мате</w:t>
            </w:r>
            <w:r w:rsidRPr="00A70236">
              <w:rPr>
                <w:sz w:val="20"/>
                <w:szCs w:val="20"/>
              </w:rPr>
              <w:softHyphen/>
              <w:t>риально-технической базы МДОО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ConsPlusNormal"/>
              <w:suppressAutoHyphens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июль    2020 г.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октябрь  2022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3.2.2</w:t>
            </w:r>
          </w:p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824E48" w:rsidRPr="00A70236" w:rsidTr="002478CD">
        <w:trPr>
          <w:trHeight w:val="570"/>
        </w:trPr>
        <w:tc>
          <w:tcPr>
            <w:tcW w:w="817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1.1.2.3.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A70236">
              <w:rPr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70236">
              <w:rPr>
                <w:sz w:val="20"/>
                <w:szCs w:val="20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 </w:t>
            </w:r>
          </w:p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июль</w:t>
            </w:r>
          </w:p>
          <w:p w:rsidR="00824E48" w:rsidRPr="00A70236" w:rsidRDefault="00824E48" w:rsidP="00A70236">
            <w:pPr>
              <w:pStyle w:val="ConsPlusNormal"/>
              <w:suppressAutoHyphens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</w:t>
            </w:r>
          </w:p>
          <w:p w:rsidR="00824E48" w:rsidRPr="00A70236" w:rsidRDefault="00824E48" w:rsidP="00A70236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3.2.3</w:t>
            </w:r>
          </w:p>
          <w:p w:rsidR="00824E48" w:rsidRPr="00A70236" w:rsidRDefault="00824E48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824E48" w:rsidRPr="00A70236" w:rsidTr="002478CD">
        <w:trPr>
          <w:trHeight w:val="570"/>
        </w:trPr>
        <w:tc>
          <w:tcPr>
            <w:tcW w:w="817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8: укрепление </w:t>
            </w:r>
            <w:r w:rsidRPr="00A70236">
              <w:rPr>
                <w:sz w:val="20"/>
                <w:szCs w:val="20"/>
              </w:rPr>
              <w:lastRenderedPageBreak/>
              <w:t xml:space="preserve">материально-технической базы муниципальном бюджетном дошкольном образовательном </w:t>
            </w:r>
            <w:proofErr w:type="gramStart"/>
            <w:r w:rsidRPr="00A70236">
              <w:rPr>
                <w:sz w:val="20"/>
                <w:szCs w:val="20"/>
              </w:rPr>
              <w:t>учреждении</w:t>
            </w:r>
            <w:proofErr w:type="gramEnd"/>
            <w:r w:rsidRPr="00A70236">
              <w:rPr>
                <w:sz w:val="20"/>
                <w:szCs w:val="20"/>
              </w:rPr>
              <w:t xml:space="preserve"> «Детский сад № 9 «Одуванчик» (далее – МДОУ № 9) города 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 xml:space="preserve">предоставление субсидий </w:t>
            </w:r>
            <w:r w:rsidRPr="00A70236">
              <w:rPr>
                <w:sz w:val="20"/>
                <w:szCs w:val="20"/>
              </w:rPr>
              <w:lastRenderedPageBreak/>
              <w:t>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129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62" w:right="-62" w:hanging="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155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п. 3.2.4 приложения 1</w:t>
            </w:r>
          </w:p>
        </w:tc>
      </w:tr>
      <w:tr w:rsidR="00824E48" w:rsidRPr="00A70236" w:rsidTr="002478CD">
        <w:trPr>
          <w:trHeight w:val="570"/>
        </w:trPr>
        <w:tc>
          <w:tcPr>
            <w:tcW w:w="817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1.1.2.5.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9:</w:t>
            </w:r>
            <w:r w:rsidR="001F73DC">
              <w:rPr>
                <w:sz w:val="20"/>
                <w:szCs w:val="20"/>
              </w:rPr>
              <w:t xml:space="preserve"> благоустройство территории М</w:t>
            </w:r>
            <w:r w:rsidRPr="00A70236">
              <w:rPr>
                <w:sz w:val="20"/>
                <w:szCs w:val="20"/>
              </w:rPr>
              <w:t>ДОУ № 9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62" w:right="-62" w:hanging="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июль     2021 г.</w:t>
            </w:r>
          </w:p>
        </w:tc>
        <w:tc>
          <w:tcPr>
            <w:tcW w:w="850" w:type="dxa"/>
          </w:tcPr>
          <w:p w:rsidR="00824E48" w:rsidRPr="00A70236" w:rsidRDefault="00671B46" w:rsidP="00A7023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F73D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824E48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п. 3.2.5. приложения 1</w:t>
            </w:r>
          </w:p>
        </w:tc>
      </w:tr>
      <w:tr w:rsidR="00824E48" w:rsidRPr="00A70236" w:rsidTr="002478CD">
        <w:trPr>
          <w:trHeight w:val="570"/>
        </w:trPr>
        <w:tc>
          <w:tcPr>
            <w:tcW w:w="817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1.1.2.6.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P2: строительство детского </w:t>
            </w:r>
            <w:proofErr w:type="gramStart"/>
            <w:r w:rsidRPr="00A70236">
              <w:rPr>
                <w:sz w:val="20"/>
                <w:szCs w:val="20"/>
              </w:rPr>
              <w:t>сада-яслей</w:t>
            </w:r>
            <w:proofErr w:type="gramEnd"/>
            <w:r w:rsidRPr="00A70236">
              <w:rPr>
                <w:sz w:val="20"/>
                <w:szCs w:val="20"/>
              </w:rPr>
              <w:t xml:space="preserve"> на 225 мест по ул. Калинина, 194/1 в 101 микрорайоне города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реализация национального проекта «Демография»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A70236">
              <w:rPr>
                <w:sz w:val="20"/>
                <w:szCs w:val="20"/>
              </w:rPr>
              <w:t>жилищно</w:t>
            </w:r>
            <w:proofErr w:type="spellEnd"/>
            <w:r w:rsidRPr="00A70236">
              <w:rPr>
                <w:sz w:val="20"/>
                <w:szCs w:val="20"/>
              </w:rPr>
              <w:t>- коммунального</w:t>
            </w:r>
            <w:proofErr w:type="gramEnd"/>
            <w:r w:rsidRPr="00A70236">
              <w:rPr>
                <w:sz w:val="20"/>
                <w:szCs w:val="20"/>
              </w:rPr>
              <w:t xml:space="preserve"> хозяйства администрации города (далее – УЖКХ)</w:t>
            </w:r>
          </w:p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129" w:right="-9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129" w:right="-9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824E48" w:rsidRPr="00A70236" w:rsidRDefault="001F73DC" w:rsidP="00A70236">
            <w:pPr>
              <w:widowControl w:val="0"/>
              <w:suppressAutoHyphens/>
              <w:autoSpaceDE w:val="0"/>
              <w:autoSpaceDN w:val="0"/>
              <w:adjustRightInd w:val="0"/>
              <w:ind w:left="-155" w:right="-2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24E48" w:rsidRPr="00A70236" w:rsidRDefault="001F73DC" w:rsidP="00A70236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24E48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80" w:right="-62" w:hanging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п. 3.1.5</w:t>
            </w:r>
          </w:p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80" w:right="-62" w:hanging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приложения 1</w:t>
            </w:r>
          </w:p>
        </w:tc>
      </w:tr>
      <w:tr w:rsidR="00824E48" w:rsidRPr="00A70236" w:rsidTr="002478CD">
        <w:trPr>
          <w:trHeight w:val="570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1.1.2.7.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bCs/>
                <w:sz w:val="20"/>
                <w:szCs w:val="20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 xml:space="preserve">ниям города на </w:t>
            </w:r>
            <w:proofErr w:type="spellStart"/>
            <w:proofErr w:type="gramStart"/>
            <w:r w:rsidRPr="00A70236">
              <w:rPr>
                <w:sz w:val="20"/>
                <w:szCs w:val="20"/>
              </w:rPr>
              <w:t>це-ли</w:t>
            </w:r>
            <w:proofErr w:type="spellEnd"/>
            <w:proofErr w:type="gramEnd"/>
            <w:r w:rsidRPr="00A70236">
              <w:rPr>
                <w:sz w:val="20"/>
                <w:szCs w:val="20"/>
              </w:rPr>
              <w:t>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ноябрь 2021 г.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3.2.6.</w:t>
            </w:r>
          </w:p>
          <w:p w:rsidR="00824E48" w:rsidRPr="00A70236" w:rsidRDefault="00824E48" w:rsidP="00A702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824E48" w:rsidRPr="00A70236" w:rsidTr="002478CD">
        <w:trPr>
          <w:trHeight w:val="610"/>
        </w:trPr>
        <w:tc>
          <w:tcPr>
            <w:tcW w:w="817" w:type="dxa"/>
            <w:shd w:val="clear" w:color="auto" w:fill="FFFFFF"/>
          </w:tcPr>
          <w:p w:rsidR="00824E48" w:rsidRPr="00A70236" w:rsidRDefault="00824E48" w:rsidP="00A70236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1.1.2.8.</w:t>
            </w:r>
          </w:p>
        </w:tc>
        <w:tc>
          <w:tcPr>
            <w:tcW w:w="2297" w:type="dxa"/>
            <w:shd w:val="clear" w:color="auto" w:fill="FFFFFF"/>
          </w:tcPr>
          <w:p w:rsidR="00824E48" w:rsidRPr="00A70236" w:rsidRDefault="00824E48" w:rsidP="00A70236">
            <w:pPr>
              <w:pStyle w:val="a4"/>
              <w:ind w:right="8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1843" w:type="dxa"/>
            <w:shd w:val="clear" w:color="auto" w:fill="FFFFFF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январь 2020 г.</w:t>
            </w:r>
          </w:p>
        </w:tc>
        <w:tc>
          <w:tcPr>
            <w:tcW w:w="850" w:type="dxa"/>
            <w:shd w:val="clear" w:color="auto" w:fill="FFFFFF"/>
          </w:tcPr>
          <w:p w:rsidR="00824E48" w:rsidRPr="00A70236" w:rsidRDefault="00824E48" w:rsidP="001F73DC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824E48" w:rsidRPr="00A70236" w:rsidRDefault="00824E48" w:rsidP="001F73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п. 2.2, 2.3, 2.4, 2.6., 2.7 </w:t>
            </w:r>
          </w:p>
          <w:p w:rsidR="00824E48" w:rsidRPr="00A70236" w:rsidRDefault="00824E48" w:rsidP="001F73DC">
            <w:pPr>
              <w:pStyle w:val="a4"/>
              <w:ind w:right="38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824E48" w:rsidRPr="00A70236" w:rsidTr="002478CD"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681" w:type="dxa"/>
            <w:gridSpan w:val="7"/>
          </w:tcPr>
          <w:p w:rsidR="00824E48" w:rsidRPr="00A70236" w:rsidRDefault="00824E48" w:rsidP="00A70236">
            <w:pPr>
              <w:pStyle w:val="a4"/>
              <w:ind w:left="12" w:right="-137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824E48" w:rsidRPr="00A70236" w:rsidTr="002478CD">
        <w:trPr>
          <w:trHeight w:val="1334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2297" w:type="dxa"/>
          </w:tcPr>
          <w:p w:rsidR="00824E48" w:rsidRPr="00A70236" w:rsidRDefault="00824E48" w:rsidP="00A70236">
            <w:pPr>
              <w:pStyle w:val="a4"/>
              <w:ind w:right="42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начального общего, </w:t>
            </w:r>
            <w:r w:rsidRPr="00A70236">
              <w:rPr>
                <w:sz w:val="20"/>
                <w:szCs w:val="20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84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388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управление образования </w:t>
            </w:r>
          </w:p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январь 202</w:t>
            </w:r>
            <w:r w:rsidRPr="00A70236">
              <w:rPr>
                <w:sz w:val="20"/>
                <w:szCs w:val="20"/>
                <w:lang w:val="en-US"/>
              </w:rPr>
              <w:t>0</w:t>
            </w:r>
            <w:r w:rsidRPr="00A702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24E48" w:rsidRPr="00A70236" w:rsidRDefault="00824E48" w:rsidP="00A70236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 г.</w:t>
            </w:r>
          </w:p>
        </w:tc>
        <w:tc>
          <w:tcPr>
            <w:tcW w:w="1423" w:type="dxa"/>
          </w:tcPr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4.1.1, 4.1.3, 4.1.4, 4.1.6</w:t>
            </w:r>
          </w:p>
          <w:p w:rsidR="00824E48" w:rsidRPr="00A70236" w:rsidRDefault="00824E48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824E48" w:rsidRPr="00A70236" w:rsidTr="002478CD">
        <w:trPr>
          <w:trHeight w:val="1268"/>
        </w:trPr>
        <w:tc>
          <w:tcPr>
            <w:tcW w:w="817" w:type="dxa"/>
          </w:tcPr>
          <w:p w:rsidR="00824E48" w:rsidRPr="00A70236" w:rsidRDefault="00824E48" w:rsidP="00A70236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lastRenderedPageBreak/>
              <w:t>1.2.1.2.</w:t>
            </w:r>
          </w:p>
        </w:tc>
        <w:tc>
          <w:tcPr>
            <w:tcW w:w="2297" w:type="dxa"/>
            <w:shd w:val="clear" w:color="auto" w:fill="FFFFFF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МООДОД)</w:t>
            </w:r>
          </w:p>
        </w:tc>
        <w:tc>
          <w:tcPr>
            <w:tcW w:w="1843" w:type="dxa"/>
            <w:shd w:val="clear" w:color="auto" w:fill="FFFFFF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388" w:type="dxa"/>
            <w:shd w:val="clear" w:color="auto" w:fill="FFFFFF"/>
          </w:tcPr>
          <w:p w:rsidR="00824E48" w:rsidRPr="00A70236" w:rsidRDefault="00824E48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январь 202</w:t>
            </w:r>
            <w:r w:rsidRPr="00A70236">
              <w:rPr>
                <w:rFonts w:ascii="Times New Roman" w:hAnsi="Times New Roman" w:cs="Times New Roman"/>
                <w:lang w:val="en-US"/>
              </w:rPr>
              <w:t>0</w:t>
            </w:r>
            <w:r w:rsidRPr="00A702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824E48" w:rsidRPr="00A70236" w:rsidRDefault="00824E48" w:rsidP="00A70236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824E48" w:rsidRPr="00A70236" w:rsidRDefault="00824E48" w:rsidP="00A702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п. 4.1.2</w:t>
            </w:r>
          </w:p>
          <w:p w:rsidR="00824E48" w:rsidRPr="00A70236" w:rsidRDefault="00824E48" w:rsidP="00A702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A70236" w:rsidRPr="00A70236" w:rsidTr="002478CD">
        <w:trPr>
          <w:trHeight w:val="1268"/>
        </w:trPr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1.2.1.3.</w:t>
            </w:r>
          </w:p>
        </w:tc>
        <w:tc>
          <w:tcPr>
            <w:tcW w:w="2297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80"/>
              <w:rPr>
                <w:color w:val="000000"/>
                <w:sz w:val="20"/>
                <w:szCs w:val="20"/>
              </w:rPr>
            </w:pPr>
            <w:r w:rsidRPr="00A70236">
              <w:rPr>
                <w:color w:val="000000"/>
                <w:sz w:val="20"/>
                <w:szCs w:val="20"/>
              </w:rPr>
              <w:t>Основное мероприятие 12: приобретение подарков</w:t>
            </w:r>
          </w:p>
        </w:tc>
        <w:tc>
          <w:tcPr>
            <w:tcW w:w="1843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388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850" w:type="dxa"/>
            <w:shd w:val="clear" w:color="auto" w:fill="FFFFFF"/>
          </w:tcPr>
          <w:p w:rsidR="00A70236" w:rsidRPr="00A70236" w:rsidRDefault="00A70236" w:rsidP="00A70236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A70236" w:rsidRPr="00A70236" w:rsidRDefault="00A70236" w:rsidP="00A70236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4.1.5</w:t>
            </w:r>
          </w:p>
          <w:p w:rsidR="00A70236" w:rsidRPr="00A70236" w:rsidRDefault="00A70236" w:rsidP="00A70236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A70236" w:rsidRPr="00A70236" w:rsidTr="002478CD">
        <w:trPr>
          <w:trHeight w:val="1268"/>
        </w:trPr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</w:rPr>
              <w:t>1.2.1.4.</w:t>
            </w:r>
          </w:p>
        </w:tc>
        <w:tc>
          <w:tcPr>
            <w:tcW w:w="2297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42"/>
              <w:rPr>
                <w:sz w:val="20"/>
                <w:szCs w:val="20"/>
              </w:rPr>
            </w:pPr>
            <w:r w:rsidRPr="00A70236">
              <w:rPr>
                <w:bCs/>
                <w:sz w:val="20"/>
                <w:szCs w:val="20"/>
              </w:rPr>
              <w:t xml:space="preserve">Основное мероприятие 14: обеспечение деятельности </w:t>
            </w:r>
            <w:r w:rsidRPr="00A70236">
              <w:rPr>
                <w:sz w:val="20"/>
                <w:szCs w:val="20"/>
              </w:rPr>
              <w:t>АНО ДО «</w:t>
            </w:r>
            <w:proofErr w:type="spellStart"/>
            <w:r w:rsidRPr="00A70236">
              <w:rPr>
                <w:sz w:val="20"/>
                <w:szCs w:val="20"/>
              </w:rPr>
              <w:t>Кванториум</w:t>
            </w:r>
            <w:proofErr w:type="spellEnd"/>
            <w:r w:rsidRPr="00A7023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388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A70236" w:rsidRPr="00A70236" w:rsidRDefault="00A70236" w:rsidP="00A70236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70236">
              <w:rPr>
                <w:rFonts w:ascii="Times New Roman" w:hAnsi="Times New Roman" w:cs="Times New Roman"/>
              </w:rPr>
              <w:t xml:space="preserve"> 202</w:t>
            </w:r>
            <w:r w:rsidRPr="00A70236">
              <w:rPr>
                <w:rFonts w:ascii="Times New Roman" w:hAnsi="Times New Roman" w:cs="Times New Roman"/>
                <w:lang w:val="en-US"/>
              </w:rPr>
              <w:t>0</w:t>
            </w:r>
            <w:r w:rsidRPr="00A702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A70236" w:rsidRPr="00A70236" w:rsidRDefault="00A70236" w:rsidP="00A70236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4.1.7</w:t>
            </w: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A70236" w:rsidRPr="00A70236" w:rsidTr="002478CD">
        <w:trPr>
          <w:trHeight w:val="1268"/>
        </w:trPr>
        <w:tc>
          <w:tcPr>
            <w:tcW w:w="817" w:type="dxa"/>
          </w:tcPr>
          <w:p w:rsidR="00A70236" w:rsidRDefault="00A70236" w:rsidP="00A70236">
            <w:pPr>
              <w:ind w:left="-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1.2.1.5</w:t>
            </w:r>
            <w:r w:rsidRPr="00020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7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15: ежемесячное денежное вознаграждение за классное руководство педагогическим работникам МОО</w:t>
            </w:r>
          </w:p>
        </w:tc>
        <w:tc>
          <w:tcPr>
            <w:tcW w:w="1843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proofErr w:type="gramStart"/>
            <w:r w:rsidRPr="00A70236">
              <w:rPr>
                <w:sz w:val="20"/>
                <w:szCs w:val="20"/>
              </w:rPr>
              <w:t>оказание (выполнение) муниципальных услуг (работ) учреждениями города по группам услуг (работ</w:t>
            </w:r>
            <w:proofErr w:type="gramEnd"/>
          </w:p>
        </w:tc>
        <w:tc>
          <w:tcPr>
            <w:tcW w:w="1388" w:type="dxa"/>
            <w:shd w:val="clear" w:color="auto" w:fill="FFFFFF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управление образования </w:t>
            </w:r>
          </w:p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A70236" w:rsidRPr="00A70236" w:rsidRDefault="00A70236" w:rsidP="00A70236">
            <w:pPr>
              <w:pStyle w:val="a4"/>
              <w:ind w:left="-57" w:right="-57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сентябрь 2020 г.</w:t>
            </w:r>
          </w:p>
        </w:tc>
        <w:tc>
          <w:tcPr>
            <w:tcW w:w="850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п. 4.1.8</w:t>
            </w:r>
          </w:p>
          <w:p w:rsidR="00A70236" w:rsidRPr="00A70236" w:rsidRDefault="00A70236" w:rsidP="00A702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A70236" w:rsidRPr="00A70236" w:rsidTr="002478CD">
        <w:trPr>
          <w:trHeight w:val="1268"/>
        </w:trPr>
        <w:tc>
          <w:tcPr>
            <w:tcW w:w="817" w:type="dxa"/>
          </w:tcPr>
          <w:p w:rsidR="00A70236" w:rsidRDefault="00A70236" w:rsidP="00A70236">
            <w:pPr>
              <w:ind w:left="-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1.2.1.6</w:t>
            </w:r>
            <w:r w:rsidRPr="00020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7" w:type="dxa"/>
            <w:shd w:val="clear" w:color="auto" w:fill="FFFFFF"/>
          </w:tcPr>
          <w:p w:rsidR="00A70236" w:rsidRPr="00A70236" w:rsidRDefault="00A70236" w:rsidP="00A70236">
            <w:pPr>
              <w:pStyle w:val="a4"/>
              <w:ind w:right="42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20: Обеспечение </w:t>
            </w:r>
            <w:proofErr w:type="gramStart"/>
            <w:r w:rsidRPr="00A70236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учреждениям 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1388" w:type="dxa"/>
            <w:shd w:val="clear" w:color="auto" w:fill="FFFFFF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сентябрь 2021 г.</w:t>
            </w:r>
          </w:p>
        </w:tc>
        <w:tc>
          <w:tcPr>
            <w:tcW w:w="850" w:type="dxa"/>
            <w:shd w:val="clear" w:color="auto" w:fill="FFFFFF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п. 4.1.9.</w:t>
            </w:r>
          </w:p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A70236" w:rsidRPr="00A70236" w:rsidTr="002478CD">
        <w:trPr>
          <w:trHeight w:val="75"/>
        </w:trPr>
        <w:tc>
          <w:tcPr>
            <w:tcW w:w="817" w:type="dxa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681" w:type="dxa"/>
            <w:gridSpan w:val="7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ind w:left="12" w:right="-137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Задача 2 подпрограммы 2: сохранение и укрепление здоровья </w:t>
            </w:r>
            <w:proofErr w:type="gramStart"/>
            <w:r w:rsidRPr="00A70236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A70236" w:rsidRPr="00A70236" w:rsidTr="002478CD">
        <w:trPr>
          <w:trHeight w:val="835"/>
        </w:trPr>
        <w:tc>
          <w:tcPr>
            <w:tcW w:w="817" w:type="dxa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ind w:left="-57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>1.2.2.1.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ind w:right="7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январь 202</w:t>
            </w:r>
            <w:r w:rsidRPr="00A70236">
              <w:rPr>
                <w:sz w:val="20"/>
                <w:szCs w:val="20"/>
                <w:lang w:val="en-US"/>
              </w:rPr>
              <w:t>0</w:t>
            </w:r>
            <w:r w:rsidRPr="00A702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2024г.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4.2.1 и 4.2.2</w:t>
            </w:r>
          </w:p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A70236" w:rsidRPr="00A70236" w:rsidTr="002478CD">
        <w:trPr>
          <w:trHeight w:val="835"/>
        </w:trPr>
        <w:tc>
          <w:tcPr>
            <w:tcW w:w="817" w:type="dxa"/>
            <w:tcBorders>
              <w:top w:val="single" w:sz="4" w:space="0" w:color="auto"/>
            </w:tcBorders>
          </w:tcPr>
          <w:p w:rsidR="00A70236" w:rsidRPr="00A70236" w:rsidRDefault="00A70236" w:rsidP="00A70236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A70236" w:rsidRPr="00A70236" w:rsidRDefault="00A70236" w:rsidP="00A70236">
            <w:pPr>
              <w:pStyle w:val="a4"/>
              <w:ind w:right="42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13: организация бесплатного горячего питания обучающихся 1-4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A70236" w:rsidRPr="00A70236" w:rsidRDefault="00A70236" w:rsidP="00574AB3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сентябрь 2020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236" w:rsidRPr="00A70236" w:rsidRDefault="00A70236" w:rsidP="00574AB3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 г.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4.2.3</w:t>
            </w:r>
          </w:p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A70236" w:rsidRPr="00A70236" w:rsidTr="002478CD">
        <w:trPr>
          <w:trHeight w:val="835"/>
        </w:trPr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ind w:right="1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388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</w:tcPr>
          <w:p w:rsidR="00A70236" w:rsidRPr="00A70236" w:rsidRDefault="00A70236" w:rsidP="00574AB3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январь 2021 г.</w:t>
            </w:r>
          </w:p>
        </w:tc>
        <w:tc>
          <w:tcPr>
            <w:tcW w:w="850" w:type="dxa"/>
          </w:tcPr>
          <w:p w:rsidR="00A70236" w:rsidRPr="00A70236" w:rsidRDefault="00A70236" w:rsidP="00574AB3">
            <w:pPr>
              <w:pStyle w:val="a4"/>
              <w:ind w:lef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2024 г.</w:t>
            </w: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4.2.4</w:t>
            </w:r>
          </w:p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A70236" w:rsidRPr="00A70236" w:rsidTr="002478CD"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681" w:type="dxa"/>
            <w:gridSpan w:val="7"/>
          </w:tcPr>
          <w:p w:rsidR="00A70236" w:rsidRPr="00A70236" w:rsidRDefault="00A70236" w:rsidP="00A70236">
            <w:pPr>
              <w:pStyle w:val="a4"/>
              <w:ind w:left="12" w:right="-137"/>
              <w:jc w:val="center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A70236" w:rsidRPr="00A70236" w:rsidTr="002478CD">
        <w:trPr>
          <w:trHeight w:val="416"/>
        </w:trPr>
        <w:tc>
          <w:tcPr>
            <w:tcW w:w="817" w:type="dxa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1.2.3.1.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4: капитальный ремонт кровель зданий муниципальных общеобразовательных организаций (далее МОО)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ind w:right="3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июль</w:t>
            </w:r>
          </w:p>
          <w:p w:rsidR="00A70236" w:rsidRPr="00A70236" w:rsidRDefault="00A70236" w:rsidP="00A702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:rsidR="00A70236" w:rsidRPr="00A70236" w:rsidRDefault="00A70236" w:rsidP="00A70236">
            <w:pPr>
              <w:pStyle w:val="ConsPlusNormal"/>
              <w:suppressAutoHyphens/>
              <w:ind w:left="-108" w:right="-108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сентябрь</w:t>
            </w:r>
          </w:p>
          <w:p w:rsidR="00A70236" w:rsidRPr="00A70236" w:rsidRDefault="00A70236" w:rsidP="00A70236">
            <w:pPr>
              <w:pStyle w:val="ConsPlusNormal"/>
              <w:suppressAutoHyphens/>
              <w:ind w:left="-108" w:right="-108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ConsPlusNormal"/>
              <w:suppressAutoHyphens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п.4.3.4 приложения 1</w:t>
            </w:r>
          </w:p>
        </w:tc>
      </w:tr>
      <w:tr w:rsidR="00A70236" w:rsidRPr="00A70236" w:rsidTr="002478CD">
        <w:trPr>
          <w:trHeight w:val="416"/>
        </w:trPr>
        <w:tc>
          <w:tcPr>
            <w:tcW w:w="817" w:type="dxa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1.2.3.2.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5: совершенствование материально-технической базы МОО и МООДОД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апрель</w:t>
            </w:r>
          </w:p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A70236" w:rsidRPr="00A70236" w:rsidRDefault="00A70236" w:rsidP="00574AB3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декабрь 2022 г.</w:t>
            </w: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п.4.3.1 </w:t>
            </w:r>
          </w:p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A70236" w:rsidRPr="00A70236" w:rsidTr="002478CD">
        <w:trPr>
          <w:trHeight w:val="416"/>
        </w:trPr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1.2.3.3.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ind w:right="3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6: проведение мероприятий по энергосбережению (работы по замене оконных блоков в муниципальных общеобразовательных учреждениях и учреждениях дополнительного образования)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ind w:right="3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 xml:space="preserve">ниципальным </w:t>
            </w:r>
            <w:r w:rsidRPr="00A70236">
              <w:rPr>
                <w:sz w:val="20"/>
                <w:szCs w:val="20"/>
              </w:rPr>
              <w:lastRenderedPageBreak/>
              <w:t>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июль    2020 г.</w:t>
            </w:r>
          </w:p>
        </w:tc>
        <w:tc>
          <w:tcPr>
            <w:tcW w:w="850" w:type="dxa"/>
          </w:tcPr>
          <w:p w:rsidR="00A70236" w:rsidRPr="00A70236" w:rsidRDefault="00A70236" w:rsidP="00A70236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сентябрь  2020 г.</w:t>
            </w:r>
          </w:p>
          <w:p w:rsidR="00A70236" w:rsidRPr="00A70236" w:rsidRDefault="00A70236" w:rsidP="00A7023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36" w:rsidRPr="00A70236" w:rsidRDefault="00A70236" w:rsidP="00A7023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 xml:space="preserve">п. 4.3.2 </w:t>
            </w:r>
          </w:p>
          <w:p w:rsidR="00A70236" w:rsidRPr="00A70236" w:rsidRDefault="00A70236" w:rsidP="00A70236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A70236" w:rsidRPr="00A70236" w:rsidTr="002478CD">
        <w:trPr>
          <w:trHeight w:val="416"/>
        </w:trPr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lastRenderedPageBreak/>
              <w:t>1.2.3.4.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ind w:right="3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A70236">
              <w:rPr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70236">
              <w:rPr>
                <w:sz w:val="20"/>
                <w:szCs w:val="20"/>
              </w:rPr>
              <w:t xml:space="preserve"> края, основанного на местных инициативах в муниципальном бюджетном общеобразовательном учреждении средней общеобразовательной школе № 2 города </w:t>
            </w:r>
          </w:p>
          <w:p w:rsidR="00A70236" w:rsidRPr="00A70236" w:rsidRDefault="00A70236" w:rsidP="00A70236">
            <w:pPr>
              <w:pStyle w:val="a4"/>
              <w:ind w:right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ind w:right="3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январь   2020 г.</w:t>
            </w:r>
          </w:p>
        </w:tc>
        <w:tc>
          <w:tcPr>
            <w:tcW w:w="850" w:type="dxa"/>
          </w:tcPr>
          <w:p w:rsidR="00A70236" w:rsidRPr="00A70236" w:rsidRDefault="00A70236" w:rsidP="00A70236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2020 г.</w:t>
            </w:r>
          </w:p>
          <w:p w:rsidR="00A70236" w:rsidRPr="00A70236" w:rsidRDefault="00A70236" w:rsidP="00A7023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36" w:rsidRPr="00A70236" w:rsidRDefault="00A70236" w:rsidP="00A7023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4.3.3</w:t>
            </w:r>
          </w:p>
          <w:p w:rsidR="00A70236" w:rsidRPr="00A70236" w:rsidRDefault="00A70236" w:rsidP="00A70236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A70236" w:rsidRPr="00A70236" w:rsidTr="002478CD">
        <w:trPr>
          <w:trHeight w:val="416"/>
        </w:trPr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1.2.3.5.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ind w:right="34"/>
              <w:rPr>
                <w:color w:val="000000"/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8: благоустройство территорий МОО и МООДОД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ind w:right="3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574AB3" w:rsidP="00574A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A70236" w:rsidRPr="00A70236">
              <w:rPr>
                <w:rFonts w:ascii="Times New Roman" w:hAnsi="Times New Roman" w:cs="Times New Roman"/>
              </w:rPr>
              <w:t xml:space="preserve">  2020 г.</w:t>
            </w:r>
          </w:p>
        </w:tc>
        <w:tc>
          <w:tcPr>
            <w:tcW w:w="850" w:type="dxa"/>
          </w:tcPr>
          <w:p w:rsidR="00A70236" w:rsidRPr="00A70236" w:rsidRDefault="00A70236" w:rsidP="00A70236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4.3.5</w:t>
            </w:r>
          </w:p>
          <w:p w:rsidR="00A70236" w:rsidRPr="00A70236" w:rsidRDefault="00A70236" w:rsidP="00A70236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A70236" w:rsidRPr="00A70236" w:rsidTr="002478CD">
        <w:trPr>
          <w:trHeight w:val="416"/>
        </w:trPr>
        <w:tc>
          <w:tcPr>
            <w:tcW w:w="817" w:type="dxa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1.2.3.6.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ind w:right="28"/>
              <w:rPr>
                <w:color w:val="000000"/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9: антитеррористические мероприятия в МОО 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A70236" w:rsidP="00574AB3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июнь</w:t>
            </w:r>
          </w:p>
          <w:p w:rsidR="00A70236" w:rsidRPr="00A70236" w:rsidRDefault="00A70236" w:rsidP="00574AB3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  2020 г.</w:t>
            </w:r>
          </w:p>
        </w:tc>
        <w:tc>
          <w:tcPr>
            <w:tcW w:w="850" w:type="dxa"/>
          </w:tcPr>
          <w:p w:rsidR="00A70236" w:rsidRPr="00A70236" w:rsidRDefault="00A70236" w:rsidP="00DF2DB1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октябрь 202</w:t>
            </w:r>
            <w:r w:rsidR="00DF2DB1">
              <w:rPr>
                <w:sz w:val="20"/>
                <w:szCs w:val="20"/>
              </w:rPr>
              <w:t>3</w:t>
            </w:r>
            <w:r w:rsidRPr="00A702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4.3.6</w:t>
            </w:r>
          </w:p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A70236" w:rsidRPr="00A70236" w:rsidTr="002478CD">
        <w:trPr>
          <w:trHeight w:val="416"/>
        </w:trPr>
        <w:tc>
          <w:tcPr>
            <w:tcW w:w="817" w:type="dxa"/>
          </w:tcPr>
          <w:p w:rsidR="00A70236" w:rsidRPr="00A70236" w:rsidRDefault="00A70236" w:rsidP="00A702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1.2.3.7.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Основное мероприятие 10: Капитальный ремонт  зданий МОО и МООДОД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A70236" w:rsidP="00574AB3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июль</w:t>
            </w:r>
          </w:p>
          <w:p w:rsidR="00A70236" w:rsidRPr="00A70236" w:rsidRDefault="00A70236" w:rsidP="00574AB3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  2020 г.</w:t>
            </w:r>
          </w:p>
        </w:tc>
        <w:tc>
          <w:tcPr>
            <w:tcW w:w="850" w:type="dxa"/>
          </w:tcPr>
          <w:p w:rsidR="00A70236" w:rsidRPr="00A70236" w:rsidRDefault="00DF2DB1" w:rsidP="00DF2DB1">
            <w:pPr>
              <w:pStyle w:val="a4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A70236" w:rsidRPr="00A70236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="00A70236" w:rsidRPr="00A702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4.3.7</w:t>
            </w:r>
          </w:p>
          <w:p w:rsidR="00A70236" w:rsidRPr="00A70236" w:rsidRDefault="00A70236" w:rsidP="00A70236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A70236" w:rsidRPr="00A70236" w:rsidTr="002478CD">
        <w:tc>
          <w:tcPr>
            <w:tcW w:w="817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1.2.3.8.</w:t>
            </w:r>
          </w:p>
        </w:tc>
        <w:tc>
          <w:tcPr>
            <w:tcW w:w="2297" w:type="dxa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11: строительство </w:t>
            </w:r>
            <w:r w:rsidRPr="00A70236">
              <w:rPr>
                <w:sz w:val="20"/>
                <w:szCs w:val="20"/>
              </w:rPr>
              <w:lastRenderedPageBreak/>
              <w:t>автономной некоммерческой организации дополнительного образования «Детский технопарк «</w:t>
            </w:r>
            <w:proofErr w:type="spellStart"/>
            <w:r w:rsidRPr="00A70236">
              <w:rPr>
                <w:sz w:val="20"/>
                <w:szCs w:val="20"/>
              </w:rPr>
              <w:t>Кванториум</w:t>
            </w:r>
            <w:proofErr w:type="spellEnd"/>
            <w:r w:rsidRPr="00A70236">
              <w:rPr>
                <w:sz w:val="20"/>
                <w:szCs w:val="20"/>
              </w:rPr>
              <w:t>» в городе (далее - АНО ДО «</w:t>
            </w:r>
            <w:proofErr w:type="spellStart"/>
            <w:r w:rsidRPr="00A70236">
              <w:rPr>
                <w:sz w:val="20"/>
                <w:szCs w:val="20"/>
              </w:rPr>
              <w:t>Кванториум</w:t>
            </w:r>
            <w:proofErr w:type="spellEnd"/>
            <w:r w:rsidRPr="00A7023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 xml:space="preserve">предоставление субсидий </w:t>
            </w:r>
            <w:r w:rsidRPr="00A70236">
              <w:rPr>
                <w:sz w:val="20"/>
                <w:szCs w:val="20"/>
              </w:rPr>
              <w:lastRenderedPageBreak/>
              <w:t>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A70236" w:rsidRPr="00A70236" w:rsidRDefault="00A70236" w:rsidP="00A70236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A70236" w:rsidRPr="00A70236" w:rsidRDefault="00A70236" w:rsidP="00A702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850" w:type="dxa"/>
          </w:tcPr>
          <w:p w:rsidR="00A70236" w:rsidRPr="00A70236" w:rsidRDefault="00A70236" w:rsidP="00A70236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сентябрь  2020 г.</w:t>
            </w:r>
          </w:p>
        </w:tc>
        <w:tc>
          <w:tcPr>
            <w:tcW w:w="1423" w:type="dxa"/>
          </w:tcPr>
          <w:p w:rsidR="00A70236" w:rsidRPr="00A70236" w:rsidRDefault="00A70236" w:rsidP="00A70236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4.1.7</w:t>
            </w:r>
          </w:p>
          <w:p w:rsidR="00A70236" w:rsidRPr="00A70236" w:rsidRDefault="00A70236" w:rsidP="00A70236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2478CD" w:rsidRPr="00A70236" w:rsidTr="002478CD">
        <w:trPr>
          <w:trHeight w:val="314"/>
        </w:trPr>
        <w:tc>
          <w:tcPr>
            <w:tcW w:w="817" w:type="dxa"/>
          </w:tcPr>
          <w:p w:rsidR="002478CD" w:rsidRPr="00A70236" w:rsidRDefault="002478CD" w:rsidP="00A70236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lastRenderedPageBreak/>
              <w:t>1.2.3.9.</w:t>
            </w:r>
          </w:p>
        </w:tc>
        <w:tc>
          <w:tcPr>
            <w:tcW w:w="2297" w:type="dxa"/>
            <w:shd w:val="clear" w:color="auto" w:fill="FFFFFF"/>
          </w:tcPr>
          <w:p w:rsidR="002478CD" w:rsidRPr="00A70236" w:rsidRDefault="002478CD" w:rsidP="002478CD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A70236">
              <w:rPr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70236">
              <w:rPr>
                <w:sz w:val="20"/>
                <w:szCs w:val="20"/>
              </w:rPr>
              <w:t xml:space="preserve"> края, основанного на местных инициативах</w:t>
            </w:r>
          </w:p>
        </w:tc>
        <w:tc>
          <w:tcPr>
            <w:tcW w:w="1843" w:type="dxa"/>
            <w:shd w:val="clear" w:color="auto" w:fill="FFFFFF"/>
          </w:tcPr>
          <w:p w:rsidR="002478CD" w:rsidRPr="00A70236" w:rsidRDefault="002478CD" w:rsidP="002478CD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478CD" w:rsidRPr="00A70236" w:rsidRDefault="002478CD" w:rsidP="002478CD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2478CD" w:rsidRPr="00A70236" w:rsidRDefault="002478CD" w:rsidP="002478C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январь   2021 г.</w:t>
            </w:r>
          </w:p>
        </w:tc>
        <w:tc>
          <w:tcPr>
            <w:tcW w:w="850" w:type="dxa"/>
            <w:shd w:val="clear" w:color="auto" w:fill="FFFFFF"/>
          </w:tcPr>
          <w:p w:rsidR="002478CD" w:rsidRPr="00A70236" w:rsidRDefault="002478CD" w:rsidP="002478CD">
            <w:pPr>
              <w:pStyle w:val="ConsPlusNormal"/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Pr="00A70236">
              <w:rPr>
                <w:rFonts w:ascii="Times New Roman" w:hAnsi="Times New Roman" w:cs="Times New Roman"/>
              </w:rPr>
              <w:t xml:space="preserve"> г.</w:t>
            </w:r>
          </w:p>
          <w:p w:rsidR="002478CD" w:rsidRPr="00A70236" w:rsidRDefault="002478CD" w:rsidP="002478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/>
          </w:tcPr>
          <w:p w:rsidR="002478CD" w:rsidRPr="00A70236" w:rsidRDefault="002478CD" w:rsidP="002478C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4.3.3</w:t>
            </w:r>
          </w:p>
          <w:p w:rsidR="002478CD" w:rsidRPr="00A70236" w:rsidRDefault="002478CD" w:rsidP="002478C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2478CD" w:rsidRPr="00A70236" w:rsidTr="002478CD">
        <w:trPr>
          <w:trHeight w:val="891"/>
        </w:trPr>
        <w:tc>
          <w:tcPr>
            <w:tcW w:w="817" w:type="dxa"/>
          </w:tcPr>
          <w:p w:rsidR="002478CD" w:rsidRPr="00A70236" w:rsidRDefault="002478CD" w:rsidP="002478CD">
            <w:pPr>
              <w:pStyle w:val="ConsPlusNormal"/>
              <w:suppressAutoHyphens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1.2.3.10.</w:t>
            </w:r>
          </w:p>
        </w:tc>
        <w:tc>
          <w:tcPr>
            <w:tcW w:w="2297" w:type="dxa"/>
          </w:tcPr>
          <w:p w:rsidR="002478CD" w:rsidRPr="00A70236" w:rsidRDefault="002478CD" w:rsidP="002478CD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 xml:space="preserve"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A70236">
              <w:rPr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70236">
              <w:rPr>
                <w:sz w:val="20"/>
                <w:szCs w:val="20"/>
              </w:rPr>
              <w:t xml:space="preserve"> края, основанного на местных инициативах</w:t>
            </w:r>
          </w:p>
        </w:tc>
        <w:tc>
          <w:tcPr>
            <w:tcW w:w="1843" w:type="dxa"/>
          </w:tcPr>
          <w:p w:rsidR="002478CD" w:rsidRPr="00A70236" w:rsidRDefault="002478CD" w:rsidP="002478CD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2478CD" w:rsidRPr="00A70236" w:rsidRDefault="002478CD" w:rsidP="002478CD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2478CD" w:rsidRPr="00A70236" w:rsidRDefault="002478CD" w:rsidP="002478C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январь   2021 г.</w:t>
            </w:r>
          </w:p>
        </w:tc>
        <w:tc>
          <w:tcPr>
            <w:tcW w:w="850" w:type="dxa"/>
          </w:tcPr>
          <w:p w:rsidR="002478CD" w:rsidRPr="00A70236" w:rsidRDefault="002478CD" w:rsidP="002478CD">
            <w:pPr>
              <w:pStyle w:val="ConsPlusNormal"/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Pr="00A70236">
              <w:rPr>
                <w:rFonts w:ascii="Times New Roman" w:hAnsi="Times New Roman" w:cs="Times New Roman"/>
              </w:rPr>
              <w:t xml:space="preserve"> г.</w:t>
            </w:r>
          </w:p>
          <w:p w:rsidR="002478CD" w:rsidRPr="00A70236" w:rsidRDefault="002478CD" w:rsidP="002478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478CD" w:rsidRPr="00A70236" w:rsidRDefault="002478CD" w:rsidP="002478C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п. 4.3.3</w:t>
            </w:r>
          </w:p>
          <w:p w:rsidR="002478CD" w:rsidRPr="00A70236" w:rsidRDefault="002478CD" w:rsidP="002478C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2478CD" w:rsidRPr="00A70236" w:rsidTr="002478CD">
        <w:trPr>
          <w:trHeight w:val="891"/>
        </w:trPr>
        <w:tc>
          <w:tcPr>
            <w:tcW w:w="817" w:type="dxa"/>
          </w:tcPr>
          <w:p w:rsidR="002478CD" w:rsidRPr="00A70236" w:rsidRDefault="002478CD" w:rsidP="002478CD">
            <w:pPr>
              <w:pStyle w:val="ConsPlusNormal"/>
              <w:suppressAutoHyphens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1.2.3.11.</w:t>
            </w:r>
          </w:p>
        </w:tc>
        <w:tc>
          <w:tcPr>
            <w:tcW w:w="2297" w:type="dxa"/>
          </w:tcPr>
          <w:p w:rsidR="002478CD" w:rsidRPr="00A70236" w:rsidRDefault="002478CD" w:rsidP="002478CD">
            <w:pPr>
              <w:pStyle w:val="a4"/>
              <w:ind w:right="42"/>
              <w:rPr>
                <w:color w:val="000000"/>
                <w:sz w:val="20"/>
                <w:szCs w:val="20"/>
              </w:rPr>
            </w:pPr>
            <w:r w:rsidRPr="00A70236">
              <w:rPr>
                <w:color w:val="000000"/>
                <w:sz w:val="20"/>
                <w:szCs w:val="20"/>
              </w:rPr>
              <w:t xml:space="preserve">Основное мероприятие 21: устройство спортивной площадки в рамках </w:t>
            </w:r>
            <w:proofErr w:type="gramStart"/>
            <w:r w:rsidRPr="00A70236">
              <w:rPr>
                <w:color w:val="000000"/>
                <w:sz w:val="20"/>
                <w:szCs w:val="20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A70236">
              <w:rPr>
                <w:color w:val="000000"/>
                <w:sz w:val="20"/>
                <w:szCs w:val="20"/>
              </w:rPr>
              <w:t xml:space="preserve"> края, основанного на местных инициативах в МБОУ гимназии № 10</w:t>
            </w:r>
          </w:p>
        </w:tc>
        <w:tc>
          <w:tcPr>
            <w:tcW w:w="1843" w:type="dxa"/>
          </w:tcPr>
          <w:p w:rsidR="002478CD" w:rsidRPr="00A70236" w:rsidRDefault="002478CD" w:rsidP="002478CD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2478CD" w:rsidRPr="00A70236" w:rsidRDefault="002478CD" w:rsidP="002478CD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2478CD" w:rsidRPr="00A70236" w:rsidRDefault="002478CD" w:rsidP="002478CD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апрель</w:t>
            </w:r>
          </w:p>
          <w:p w:rsidR="002478CD" w:rsidRPr="00A70236" w:rsidRDefault="002478CD" w:rsidP="002478CD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</w:tcPr>
          <w:p w:rsidR="002478CD" w:rsidRPr="00A70236" w:rsidRDefault="002478CD" w:rsidP="002478CD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октябрь  2022 г.</w:t>
            </w:r>
          </w:p>
        </w:tc>
        <w:tc>
          <w:tcPr>
            <w:tcW w:w="1423" w:type="dxa"/>
          </w:tcPr>
          <w:p w:rsidR="002478CD" w:rsidRPr="00A70236" w:rsidRDefault="002478CD" w:rsidP="002478CD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п. 4.3.3.</w:t>
            </w:r>
          </w:p>
          <w:p w:rsidR="002478CD" w:rsidRPr="00A70236" w:rsidRDefault="002478CD" w:rsidP="002478CD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приложения 1</w:t>
            </w:r>
          </w:p>
        </w:tc>
      </w:tr>
      <w:tr w:rsidR="00FE325C" w:rsidRPr="00A70236" w:rsidTr="002478CD">
        <w:trPr>
          <w:trHeight w:val="742"/>
        </w:trPr>
        <w:tc>
          <w:tcPr>
            <w:tcW w:w="817" w:type="dxa"/>
          </w:tcPr>
          <w:p w:rsidR="00FE325C" w:rsidRPr="00A70236" w:rsidRDefault="00FE325C" w:rsidP="002478CD">
            <w:pPr>
              <w:pStyle w:val="ConsPlusNormal"/>
              <w:suppressAutoHyphens/>
              <w:ind w:left="-57" w:right="-57"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1.2.3.12.</w:t>
            </w:r>
          </w:p>
        </w:tc>
        <w:tc>
          <w:tcPr>
            <w:tcW w:w="2297" w:type="dxa"/>
          </w:tcPr>
          <w:p w:rsidR="00FE325C" w:rsidRPr="00865625" w:rsidRDefault="00FE325C" w:rsidP="00DF2DB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22: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1843" w:type="dxa"/>
          </w:tcPr>
          <w:p w:rsidR="00FE325C" w:rsidRPr="00A70236" w:rsidRDefault="00FE325C" w:rsidP="00DF2DB1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 xml:space="preserve">ниям города на цели, </w:t>
            </w:r>
            <w:r w:rsidRPr="00A70236">
              <w:rPr>
                <w:sz w:val="20"/>
                <w:szCs w:val="20"/>
              </w:rPr>
              <w:lastRenderedPageBreak/>
              <w:t>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FE325C" w:rsidRPr="00FE325C" w:rsidRDefault="00FE325C">
            <w:pPr>
              <w:rPr>
                <w:rFonts w:ascii="Times New Roman" w:hAnsi="Times New Roman" w:cs="Times New Roman"/>
              </w:rPr>
            </w:pPr>
            <w:r w:rsidRPr="00FE3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FE325C" w:rsidRPr="00A70236" w:rsidRDefault="00FE325C" w:rsidP="00FE325C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апрель</w:t>
            </w:r>
          </w:p>
          <w:p w:rsidR="00FE325C" w:rsidRPr="00A70236" w:rsidRDefault="00FE325C" w:rsidP="00FE325C">
            <w:pPr>
              <w:pStyle w:val="a4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</w:tcPr>
          <w:p w:rsidR="00FE325C" w:rsidRPr="00A70236" w:rsidRDefault="00B436AA" w:rsidP="00B436AA">
            <w:pPr>
              <w:pStyle w:val="a4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="00FE325C">
              <w:rPr>
                <w:sz w:val="20"/>
                <w:szCs w:val="20"/>
              </w:rPr>
              <w:t>2023 г.</w:t>
            </w:r>
          </w:p>
        </w:tc>
        <w:tc>
          <w:tcPr>
            <w:tcW w:w="1423" w:type="dxa"/>
          </w:tcPr>
          <w:p w:rsidR="00FE325C" w:rsidRPr="00A70236" w:rsidRDefault="00FE325C" w:rsidP="00FE325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4.3.1.</w:t>
            </w:r>
            <w:r w:rsidRPr="00A70236">
              <w:rPr>
                <w:sz w:val="20"/>
                <w:szCs w:val="20"/>
              </w:rPr>
              <w:t xml:space="preserve"> приложения 1</w:t>
            </w:r>
          </w:p>
        </w:tc>
      </w:tr>
      <w:tr w:rsidR="00FE325C" w:rsidRPr="00A70236" w:rsidTr="002478CD">
        <w:trPr>
          <w:trHeight w:val="742"/>
        </w:trPr>
        <w:tc>
          <w:tcPr>
            <w:tcW w:w="817" w:type="dxa"/>
          </w:tcPr>
          <w:p w:rsidR="00FE325C" w:rsidRPr="00A70236" w:rsidRDefault="00FE325C" w:rsidP="002478CD">
            <w:pPr>
              <w:pStyle w:val="ConsPlusNormal"/>
              <w:suppressAutoHyphens/>
              <w:ind w:left="-57"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1.2.3.13.</w:t>
            </w:r>
          </w:p>
        </w:tc>
        <w:tc>
          <w:tcPr>
            <w:tcW w:w="2297" w:type="dxa"/>
          </w:tcPr>
          <w:p w:rsidR="00FE325C" w:rsidRPr="00FE325C" w:rsidRDefault="00FE325C" w:rsidP="00DF2DB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25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23: реализация инициативных проектов</w:t>
            </w:r>
          </w:p>
        </w:tc>
        <w:tc>
          <w:tcPr>
            <w:tcW w:w="1843" w:type="dxa"/>
          </w:tcPr>
          <w:p w:rsidR="00FE325C" w:rsidRPr="00A70236" w:rsidRDefault="00FE325C" w:rsidP="00DF2DB1">
            <w:pPr>
              <w:pStyle w:val="a4"/>
              <w:ind w:right="80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предоставление субсидий муници</w:t>
            </w:r>
            <w:r w:rsidRPr="00A70236">
              <w:rPr>
                <w:sz w:val="20"/>
                <w:szCs w:val="20"/>
              </w:rPr>
              <w:softHyphen/>
              <w:t>пальным учрежде</w:t>
            </w:r>
            <w:r w:rsidRPr="00A70236">
              <w:rPr>
                <w:sz w:val="20"/>
                <w:szCs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  <w:szCs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  <w:szCs w:val="20"/>
              </w:rPr>
              <w:softHyphen/>
              <w:t>ниципальным зада</w:t>
            </w:r>
            <w:r w:rsidRPr="00A70236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FE325C" w:rsidRPr="00FE325C" w:rsidRDefault="00FE325C">
            <w:pPr>
              <w:rPr>
                <w:rFonts w:ascii="Times New Roman" w:hAnsi="Times New Roman" w:cs="Times New Roman"/>
              </w:rPr>
            </w:pPr>
            <w:r w:rsidRPr="00FE325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FE325C" w:rsidRPr="00A70236" w:rsidRDefault="00FE325C" w:rsidP="00A7023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2022</w:t>
            </w:r>
          </w:p>
        </w:tc>
        <w:tc>
          <w:tcPr>
            <w:tcW w:w="850" w:type="dxa"/>
          </w:tcPr>
          <w:p w:rsidR="00FE325C" w:rsidRPr="00A70236" w:rsidRDefault="00FE325C" w:rsidP="00DF2DB1">
            <w:pPr>
              <w:pStyle w:val="a4"/>
              <w:ind w:left="-57" w:right="-57"/>
              <w:rPr>
                <w:sz w:val="20"/>
                <w:szCs w:val="20"/>
              </w:rPr>
            </w:pPr>
            <w:r w:rsidRPr="00A70236">
              <w:rPr>
                <w:sz w:val="20"/>
                <w:szCs w:val="20"/>
              </w:rPr>
              <w:t>октябрь  2022 г.</w:t>
            </w:r>
          </w:p>
        </w:tc>
        <w:tc>
          <w:tcPr>
            <w:tcW w:w="1423" w:type="dxa"/>
          </w:tcPr>
          <w:p w:rsidR="00FE325C" w:rsidRPr="00A70236" w:rsidRDefault="00FE325C" w:rsidP="00FE325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4.3.3. </w:t>
            </w:r>
            <w:r w:rsidRPr="00A70236">
              <w:rPr>
                <w:sz w:val="20"/>
                <w:szCs w:val="20"/>
              </w:rPr>
              <w:t>приложения 1</w:t>
            </w:r>
          </w:p>
        </w:tc>
      </w:tr>
    </w:tbl>
    <w:p w:rsidR="00824E48" w:rsidRDefault="00824E48" w:rsidP="00824E48">
      <w:pPr>
        <w:jc w:val="both"/>
        <w:rPr>
          <w:rFonts w:ascii="Times New Roman" w:hAnsi="Times New Roman"/>
          <w:sz w:val="28"/>
          <w:szCs w:val="28"/>
        </w:rPr>
      </w:pPr>
    </w:p>
    <w:p w:rsidR="00774E77" w:rsidRDefault="00774E77"/>
    <w:sectPr w:rsidR="00774E77" w:rsidSect="00824E48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B1" w:rsidRDefault="00DF2DB1" w:rsidP="00824E48">
      <w:pPr>
        <w:spacing w:after="0" w:line="240" w:lineRule="auto"/>
      </w:pPr>
      <w:r>
        <w:separator/>
      </w:r>
    </w:p>
  </w:endnote>
  <w:endnote w:type="continuationSeparator" w:id="1">
    <w:p w:rsidR="00DF2DB1" w:rsidRDefault="00DF2DB1" w:rsidP="0082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B1" w:rsidRDefault="00DF2DB1" w:rsidP="00824E48">
      <w:pPr>
        <w:spacing w:after="0" w:line="240" w:lineRule="auto"/>
      </w:pPr>
      <w:r>
        <w:separator/>
      </w:r>
    </w:p>
  </w:footnote>
  <w:footnote w:type="continuationSeparator" w:id="1">
    <w:p w:rsidR="00DF2DB1" w:rsidRDefault="00DF2DB1" w:rsidP="0082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47"/>
      <w:docPartObj>
        <w:docPartGallery w:val="Page Numbers (Top of Page)"/>
        <w:docPartUnique/>
      </w:docPartObj>
    </w:sdtPr>
    <w:sdtContent>
      <w:p w:rsidR="00DF2DB1" w:rsidRDefault="00DF2DB1">
        <w:pPr>
          <w:pStyle w:val="a6"/>
          <w:jc w:val="right"/>
        </w:pPr>
        <w:fldSimple w:instr=" PAGE   \* MERGEFORMAT ">
          <w:r w:rsidR="00B436AA">
            <w:rPr>
              <w:noProof/>
            </w:rPr>
            <w:t>8</w:t>
          </w:r>
        </w:fldSimple>
      </w:p>
    </w:sdtContent>
  </w:sdt>
  <w:p w:rsidR="00DF2DB1" w:rsidRDefault="00DF2D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E48"/>
    <w:rsid w:val="000472BC"/>
    <w:rsid w:val="001F73DC"/>
    <w:rsid w:val="002478CD"/>
    <w:rsid w:val="003F6653"/>
    <w:rsid w:val="004304AB"/>
    <w:rsid w:val="00574AB3"/>
    <w:rsid w:val="00671B46"/>
    <w:rsid w:val="00774E77"/>
    <w:rsid w:val="0078276B"/>
    <w:rsid w:val="007E5BD9"/>
    <w:rsid w:val="00824E48"/>
    <w:rsid w:val="00946CE3"/>
    <w:rsid w:val="009D25FD"/>
    <w:rsid w:val="00A70236"/>
    <w:rsid w:val="00B436AA"/>
    <w:rsid w:val="00D17E79"/>
    <w:rsid w:val="00DF2DB1"/>
    <w:rsid w:val="00EA76BE"/>
    <w:rsid w:val="00FA1D13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E4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24E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824E48"/>
    <w:pPr>
      <w:jc w:val="both"/>
    </w:pPr>
    <w:rPr>
      <w:rFonts w:eastAsia="Times New Roman"/>
      <w:sz w:val="18"/>
      <w:szCs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4E48"/>
    <w:rPr>
      <w:rFonts w:eastAsia="Times New Roman"/>
      <w:sz w:val="18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8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E4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E4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4</cp:revision>
  <cp:lastPrinted>2022-03-15T14:35:00Z</cp:lastPrinted>
  <dcterms:created xsi:type="dcterms:W3CDTF">2022-03-04T06:16:00Z</dcterms:created>
  <dcterms:modified xsi:type="dcterms:W3CDTF">2022-03-16T11:39:00Z</dcterms:modified>
</cp:coreProperties>
</file>